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C3840" w14:textId="49BCBC34" w:rsidR="005571A7" w:rsidRDefault="003A1A0E">
      <w:r>
        <w:rPr>
          <w:noProof/>
        </w:rPr>
        <w:drawing>
          <wp:inline distT="0" distB="0" distL="0" distR="0" wp14:anchorId="500CF137" wp14:editId="6964E887">
            <wp:extent cx="4095750" cy="2457450"/>
            <wp:effectExtent l="0" t="0" r="0" b="0"/>
            <wp:docPr id="1090792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DA7B1" w14:textId="77777777" w:rsidR="00E81C53" w:rsidRDefault="00E81C53">
      <w:pPr>
        <w:rPr>
          <w:b/>
          <w:bCs/>
          <w:i/>
          <w:iCs/>
        </w:rPr>
      </w:pPr>
    </w:p>
    <w:p w14:paraId="58E4AECD" w14:textId="77777777" w:rsidR="008E67F0" w:rsidRPr="00BD7CE8" w:rsidRDefault="008E67F0" w:rsidP="008E67F0">
      <w:pPr>
        <w:rPr>
          <w:b/>
          <w:bCs/>
        </w:rPr>
      </w:pPr>
      <w:r w:rsidRPr="00BD7CE8">
        <w:rPr>
          <w:b/>
          <w:bCs/>
        </w:rPr>
        <w:t>Are you thinking of having a cosmetic treatment?</w:t>
      </w:r>
    </w:p>
    <w:p w14:paraId="5F9E59B7" w14:textId="63AF95D4" w:rsidR="008E67F0" w:rsidRPr="008E67F0" w:rsidRDefault="008E67F0">
      <w:r>
        <w:t xml:space="preserve">Cosmetic treatments are growing in popularity due to social media, celebrity endorsements and online influencers. Treatments such as lip fillers, dermal fillers and anti-wrinkle injections are being widely </w:t>
      </w:r>
      <w:r w:rsidRPr="007C6207">
        <w:t>offered in a variety of environments, including domestic homes and other temporary locations.</w:t>
      </w:r>
    </w:p>
    <w:p w14:paraId="7B2FDFEE" w14:textId="6DF809D6" w:rsidR="00F57966" w:rsidRPr="007F7EE9" w:rsidRDefault="00F57966">
      <w:pPr>
        <w:rPr>
          <w:b/>
          <w:bCs/>
        </w:rPr>
      </w:pPr>
      <w:r w:rsidRPr="007F7EE9">
        <w:rPr>
          <w:b/>
          <w:bCs/>
        </w:rPr>
        <w:t>Be Aware!</w:t>
      </w:r>
    </w:p>
    <w:p w14:paraId="6E877EC7" w14:textId="274F330B" w:rsidR="00F57966" w:rsidRDefault="00945177">
      <w:r>
        <w:t xml:space="preserve">Concern has grown in recent years </w:t>
      </w:r>
      <w:r w:rsidR="00764259">
        <w:t>a</w:t>
      </w:r>
      <w:r w:rsidR="007F7EE9">
        <w:t xml:space="preserve">t the ever-increasing </w:t>
      </w:r>
      <w:r w:rsidR="00FC7C69">
        <w:t xml:space="preserve">popularity and </w:t>
      </w:r>
      <w:r w:rsidR="007F7EE9">
        <w:t xml:space="preserve">range of </w:t>
      </w:r>
      <w:r w:rsidR="00FC7C69">
        <w:t>non-surgical cosmetic</w:t>
      </w:r>
      <w:r w:rsidR="007F7EE9">
        <w:t xml:space="preserve"> treatments on offer and the inadequacy of t</w:t>
      </w:r>
      <w:r w:rsidR="00F57966">
        <w:t xml:space="preserve">he </w:t>
      </w:r>
      <w:r w:rsidR="00FC7C69">
        <w:t>legislative framework</w:t>
      </w:r>
      <w:r w:rsidR="00F57966">
        <w:t xml:space="preserve"> in Northern Ireland </w:t>
      </w:r>
      <w:r w:rsidR="00CC1FB3">
        <w:t>to</w:t>
      </w:r>
      <w:r w:rsidR="00FC7C69">
        <w:t xml:space="preserve"> regulate these treatments</w:t>
      </w:r>
      <w:r w:rsidR="00CC1FB3">
        <w:t>.</w:t>
      </w:r>
      <w:r>
        <w:t xml:space="preserve"> Many of the treatments being offere</w:t>
      </w:r>
      <w:r w:rsidR="007F7EE9">
        <w:t>d</w:t>
      </w:r>
      <w:r>
        <w:t xml:space="preserve"> involve injectables such as dermal fillers and lip fillers</w:t>
      </w:r>
      <w:r w:rsidR="00CC1FB3">
        <w:t>,</w:t>
      </w:r>
      <w:r w:rsidR="007F7EE9">
        <w:t xml:space="preserve"> with no </w:t>
      </w:r>
      <w:r w:rsidR="004804FF">
        <w:t xml:space="preserve">legal </w:t>
      </w:r>
      <w:r w:rsidR="007F7EE9">
        <w:t xml:space="preserve">requirement </w:t>
      </w:r>
      <w:r w:rsidR="004804FF">
        <w:t xml:space="preserve">at present for </w:t>
      </w:r>
      <w:r w:rsidR="00FC7C69">
        <w:t>businesses or practitioners offering these treatments</w:t>
      </w:r>
      <w:r w:rsidR="004804FF">
        <w:t xml:space="preserve"> </w:t>
      </w:r>
      <w:r w:rsidR="007F7EE9">
        <w:t>to be registered or licensed by Councils and routinely checked by Environmental Health Officers</w:t>
      </w:r>
      <w:r w:rsidR="004804FF">
        <w:t>.</w:t>
      </w:r>
    </w:p>
    <w:p w14:paraId="37FF7E4F" w14:textId="1A8608DD" w:rsidR="0064698C" w:rsidRDefault="006B6042" w:rsidP="0064698C">
      <w:r>
        <w:t>A</w:t>
      </w:r>
      <w:r w:rsidR="0064698C">
        <w:t xml:space="preserve">ny treatment which involves the injection of a substance or insertion of needles into the skin or the placing of threads under the skin is </w:t>
      </w:r>
      <w:r w:rsidR="00FC7C69">
        <w:t>a non-surgical cosmetic</w:t>
      </w:r>
      <w:r w:rsidR="0064698C">
        <w:t xml:space="preserve"> procedure and </w:t>
      </w:r>
      <w:r w:rsidR="00FC7C69">
        <w:t>have the potential to cause serious injury or harm to members of the public who chose to undergo them</w:t>
      </w:r>
      <w:r w:rsidR="0064698C">
        <w:t>. The</w:t>
      </w:r>
      <w:r w:rsidR="00FC7C69">
        <w:t xml:space="preserve"> practitioners offering these </w:t>
      </w:r>
      <w:r w:rsidR="0064698C">
        <w:t>treatments require a greater level of skill, understanding and experience to perform</w:t>
      </w:r>
      <w:r w:rsidR="00FC7C69">
        <w:t xml:space="preserve"> them. </w:t>
      </w:r>
      <w:r w:rsidR="0064698C">
        <w:t xml:space="preserve">They should </w:t>
      </w:r>
      <w:r w:rsidR="00645934">
        <w:t xml:space="preserve">only be carried out by </w:t>
      </w:r>
      <w:r w:rsidR="00750D87">
        <w:t xml:space="preserve">someone </w:t>
      </w:r>
      <w:r w:rsidR="00645934">
        <w:t xml:space="preserve">trained and qualified </w:t>
      </w:r>
      <w:r w:rsidR="00750D87">
        <w:t>to provide them.</w:t>
      </w:r>
    </w:p>
    <w:p w14:paraId="4D6BB4AF" w14:textId="7C3D70C1" w:rsidR="0064698C" w:rsidRPr="00D26CBC" w:rsidRDefault="0064698C">
      <w:pPr>
        <w:rPr>
          <w:b/>
          <w:bCs/>
        </w:rPr>
      </w:pPr>
      <w:r w:rsidRPr="00D26CBC">
        <w:rPr>
          <w:b/>
          <w:bCs/>
        </w:rPr>
        <w:t>Regulation of Cosmetic Treatments</w:t>
      </w:r>
    </w:p>
    <w:p w14:paraId="5D9244B7" w14:textId="77777777" w:rsidR="00D26CBC" w:rsidRDefault="00CC1FB3" w:rsidP="007A3C57">
      <w:r>
        <w:t>In Englan</w:t>
      </w:r>
      <w:r w:rsidR="007A3C57">
        <w:t xml:space="preserve">d </w:t>
      </w:r>
      <w:r w:rsidR="00D26CBC">
        <w:t>plans for the introduction of a</w:t>
      </w:r>
      <w:r>
        <w:t xml:space="preserve"> licensing scheme </w:t>
      </w:r>
      <w:r w:rsidR="00D26CBC">
        <w:t>are</w:t>
      </w:r>
      <w:r w:rsidR="007A3C57">
        <w:t xml:space="preserve"> </w:t>
      </w:r>
      <w:r w:rsidR="00D26CBC">
        <w:t>underway</w:t>
      </w:r>
      <w:r w:rsidR="001519A3">
        <w:t xml:space="preserve"> </w:t>
      </w:r>
      <w:r>
        <w:t xml:space="preserve">which will require </w:t>
      </w:r>
      <w:r w:rsidR="0075266B">
        <w:t xml:space="preserve">those carrying out non-surgical cosmetic procedures to be licensed by their local authority. Since October 2021 it has been illegal </w:t>
      </w:r>
      <w:r w:rsidR="00CA6E96">
        <w:t xml:space="preserve">in England </w:t>
      </w:r>
      <w:r w:rsidR="0075266B">
        <w:t>to provide Botox or filler treatments to anyone under 18.</w:t>
      </w:r>
    </w:p>
    <w:p w14:paraId="630924E1" w14:textId="5E93E500" w:rsidR="007A3C57" w:rsidRPr="007A3C57" w:rsidRDefault="006117EC" w:rsidP="007A3C57">
      <w:pPr>
        <w:rPr>
          <w:rFonts w:cstheme="minorHAnsi"/>
        </w:rPr>
      </w:pPr>
      <w:r>
        <w:t>At present, n</w:t>
      </w:r>
      <w:r w:rsidR="00CA6E96">
        <w:t xml:space="preserve">o similar law exists in Northern Ireland. </w:t>
      </w:r>
      <w:r w:rsidR="006B6042">
        <w:t xml:space="preserve">In 2022 </w:t>
      </w:r>
      <w:r w:rsidR="00815758">
        <w:t xml:space="preserve">Derry City and Strabane District Council </w:t>
      </w:r>
      <w:r w:rsidR="007A3C57">
        <w:t xml:space="preserve">in conjunction with other Councils in Northern Ireland </w:t>
      </w:r>
      <w:r w:rsidR="006B6042">
        <w:t>wrote</w:t>
      </w:r>
      <w:r w:rsidR="007A3C57">
        <w:t xml:space="preserve"> to the Health Minister </w:t>
      </w:r>
      <w:r w:rsidR="007A3C57" w:rsidRPr="007A3C57">
        <w:rPr>
          <w:rFonts w:cstheme="minorHAnsi"/>
        </w:rPr>
        <w:t xml:space="preserve">to ask for better regulation of cosmetic treatments in Northern Ireland, along with the introduction of a licensing scheme for </w:t>
      </w:r>
      <w:r w:rsidR="007A3C57" w:rsidRPr="007A3C57">
        <w:rPr>
          <w:rFonts w:cstheme="minorHAnsi"/>
          <w:color w:val="000000"/>
          <w:shd w:val="clear" w:color="auto" w:fill="FFFFFF"/>
        </w:rPr>
        <w:t xml:space="preserve">non-surgical cosmetic procedures. </w:t>
      </w:r>
      <w:r w:rsidR="004804FF">
        <w:rPr>
          <w:rFonts w:cstheme="minorHAnsi"/>
          <w:color w:val="000000"/>
          <w:shd w:val="clear" w:color="auto" w:fill="FFFFFF"/>
        </w:rPr>
        <w:t xml:space="preserve">In the absence of a licensing scheme, we would strongly advise that anyone thinking of having a cosmetic treatment considers the following advice. </w:t>
      </w:r>
    </w:p>
    <w:p w14:paraId="4D71482C" w14:textId="7CC9EBB8" w:rsidR="007F7EE9" w:rsidRPr="003467D8" w:rsidRDefault="003467D8">
      <w:pPr>
        <w:rPr>
          <w:b/>
          <w:bCs/>
        </w:rPr>
      </w:pPr>
      <w:r>
        <w:rPr>
          <w:b/>
          <w:bCs/>
        </w:rPr>
        <w:t>Choose Carefully</w:t>
      </w:r>
    </w:p>
    <w:p w14:paraId="7BFF469D" w14:textId="1BED871A" w:rsidR="007F7EE9" w:rsidRDefault="006B6042">
      <w:r>
        <w:lastRenderedPageBreak/>
        <w:t xml:space="preserve">You need to have confidence that your practitioner is safe to practice. </w:t>
      </w:r>
      <w:r w:rsidR="0051350D">
        <w:t>W</w:t>
      </w:r>
      <w:r w:rsidR="00CA6E96">
        <w:t xml:space="preserve">hen choosing </w:t>
      </w:r>
      <w:r w:rsidR="0051350D">
        <w:t xml:space="preserve">your </w:t>
      </w:r>
      <w:r w:rsidR="00CA6E96">
        <w:t>practitioner</w:t>
      </w:r>
      <w:r w:rsidR="006117EC">
        <w:t xml:space="preserve"> follow these simple steps</w:t>
      </w:r>
      <w:r>
        <w:t>:</w:t>
      </w:r>
    </w:p>
    <w:p w14:paraId="5EAB095D" w14:textId="26FB7E03" w:rsidR="00CA6E96" w:rsidRDefault="00CA6E96" w:rsidP="006B6042">
      <w:pPr>
        <w:pStyle w:val="ListParagraph"/>
        <w:numPr>
          <w:ilvl w:val="0"/>
          <w:numId w:val="4"/>
        </w:numPr>
      </w:pPr>
      <w:r>
        <w:t>Check they</w:t>
      </w:r>
      <w:r w:rsidR="0051350D">
        <w:t xml:space="preserve"> are </w:t>
      </w:r>
      <w:r>
        <w:t>registered with a regulatory body like the GMC (General Medical Council), NMC (Nursing and Midwifery Council)</w:t>
      </w:r>
      <w:r w:rsidR="00060188">
        <w:t>,</w:t>
      </w:r>
      <w:r>
        <w:t xml:space="preserve"> </w:t>
      </w:r>
      <w:r w:rsidR="00362523">
        <w:t>GDC (General Dental Council)</w:t>
      </w:r>
      <w:r w:rsidR="00060188">
        <w:t xml:space="preserve">, </w:t>
      </w:r>
      <w:proofErr w:type="spellStart"/>
      <w:r w:rsidR="00060188">
        <w:t>GPhC</w:t>
      </w:r>
      <w:proofErr w:type="spellEnd"/>
      <w:r w:rsidR="00060188">
        <w:t xml:space="preserve"> (General Pharmaceutical Council)</w:t>
      </w:r>
      <w:r w:rsidR="00750D87">
        <w:t xml:space="preserve"> or on an accredited register such as Save Face.</w:t>
      </w:r>
    </w:p>
    <w:p w14:paraId="3C0DC7A5" w14:textId="29EB8D81" w:rsidR="0051350D" w:rsidRDefault="0051350D" w:rsidP="006B6042">
      <w:pPr>
        <w:pStyle w:val="ListParagraph"/>
        <w:numPr>
          <w:ilvl w:val="0"/>
          <w:numId w:val="4"/>
        </w:numPr>
      </w:pPr>
      <w:r>
        <w:t>Ask to see their qualification and training certificates</w:t>
      </w:r>
      <w:r w:rsidR="001519A3">
        <w:t>.</w:t>
      </w:r>
      <w:r>
        <w:t xml:space="preserve"> </w:t>
      </w:r>
    </w:p>
    <w:p w14:paraId="4E0051AE" w14:textId="2463AADF" w:rsidR="0051350D" w:rsidRDefault="0051350D" w:rsidP="006B6042">
      <w:pPr>
        <w:pStyle w:val="ListParagraph"/>
        <w:numPr>
          <w:ilvl w:val="0"/>
          <w:numId w:val="4"/>
        </w:numPr>
      </w:pPr>
      <w:r>
        <w:t>Confirm they have insurance and the products and equipment they use are licensed and genuine.</w:t>
      </w:r>
    </w:p>
    <w:p w14:paraId="54723AE7" w14:textId="4DC22D4A" w:rsidR="0051350D" w:rsidRDefault="0051350D" w:rsidP="006B6042">
      <w:pPr>
        <w:pStyle w:val="ListParagraph"/>
        <w:numPr>
          <w:ilvl w:val="0"/>
          <w:numId w:val="4"/>
        </w:numPr>
      </w:pPr>
      <w:r>
        <w:t xml:space="preserve">Check </w:t>
      </w:r>
      <w:r w:rsidR="006117EC">
        <w:t xml:space="preserve">that </w:t>
      </w:r>
      <w:r>
        <w:t xml:space="preserve">if something goes wrong, </w:t>
      </w:r>
      <w:r w:rsidR="00D26CBC">
        <w:t>your</w:t>
      </w:r>
      <w:r>
        <w:t xml:space="preserve"> practitioner </w:t>
      </w:r>
      <w:r w:rsidR="001519A3">
        <w:t xml:space="preserve">will </w:t>
      </w:r>
      <w:r>
        <w:t xml:space="preserve">be able to provide an emergency response </w:t>
      </w:r>
      <w:r w:rsidR="00750D87">
        <w:t xml:space="preserve">and </w:t>
      </w:r>
      <w:r w:rsidR="00D26CBC">
        <w:t>look after you.</w:t>
      </w:r>
    </w:p>
    <w:p w14:paraId="0EC8B207" w14:textId="1652CE84" w:rsidR="00D26CBC" w:rsidRDefault="00D26CBC" w:rsidP="006B6042">
      <w:pPr>
        <w:pStyle w:val="ListParagraph"/>
        <w:numPr>
          <w:ilvl w:val="0"/>
          <w:numId w:val="4"/>
        </w:numPr>
      </w:pPr>
      <w:r>
        <w:t>Check if they can treat complications should they occur.</w:t>
      </w:r>
    </w:p>
    <w:p w14:paraId="05715CAE" w14:textId="588D23B3" w:rsidR="008335F5" w:rsidRPr="00D26CBC" w:rsidRDefault="00D26CBC">
      <w:pPr>
        <w:rPr>
          <w:b/>
          <w:bCs/>
        </w:rPr>
      </w:pPr>
      <w:r w:rsidRPr="00D26CBC">
        <w:rPr>
          <w:b/>
          <w:bCs/>
        </w:rPr>
        <w:t>Be Safe</w:t>
      </w:r>
    </w:p>
    <w:p w14:paraId="34A437DA" w14:textId="38F5BAE8" w:rsidR="00D26CBC" w:rsidRDefault="00D26CBC" w:rsidP="00D26CBC">
      <w:pPr>
        <w:pStyle w:val="ListParagraph"/>
        <w:numPr>
          <w:ilvl w:val="0"/>
          <w:numId w:val="3"/>
        </w:numPr>
      </w:pPr>
      <w:r>
        <w:t>Take the necessary time to make your decisions. Do not be pressurised into having a treatment by your friends or social media contacts.</w:t>
      </w:r>
    </w:p>
    <w:p w14:paraId="32A0DF0D" w14:textId="144D8063" w:rsidR="00D26CBC" w:rsidRDefault="00D26CBC" w:rsidP="00D26CBC">
      <w:pPr>
        <w:pStyle w:val="ListParagraph"/>
        <w:numPr>
          <w:ilvl w:val="0"/>
          <w:numId w:val="3"/>
        </w:numPr>
      </w:pPr>
      <w:r>
        <w:t>Do not be hurried into the treatment - ask for information in writing to take away</w:t>
      </w:r>
      <w:r w:rsidR="004804FF">
        <w:t>.</w:t>
      </w:r>
    </w:p>
    <w:p w14:paraId="1C4CFA30" w14:textId="7C431B32" w:rsidR="00D26CBC" w:rsidRDefault="00D26CBC" w:rsidP="00D26CBC">
      <w:pPr>
        <w:pStyle w:val="ListParagraph"/>
        <w:numPr>
          <w:ilvl w:val="0"/>
          <w:numId w:val="3"/>
        </w:numPr>
      </w:pPr>
      <w:r>
        <w:t>Do not proceed with treatment if you do not feel comfortable with the practitioner or the environment</w:t>
      </w:r>
      <w:r w:rsidR="004804FF">
        <w:t>.</w:t>
      </w:r>
    </w:p>
    <w:p w14:paraId="0956EBDD" w14:textId="35774713" w:rsidR="00D26CBC" w:rsidRDefault="00D26CBC" w:rsidP="00D26CBC">
      <w:pPr>
        <w:pStyle w:val="ListParagraph"/>
        <w:numPr>
          <w:ilvl w:val="0"/>
          <w:numId w:val="3"/>
        </w:numPr>
      </w:pPr>
      <w:r>
        <w:t>Do not have treatment in your home, at ‘parties’ or in environments that are clearly not clean or appropriate</w:t>
      </w:r>
      <w:r w:rsidR="004804FF">
        <w:t>.</w:t>
      </w:r>
    </w:p>
    <w:p w14:paraId="64EA3235" w14:textId="52800505" w:rsidR="004804FF" w:rsidRDefault="00D26CBC" w:rsidP="004804FF">
      <w:pPr>
        <w:pStyle w:val="ListParagraph"/>
        <w:numPr>
          <w:ilvl w:val="0"/>
          <w:numId w:val="3"/>
        </w:numPr>
      </w:pPr>
      <w:r>
        <w:t>Read any documents you are asked to sign and ask questio</w:t>
      </w:r>
      <w:r w:rsidR="004804FF">
        <w:t>n</w:t>
      </w:r>
      <w:r>
        <w:t>s if you don’t understand</w:t>
      </w:r>
      <w:r w:rsidR="004804FF">
        <w:t>.</w:t>
      </w:r>
    </w:p>
    <w:p w14:paraId="492017FB" w14:textId="568EAEDF" w:rsidR="00BD7CE8" w:rsidRDefault="002A1B61">
      <w:r>
        <w:t>Sav</w:t>
      </w:r>
      <w:r w:rsidR="00AC1E85">
        <w:t>e Face</w:t>
      </w:r>
      <w:r w:rsidR="00EC7E9A">
        <w:t xml:space="preserve"> (</w:t>
      </w:r>
      <w:r>
        <w:t>an accreditation body for practitioner</w:t>
      </w:r>
      <w:r w:rsidR="00AC1E85">
        <w:t>s</w:t>
      </w:r>
      <w:r w:rsidR="00EC7E9A">
        <w:t>)</w:t>
      </w:r>
      <w:r w:rsidR="00AC1E85">
        <w:t xml:space="preserve"> have a Be Safe Checklist available at </w:t>
      </w:r>
      <w:hyperlink r:id="rId6" w:history="1">
        <w:r w:rsidR="00AC1E85" w:rsidRPr="00905919">
          <w:rPr>
            <w:rStyle w:val="Hyperlink"/>
          </w:rPr>
          <w:t>https://www.saveface.co.uk/en/publications</w:t>
        </w:r>
      </w:hyperlink>
      <w:r w:rsidR="00AC1E85">
        <w:t xml:space="preserve"> which contains useful information to consider before having a treatment.</w:t>
      </w:r>
    </w:p>
    <w:p w14:paraId="216F8014" w14:textId="77777777" w:rsidR="00AC1E85" w:rsidRDefault="00AC1E85"/>
    <w:sectPr w:rsidR="00AC1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181D"/>
    <w:multiLevelType w:val="hybridMultilevel"/>
    <w:tmpl w:val="787469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52674"/>
    <w:multiLevelType w:val="hybridMultilevel"/>
    <w:tmpl w:val="0128CB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E5D10"/>
    <w:multiLevelType w:val="hybridMultilevel"/>
    <w:tmpl w:val="798C8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F21B6"/>
    <w:multiLevelType w:val="multilevel"/>
    <w:tmpl w:val="FB02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7891936">
    <w:abstractNumId w:val="2"/>
  </w:num>
  <w:num w:numId="2" w16cid:durableId="705837805">
    <w:abstractNumId w:val="3"/>
  </w:num>
  <w:num w:numId="3" w16cid:durableId="1563365560">
    <w:abstractNumId w:val="0"/>
  </w:num>
  <w:num w:numId="4" w16cid:durableId="146816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E8"/>
    <w:rsid w:val="00025DDC"/>
    <w:rsid w:val="00060188"/>
    <w:rsid w:val="001519A3"/>
    <w:rsid w:val="001548CE"/>
    <w:rsid w:val="002A1B61"/>
    <w:rsid w:val="002B0172"/>
    <w:rsid w:val="003467D8"/>
    <w:rsid w:val="00362523"/>
    <w:rsid w:val="003A1A0E"/>
    <w:rsid w:val="003D5493"/>
    <w:rsid w:val="00441C34"/>
    <w:rsid w:val="00463D52"/>
    <w:rsid w:val="00466F69"/>
    <w:rsid w:val="004804FF"/>
    <w:rsid w:val="0051350D"/>
    <w:rsid w:val="005571A7"/>
    <w:rsid w:val="00574710"/>
    <w:rsid w:val="006117EC"/>
    <w:rsid w:val="00645934"/>
    <w:rsid w:val="0064698C"/>
    <w:rsid w:val="006B6042"/>
    <w:rsid w:val="006D56EC"/>
    <w:rsid w:val="00750D87"/>
    <w:rsid w:val="0075266B"/>
    <w:rsid w:val="00764259"/>
    <w:rsid w:val="007A3C57"/>
    <w:rsid w:val="007C6207"/>
    <w:rsid w:val="007F7EE9"/>
    <w:rsid w:val="00815758"/>
    <w:rsid w:val="008335F5"/>
    <w:rsid w:val="008E67F0"/>
    <w:rsid w:val="0091253E"/>
    <w:rsid w:val="00945177"/>
    <w:rsid w:val="00987B4E"/>
    <w:rsid w:val="00AC1E85"/>
    <w:rsid w:val="00BD7CE8"/>
    <w:rsid w:val="00CA6E96"/>
    <w:rsid w:val="00CC1FB3"/>
    <w:rsid w:val="00CC4D31"/>
    <w:rsid w:val="00CE30C2"/>
    <w:rsid w:val="00D26CBC"/>
    <w:rsid w:val="00DB3816"/>
    <w:rsid w:val="00E14DEB"/>
    <w:rsid w:val="00E81C53"/>
    <w:rsid w:val="00EC7E9A"/>
    <w:rsid w:val="00F11AED"/>
    <w:rsid w:val="00F57966"/>
    <w:rsid w:val="00F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F49A"/>
  <w15:chartTrackingRefBased/>
  <w15:docId w15:val="{1BB8CA90-5C59-4F12-8B35-3EA26182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veface.co.uk/en/publicatio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Summers</dc:creator>
  <cp:keywords/>
  <dc:description/>
  <cp:lastModifiedBy>Eamonn Toner</cp:lastModifiedBy>
  <cp:revision>16</cp:revision>
  <dcterms:created xsi:type="dcterms:W3CDTF">2024-06-20T15:31:00Z</dcterms:created>
  <dcterms:modified xsi:type="dcterms:W3CDTF">2024-11-13T17:02:00Z</dcterms:modified>
</cp:coreProperties>
</file>