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B0589" w14:textId="46C3CB49" w:rsidR="004314C0" w:rsidRDefault="008047F9" w:rsidP="00624E7B">
      <w:pPr>
        <w:ind w:right="-188" w:hanging="709"/>
        <w:rPr>
          <w:rFonts w:ascii="Segoe UI" w:hAnsi="Segoe UI" w:cs="Segoe UI"/>
          <w:b/>
          <w:sz w:val="24"/>
          <w:szCs w:val="24"/>
        </w:rPr>
      </w:pPr>
      <w:r w:rsidRPr="008047F9">
        <w:rPr>
          <w:rFonts w:ascii="Segoe UI" w:hAnsi="Segoe UI" w:cs="Segoe UI"/>
          <w:b/>
          <w:noProof/>
          <w:sz w:val="24"/>
          <w:szCs w:val="24"/>
        </w:rPr>
        <mc:AlternateContent>
          <mc:Choice Requires="wps">
            <w:drawing>
              <wp:anchor distT="45720" distB="45720" distL="114300" distR="114300" simplePos="0" relativeHeight="251783168" behindDoc="0" locked="0" layoutInCell="1" allowOverlap="1" wp14:anchorId="60EF42FD" wp14:editId="26532E88">
                <wp:simplePos x="0" y="0"/>
                <wp:positionH relativeFrom="column">
                  <wp:posOffset>1057275</wp:posOffset>
                </wp:positionH>
                <wp:positionV relativeFrom="paragraph">
                  <wp:posOffset>3301365</wp:posOffset>
                </wp:positionV>
                <wp:extent cx="4572000" cy="1000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00125"/>
                        </a:xfrm>
                        <a:prstGeom prst="rect">
                          <a:avLst/>
                        </a:prstGeom>
                        <a:solidFill>
                          <a:srgbClr val="145560"/>
                        </a:solidFill>
                        <a:ln w="9525">
                          <a:noFill/>
                          <a:miter lim="800000"/>
                          <a:headEnd/>
                          <a:tailEnd/>
                        </a:ln>
                      </wps:spPr>
                      <wps:txbx>
                        <w:txbxContent>
                          <w:p w14:paraId="515EFA6D" w14:textId="592EF4E4" w:rsidR="008047F9" w:rsidRPr="008047F9" w:rsidRDefault="008047F9">
                            <w:pPr>
                              <w:rPr>
                                <w:rFonts w:ascii="Arial" w:hAnsi="Arial" w:cs="Arial"/>
                                <w:b/>
                                <w:bCs/>
                                <w:color w:val="FFFFFF" w:themeColor="background1"/>
                                <w:sz w:val="44"/>
                                <w:szCs w:val="44"/>
                              </w:rPr>
                            </w:pPr>
                            <w:r w:rsidRPr="008047F9">
                              <w:rPr>
                                <w:rFonts w:ascii="Arial" w:hAnsi="Arial" w:cs="Arial"/>
                                <w:b/>
                                <w:bCs/>
                                <w:color w:val="FFFFFF" w:themeColor="background1"/>
                                <w:sz w:val="44"/>
                                <w:szCs w:val="44"/>
                              </w:rPr>
                              <w:t xml:space="preserve">Annual Performance Report </w:t>
                            </w:r>
                          </w:p>
                          <w:p w14:paraId="31338109" w14:textId="2F5987B5" w:rsidR="008047F9" w:rsidRPr="008047F9" w:rsidRDefault="008047F9">
                            <w:pPr>
                              <w:rPr>
                                <w:rFonts w:ascii="Arial" w:hAnsi="Arial" w:cs="Arial"/>
                                <w:b/>
                                <w:bCs/>
                                <w:color w:val="FFFFFF" w:themeColor="background1"/>
                                <w:sz w:val="44"/>
                                <w:szCs w:val="44"/>
                              </w:rPr>
                            </w:pPr>
                            <w:r w:rsidRPr="008047F9">
                              <w:rPr>
                                <w:rFonts w:ascii="Arial" w:hAnsi="Arial" w:cs="Arial"/>
                                <w:b/>
                                <w:bCs/>
                                <w:color w:val="FFFFFF" w:themeColor="background1"/>
                                <w:sz w:val="44"/>
                                <w:szCs w:val="44"/>
                              </w:rPr>
                              <w:t>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EF42FD" id="_x0000_t202" coordsize="21600,21600" o:spt="202" path="m,l,21600r21600,l21600,xe">
                <v:stroke joinstyle="miter"/>
                <v:path gradientshapeok="t" o:connecttype="rect"/>
              </v:shapetype>
              <v:shape id="Text Box 2" o:spid="_x0000_s1026" type="#_x0000_t202" style="position:absolute;margin-left:83.25pt;margin-top:259.95pt;width:5in;height:78.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" fillcolor="#145560" stroked="f">
                <v:textbox>
                  <w:txbxContent>
                    <w:p w14:paraId="515EFA6D" w14:textId="592EF4E4" w:rsidR="008047F9" w:rsidRPr="008047F9" w:rsidRDefault="008047F9">
                      <w:pPr>
                        <w:rPr>
                          <w:rFonts w:ascii="Arial" w:hAnsi="Arial" w:cs="Arial"/>
                          <w:b/>
                          <w:bCs/>
                          <w:color w:val="FFFFFF" w:themeColor="background1"/>
                          <w:sz w:val="44"/>
                          <w:szCs w:val="44"/>
                        </w:rPr>
                      </w:pPr>
                      <w:r w:rsidRPr="008047F9">
                        <w:rPr>
                          <w:rFonts w:ascii="Arial" w:hAnsi="Arial" w:cs="Arial"/>
                          <w:b/>
                          <w:bCs/>
                          <w:color w:val="FFFFFF" w:themeColor="background1"/>
                          <w:sz w:val="44"/>
                          <w:szCs w:val="44"/>
                        </w:rPr>
                        <w:t xml:space="preserve">Annual Performance Report </w:t>
                      </w:r>
                    </w:p>
                    <w:p w14:paraId="31338109" w14:textId="2F5987B5" w:rsidR="008047F9" w:rsidRPr="008047F9" w:rsidRDefault="008047F9">
                      <w:pPr>
                        <w:rPr>
                          <w:rFonts w:ascii="Arial" w:hAnsi="Arial" w:cs="Arial"/>
                          <w:b/>
                          <w:bCs/>
                          <w:color w:val="FFFFFF" w:themeColor="background1"/>
                          <w:sz w:val="44"/>
                          <w:szCs w:val="44"/>
                        </w:rPr>
                      </w:pPr>
                      <w:r w:rsidRPr="008047F9">
                        <w:rPr>
                          <w:rFonts w:ascii="Arial" w:hAnsi="Arial" w:cs="Arial"/>
                          <w:b/>
                          <w:bCs/>
                          <w:color w:val="FFFFFF" w:themeColor="background1"/>
                          <w:sz w:val="44"/>
                          <w:szCs w:val="44"/>
                        </w:rPr>
                        <w:t>2023/2024</w:t>
                      </w:r>
                    </w:p>
                  </w:txbxContent>
                </v:textbox>
                <w10:wrap type="square"/>
              </v:shape>
            </w:pict>
          </mc:Fallback>
        </mc:AlternateContent>
      </w:r>
      <w:r>
        <w:rPr>
          <w:rFonts w:ascii="Segoe UI" w:hAnsi="Segoe UI" w:cs="Segoe UI"/>
          <w:b/>
          <w:noProof/>
          <w:sz w:val="24"/>
          <w:szCs w:val="24"/>
        </w:rPr>
        <w:drawing>
          <wp:anchor distT="0" distB="0" distL="114300" distR="114300" simplePos="0" relativeHeight="251784192" behindDoc="1" locked="0" layoutInCell="1" allowOverlap="1" wp14:anchorId="0FB0274C" wp14:editId="09B0DE7D">
            <wp:simplePos x="0" y="0"/>
            <wp:positionH relativeFrom="margin">
              <wp:align>center</wp:align>
            </wp:positionH>
            <wp:positionV relativeFrom="paragraph">
              <wp:posOffset>586740</wp:posOffset>
            </wp:positionV>
            <wp:extent cx="9864090" cy="5547995"/>
            <wp:effectExtent l="0" t="0" r="3810" b="0"/>
            <wp:wrapNone/>
            <wp:docPr id="1817218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4090" cy="5547995"/>
                    </a:xfrm>
                    <a:prstGeom prst="rect">
                      <a:avLst/>
                    </a:prstGeom>
                    <a:noFill/>
                  </pic:spPr>
                </pic:pic>
              </a:graphicData>
            </a:graphic>
            <wp14:sizeRelH relativeFrom="page">
              <wp14:pctWidth>0</wp14:pctWidth>
            </wp14:sizeRelH>
            <wp14:sizeRelV relativeFrom="page">
              <wp14:pctHeight>0</wp14:pctHeight>
            </wp14:sizeRelV>
          </wp:anchor>
        </w:drawing>
      </w:r>
    </w:p>
    <w:p w14:paraId="6CCDE2A4" w14:textId="77777777" w:rsidR="00624E7B" w:rsidRDefault="00624E7B" w:rsidP="00D75442">
      <w:pPr>
        <w:ind w:right="-188"/>
        <w:rPr>
          <w:rFonts w:ascii="Segoe UI" w:hAnsi="Segoe UI" w:cs="Segoe UI"/>
          <w:b/>
          <w:sz w:val="24"/>
          <w:szCs w:val="24"/>
        </w:rPr>
        <w:sectPr w:rsidR="00624E7B" w:rsidSect="00624E7B">
          <w:footerReference w:type="default" r:id="rId9"/>
          <w:type w:val="continuous"/>
          <w:pgSz w:w="16838" w:h="11906" w:orient="landscape" w:code="9"/>
          <w:pgMar w:top="426" w:right="1440" w:bottom="878" w:left="1440" w:header="708" w:footer="708" w:gutter="0"/>
          <w:cols w:space="708"/>
          <w:docGrid w:linePitch="360"/>
        </w:sectPr>
      </w:pPr>
    </w:p>
    <w:p w14:paraId="6854C0F2" w14:textId="0541CFA7" w:rsidR="001059CC" w:rsidRPr="00624E7B" w:rsidRDefault="008D7927" w:rsidP="00D75442">
      <w:pPr>
        <w:ind w:right="-188"/>
        <w:rPr>
          <w:rFonts w:ascii="Segoe UI" w:hAnsi="Segoe UI" w:cs="Segoe UI"/>
          <w:b/>
          <w:sz w:val="32"/>
          <w:szCs w:val="32"/>
        </w:rPr>
      </w:pPr>
      <w:r w:rsidRPr="00624E7B">
        <w:rPr>
          <w:rFonts w:ascii="Segoe UI" w:hAnsi="Segoe UI" w:cs="Segoe UI"/>
          <w:b/>
          <w:sz w:val="32"/>
          <w:szCs w:val="32"/>
        </w:rPr>
        <w:lastRenderedPageBreak/>
        <w:t>Performance Report 202</w:t>
      </w:r>
      <w:r w:rsidR="003B4FF2">
        <w:rPr>
          <w:rFonts w:ascii="Segoe UI" w:hAnsi="Segoe UI" w:cs="Segoe UI"/>
          <w:b/>
          <w:sz w:val="32"/>
          <w:szCs w:val="32"/>
        </w:rPr>
        <w:t>3</w:t>
      </w:r>
      <w:r w:rsidR="00511188" w:rsidRPr="00624E7B">
        <w:rPr>
          <w:rFonts w:ascii="Segoe UI" w:hAnsi="Segoe UI" w:cs="Segoe UI"/>
          <w:b/>
          <w:sz w:val="32"/>
          <w:szCs w:val="32"/>
        </w:rPr>
        <w:t>/2</w:t>
      </w:r>
      <w:r w:rsidR="003B4FF2">
        <w:rPr>
          <w:rFonts w:ascii="Segoe UI" w:hAnsi="Segoe UI" w:cs="Segoe UI"/>
          <w:b/>
          <w:sz w:val="32"/>
          <w:szCs w:val="32"/>
        </w:rPr>
        <w:t>4</w:t>
      </w:r>
    </w:p>
    <w:sdt>
      <w:sdtPr>
        <w:rPr>
          <w:rFonts w:asciiTheme="minorHAnsi" w:eastAsiaTheme="minorHAnsi" w:hAnsiTheme="minorHAnsi" w:cstheme="minorBidi"/>
          <w:color w:val="auto"/>
          <w:sz w:val="22"/>
          <w:szCs w:val="22"/>
          <w:lang w:val="en-GB"/>
        </w:rPr>
        <w:id w:val="903571791"/>
        <w:docPartObj>
          <w:docPartGallery w:val="Table of Contents"/>
          <w:docPartUnique/>
        </w:docPartObj>
      </w:sdtPr>
      <w:sdtEndPr>
        <w:rPr>
          <w:b/>
          <w:bCs/>
          <w:noProof/>
        </w:rPr>
      </w:sdtEndPr>
      <w:sdtContent>
        <w:p w14:paraId="3788B1A9" w14:textId="14ABB93C" w:rsidR="004E0814" w:rsidRPr="00DC2A92" w:rsidRDefault="004E0814">
          <w:pPr>
            <w:pStyle w:val="TOCHeading"/>
            <w:rPr>
              <w:rFonts w:ascii="Segoe UI" w:hAnsi="Segoe UI" w:cs="Segoe UI"/>
              <w:b/>
              <w:bCs/>
            </w:rPr>
          </w:pPr>
          <w:r w:rsidRPr="00DC2A92">
            <w:rPr>
              <w:rFonts w:ascii="Segoe UI" w:hAnsi="Segoe UI" w:cs="Segoe UI"/>
              <w:b/>
              <w:bCs/>
            </w:rPr>
            <w:t>Table of Contents</w:t>
          </w:r>
        </w:p>
        <w:p w14:paraId="73FAB251" w14:textId="09ED21DA" w:rsidR="00DC2A92" w:rsidRPr="00DC2A92" w:rsidRDefault="004E0814" w:rsidP="00DC2A92">
          <w:pPr>
            <w:pStyle w:val="TOC1"/>
            <w:rPr>
              <w:rFonts w:eastAsiaTheme="minorEastAsia"/>
              <w:kern w:val="2"/>
              <w14:ligatures w14:val="standardContextual"/>
            </w:rPr>
          </w:pPr>
          <w:r>
            <w:fldChar w:fldCharType="begin"/>
          </w:r>
          <w:r>
            <w:instrText xml:space="preserve"> TOC \o "1-3" \h \z \u </w:instrText>
          </w:r>
          <w:r>
            <w:fldChar w:fldCharType="separate"/>
          </w:r>
          <w:hyperlink w:anchor="_Toc142616720" w:history="1">
            <w:r w:rsidR="00DC2A92" w:rsidRPr="00DC2A92">
              <w:rPr>
                <w:rStyle w:val="Hyperlink"/>
              </w:rPr>
              <w:t>1</w:t>
            </w:r>
            <w:r w:rsidR="00DC2A92" w:rsidRPr="00DC2A92">
              <w:rPr>
                <w:rFonts w:eastAsiaTheme="minorEastAsia"/>
                <w:kern w:val="2"/>
                <w14:ligatures w14:val="standardContextual"/>
              </w:rPr>
              <w:tab/>
            </w:r>
            <w:r w:rsidR="00DC2A92" w:rsidRPr="00DC2A92">
              <w:rPr>
                <w:rStyle w:val="Hyperlink"/>
              </w:rPr>
              <w:t>Introduction</w:t>
            </w:r>
            <w:r w:rsidR="00DC2A92" w:rsidRPr="00DC2A92">
              <w:rPr>
                <w:webHidden/>
              </w:rPr>
              <w:tab/>
            </w:r>
            <w:r w:rsidR="00DC2A92" w:rsidRPr="00DC2A92">
              <w:rPr>
                <w:webHidden/>
              </w:rPr>
              <w:fldChar w:fldCharType="begin"/>
            </w:r>
            <w:r w:rsidR="00DC2A92" w:rsidRPr="00DC2A92">
              <w:rPr>
                <w:webHidden/>
              </w:rPr>
              <w:instrText xml:space="preserve"> PAGEREF _Toc142616720 \h </w:instrText>
            </w:r>
            <w:r w:rsidR="00DC2A92" w:rsidRPr="00DC2A92">
              <w:rPr>
                <w:webHidden/>
              </w:rPr>
            </w:r>
            <w:r w:rsidR="00DC2A92" w:rsidRPr="00DC2A92">
              <w:rPr>
                <w:webHidden/>
              </w:rPr>
              <w:fldChar w:fldCharType="separate"/>
            </w:r>
            <w:r w:rsidR="00EE4FE6">
              <w:rPr>
                <w:webHidden/>
              </w:rPr>
              <w:t>4</w:t>
            </w:r>
            <w:r w:rsidR="00DC2A92" w:rsidRPr="00DC2A92">
              <w:rPr>
                <w:webHidden/>
              </w:rPr>
              <w:fldChar w:fldCharType="end"/>
            </w:r>
          </w:hyperlink>
        </w:p>
        <w:p w14:paraId="7397C169" w14:textId="31FCA7A4"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21" w:history="1">
            <w:r w:rsidR="00DC2A92" w:rsidRPr="00DC2A92">
              <w:rPr>
                <w:rStyle w:val="Hyperlink"/>
                <w:rFonts w:ascii="Segoe UI" w:hAnsi="Segoe UI" w:cs="Segoe UI"/>
                <w:noProof/>
                <w:sz w:val="24"/>
                <w:szCs w:val="24"/>
              </w:rPr>
              <w:t>1.1</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Performance Improvement under the Local Government Act 2014</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_Toc142616721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4</w:t>
            </w:r>
            <w:r w:rsidR="00DC2A92" w:rsidRPr="00DC2A92">
              <w:rPr>
                <w:rFonts w:ascii="Segoe UI" w:hAnsi="Segoe UI" w:cs="Segoe UI"/>
                <w:noProof/>
                <w:webHidden/>
                <w:sz w:val="24"/>
                <w:szCs w:val="24"/>
              </w:rPr>
              <w:fldChar w:fldCharType="end"/>
            </w:r>
          </w:hyperlink>
        </w:p>
        <w:p w14:paraId="1FE3E03E" w14:textId="63A7C866"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22" w:history="1">
            <w:r w:rsidR="00DC2A92" w:rsidRPr="00DC2A92">
              <w:rPr>
                <w:rStyle w:val="Hyperlink"/>
                <w:rFonts w:ascii="Segoe UI" w:hAnsi="Segoe UI" w:cs="Segoe UI"/>
                <w:noProof/>
                <w:sz w:val="24"/>
                <w:szCs w:val="24"/>
              </w:rPr>
              <w:t>1.2</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What is Improvement?</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_Toc142616722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4</w:t>
            </w:r>
            <w:r w:rsidR="00DC2A92" w:rsidRPr="00DC2A92">
              <w:rPr>
                <w:rFonts w:ascii="Segoe UI" w:hAnsi="Segoe UI" w:cs="Segoe UI"/>
                <w:noProof/>
                <w:webHidden/>
                <w:sz w:val="24"/>
                <w:szCs w:val="24"/>
              </w:rPr>
              <w:fldChar w:fldCharType="end"/>
            </w:r>
          </w:hyperlink>
        </w:p>
        <w:p w14:paraId="041E712F" w14:textId="77A95B6B"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23" w:history="1">
            <w:r w:rsidR="00DC2A92" w:rsidRPr="00DC2A92">
              <w:rPr>
                <w:rStyle w:val="Hyperlink"/>
                <w:rFonts w:ascii="Segoe UI" w:hAnsi="Segoe UI" w:cs="Segoe UI"/>
                <w:noProof/>
                <w:sz w:val="24"/>
                <w:szCs w:val="24"/>
              </w:rPr>
              <w:t>1.3</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Recording and reporting progress</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_Toc142616723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5</w:t>
            </w:r>
            <w:r w:rsidR="00DC2A92" w:rsidRPr="00DC2A92">
              <w:rPr>
                <w:rFonts w:ascii="Segoe UI" w:hAnsi="Segoe UI" w:cs="Segoe UI"/>
                <w:noProof/>
                <w:webHidden/>
                <w:sz w:val="24"/>
                <w:szCs w:val="24"/>
              </w:rPr>
              <w:fldChar w:fldCharType="end"/>
            </w:r>
          </w:hyperlink>
        </w:p>
        <w:p w14:paraId="1EE8D691" w14:textId="25F0F907"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24" w:history="1">
            <w:r w:rsidR="00DC2A92" w:rsidRPr="00DC2A92">
              <w:rPr>
                <w:rStyle w:val="Hyperlink"/>
                <w:rFonts w:ascii="Segoe UI" w:hAnsi="Segoe UI" w:cs="Segoe UI"/>
                <w:noProof/>
                <w:sz w:val="24"/>
                <w:szCs w:val="24"/>
              </w:rPr>
              <w:t>1.4</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Engaging Our Stakeholders</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_Toc142616724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5</w:t>
            </w:r>
            <w:r w:rsidR="00DC2A92" w:rsidRPr="00DC2A92">
              <w:rPr>
                <w:rFonts w:ascii="Segoe UI" w:hAnsi="Segoe UI" w:cs="Segoe UI"/>
                <w:noProof/>
                <w:webHidden/>
                <w:sz w:val="24"/>
                <w:szCs w:val="24"/>
              </w:rPr>
              <w:fldChar w:fldCharType="end"/>
            </w:r>
          </w:hyperlink>
        </w:p>
        <w:p w14:paraId="657C3EE2" w14:textId="7446DEF5" w:rsidR="00DC2A92" w:rsidRPr="00DC2A92" w:rsidRDefault="00777230" w:rsidP="00DC2A92">
          <w:pPr>
            <w:pStyle w:val="TOC1"/>
            <w:rPr>
              <w:rFonts w:eastAsiaTheme="minorEastAsia"/>
              <w:kern w:val="2"/>
              <w14:ligatures w14:val="standardContextual"/>
            </w:rPr>
          </w:pPr>
          <w:hyperlink w:anchor="_Toc142616725" w:history="1">
            <w:r w:rsidR="00DC2A92" w:rsidRPr="00DC2A92">
              <w:rPr>
                <w:rStyle w:val="Hyperlink"/>
              </w:rPr>
              <w:t>2</w:t>
            </w:r>
            <w:r w:rsidR="00DC2A92" w:rsidRPr="00DC2A92">
              <w:rPr>
                <w:rFonts w:eastAsiaTheme="minorEastAsia"/>
                <w:kern w:val="2"/>
                <w14:ligatures w14:val="standardContextual"/>
              </w:rPr>
              <w:tab/>
            </w:r>
            <w:r w:rsidR="00DC2A92" w:rsidRPr="00DC2A92">
              <w:rPr>
                <w:rStyle w:val="Hyperlink"/>
              </w:rPr>
              <w:t>Planning, Improvement and Performance Review Framework</w:t>
            </w:r>
            <w:r w:rsidR="00DC2A92" w:rsidRPr="00DC2A92">
              <w:rPr>
                <w:webHidden/>
              </w:rPr>
              <w:tab/>
            </w:r>
            <w:r w:rsidR="00DC2A92" w:rsidRPr="00DC2A92">
              <w:rPr>
                <w:webHidden/>
              </w:rPr>
              <w:fldChar w:fldCharType="begin"/>
            </w:r>
            <w:r w:rsidR="00DC2A92" w:rsidRPr="00DC2A92">
              <w:rPr>
                <w:webHidden/>
              </w:rPr>
              <w:instrText xml:space="preserve"> PAGEREF _Toc142616725 \h </w:instrText>
            </w:r>
            <w:r w:rsidR="00DC2A92" w:rsidRPr="00DC2A92">
              <w:rPr>
                <w:webHidden/>
              </w:rPr>
            </w:r>
            <w:r w:rsidR="00DC2A92" w:rsidRPr="00DC2A92">
              <w:rPr>
                <w:webHidden/>
              </w:rPr>
              <w:fldChar w:fldCharType="separate"/>
            </w:r>
            <w:r w:rsidR="00EE4FE6">
              <w:rPr>
                <w:webHidden/>
              </w:rPr>
              <w:t>7</w:t>
            </w:r>
            <w:r w:rsidR="00DC2A92" w:rsidRPr="00DC2A92">
              <w:rPr>
                <w:webHidden/>
              </w:rPr>
              <w:fldChar w:fldCharType="end"/>
            </w:r>
          </w:hyperlink>
        </w:p>
        <w:p w14:paraId="6A854582" w14:textId="1B827B51" w:rsidR="00DC2A92" w:rsidRPr="00DC2A92" w:rsidRDefault="00777230" w:rsidP="00DC2A92">
          <w:pPr>
            <w:pStyle w:val="TOC1"/>
            <w:rPr>
              <w:rFonts w:eastAsiaTheme="minorEastAsia"/>
              <w:kern w:val="2"/>
              <w14:ligatures w14:val="standardContextual"/>
            </w:rPr>
          </w:pPr>
          <w:hyperlink w:anchor="_Toc142616726" w:history="1">
            <w:r w:rsidR="00DC2A92" w:rsidRPr="00DC2A92">
              <w:rPr>
                <w:rStyle w:val="Hyperlink"/>
              </w:rPr>
              <w:t>3</w:t>
            </w:r>
            <w:r w:rsidR="00DC2A92" w:rsidRPr="00DC2A92">
              <w:rPr>
                <w:rFonts w:eastAsiaTheme="minorEastAsia"/>
                <w:kern w:val="2"/>
                <w14:ligatures w14:val="standardContextual"/>
              </w:rPr>
              <w:tab/>
            </w:r>
            <w:r w:rsidR="00DC2A92" w:rsidRPr="00DC2A92">
              <w:rPr>
                <w:rStyle w:val="Hyperlink"/>
              </w:rPr>
              <w:t>How we have performed - Review of Performance for 202</w:t>
            </w:r>
            <w:r w:rsidR="003B4FF2">
              <w:rPr>
                <w:rStyle w:val="Hyperlink"/>
              </w:rPr>
              <w:t>3</w:t>
            </w:r>
            <w:r w:rsidR="00DC2A92" w:rsidRPr="00DC2A92">
              <w:rPr>
                <w:rStyle w:val="Hyperlink"/>
              </w:rPr>
              <w:t>/2</w:t>
            </w:r>
            <w:r w:rsidR="003B4FF2">
              <w:rPr>
                <w:rStyle w:val="Hyperlink"/>
              </w:rPr>
              <w:t>4</w:t>
            </w:r>
            <w:r w:rsidR="00DC2A92" w:rsidRPr="00DC2A92">
              <w:rPr>
                <w:webHidden/>
              </w:rPr>
              <w:tab/>
            </w:r>
            <w:r w:rsidR="00DC2A92" w:rsidRPr="00DC2A92">
              <w:rPr>
                <w:webHidden/>
              </w:rPr>
              <w:fldChar w:fldCharType="begin"/>
            </w:r>
            <w:r w:rsidR="00DC2A92" w:rsidRPr="00DC2A92">
              <w:rPr>
                <w:webHidden/>
              </w:rPr>
              <w:instrText xml:space="preserve"> PAGEREF _Toc142616726 \h </w:instrText>
            </w:r>
            <w:r w:rsidR="00DC2A92" w:rsidRPr="00DC2A92">
              <w:rPr>
                <w:webHidden/>
              </w:rPr>
            </w:r>
            <w:r w:rsidR="00DC2A92" w:rsidRPr="00DC2A92">
              <w:rPr>
                <w:webHidden/>
              </w:rPr>
              <w:fldChar w:fldCharType="separate"/>
            </w:r>
            <w:r w:rsidR="00EE4FE6">
              <w:rPr>
                <w:webHidden/>
              </w:rPr>
              <w:t>10</w:t>
            </w:r>
            <w:r w:rsidR="00DC2A92" w:rsidRPr="00DC2A92">
              <w:rPr>
                <w:webHidden/>
              </w:rPr>
              <w:fldChar w:fldCharType="end"/>
            </w:r>
          </w:hyperlink>
        </w:p>
        <w:p w14:paraId="15C86B2A" w14:textId="5AAA2D81"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27" w:history="1">
            <w:r w:rsidR="00DC2A92" w:rsidRPr="00DC2A92">
              <w:rPr>
                <w:rStyle w:val="Hyperlink"/>
                <w:rFonts w:ascii="Segoe UI" w:hAnsi="Segoe UI" w:cs="Segoe UI"/>
                <w:noProof/>
                <w:sz w:val="24"/>
                <w:szCs w:val="24"/>
              </w:rPr>
              <w:t>3.1</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Improvement Objectives - Performance 202</w:t>
            </w:r>
            <w:r w:rsidR="003B4FF2">
              <w:rPr>
                <w:rStyle w:val="Hyperlink"/>
                <w:rFonts w:ascii="Segoe UI" w:hAnsi="Segoe UI" w:cs="Segoe UI"/>
                <w:noProof/>
                <w:sz w:val="24"/>
                <w:szCs w:val="24"/>
              </w:rPr>
              <w:t>3</w:t>
            </w:r>
            <w:r w:rsidR="00DC2A92" w:rsidRPr="00DC2A92">
              <w:rPr>
                <w:rStyle w:val="Hyperlink"/>
                <w:rFonts w:ascii="Segoe UI" w:hAnsi="Segoe UI" w:cs="Segoe UI"/>
                <w:noProof/>
                <w:sz w:val="24"/>
                <w:szCs w:val="24"/>
              </w:rPr>
              <w:t>/2</w:t>
            </w:r>
            <w:r w:rsidR="003B4FF2">
              <w:rPr>
                <w:rStyle w:val="Hyperlink"/>
                <w:rFonts w:ascii="Segoe UI" w:hAnsi="Segoe UI" w:cs="Segoe UI"/>
                <w:noProof/>
                <w:sz w:val="24"/>
                <w:szCs w:val="24"/>
              </w:rPr>
              <w:t>4</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_Toc142616727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10</w:t>
            </w:r>
            <w:r w:rsidR="00DC2A92" w:rsidRPr="00DC2A92">
              <w:rPr>
                <w:rFonts w:ascii="Segoe UI" w:hAnsi="Segoe UI" w:cs="Segoe UI"/>
                <w:noProof/>
                <w:webHidden/>
                <w:sz w:val="24"/>
                <w:szCs w:val="24"/>
              </w:rPr>
              <w:fldChar w:fldCharType="end"/>
            </w:r>
          </w:hyperlink>
        </w:p>
        <w:p w14:paraId="37BC0A24" w14:textId="25B8F114"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56" w:history="1">
            <w:r w:rsidR="00DC2A92" w:rsidRPr="00DC2A92">
              <w:rPr>
                <w:rStyle w:val="Hyperlink"/>
                <w:rFonts w:ascii="Segoe UI" w:eastAsia="Times New Roman" w:hAnsi="Segoe UI" w:cs="Segoe UI"/>
                <w:noProof/>
                <w:sz w:val="24"/>
                <w:szCs w:val="24"/>
                <w:lang w:eastAsia="en-GB"/>
              </w:rPr>
              <w:t>3.2</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eastAsia="Times New Roman" w:hAnsi="Segoe UI" w:cs="Segoe UI"/>
                <w:noProof/>
                <w:sz w:val="24"/>
                <w:szCs w:val="24"/>
                <w:lang w:eastAsia="en-GB"/>
              </w:rPr>
              <w:t>Financial Performance 202</w:t>
            </w:r>
            <w:r w:rsidR="003B4FF2">
              <w:rPr>
                <w:rStyle w:val="Hyperlink"/>
                <w:rFonts w:ascii="Segoe UI" w:eastAsia="Times New Roman" w:hAnsi="Segoe UI" w:cs="Segoe UI"/>
                <w:noProof/>
                <w:sz w:val="24"/>
                <w:szCs w:val="24"/>
                <w:lang w:eastAsia="en-GB"/>
              </w:rPr>
              <w:t>3</w:t>
            </w:r>
            <w:r w:rsidR="00DC2A92" w:rsidRPr="00DC2A92">
              <w:rPr>
                <w:rStyle w:val="Hyperlink"/>
                <w:rFonts w:ascii="Segoe UI" w:eastAsia="Times New Roman" w:hAnsi="Segoe UI" w:cs="Segoe UI"/>
                <w:noProof/>
                <w:sz w:val="24"/>
                <w:szCs w:val="24"/>
                <w:lang w:eastAsia="en-GB"/>
              </w:rPr>
              <w:t>/2</w:t>
            </w:r>
            <w:r w:rsidR="003B4FF2">
              <w:rPr>
                <w:rStyle w:val="Hyperlink"/>
                <w:rFonts w:ascii="Segoe UI" w:eastAsia="Times New Roman" w:hAnsi="Segoe UI" w:cs="Segoe UI"/>
                <w:noProof/>
                <w:sz w:val="24"/>
                <w:szCs w:val="24"/>
                <w:lang w:eastAsia="en-GB"/>
              </w:rPr>
              <w:t>4</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_Toc142616756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59</w:t>
            </w:r>
            <w:r w:rsidR="00DC2A92" w:rsidRPr="00DC2A92">
              <w:rPr>
                <w:rFonts w:ascii="Segoe UI" w:hAnsi="Segoe UI" w:cs="Segoe UI"/>
                <w:noProof/>
                <w:webHidden/>
                <w:sz w:val="24"/>
                <w:szCs w:val="24"/>
              </w:rPr>
              <w:fldChar w:fldCharType="end"/>
            </w:r>
          </w:hyperlink>
        </w:p>
        <w:p w14:paraId="796B33D3" w14:textId="3CF21C1C"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3" w:history="1">
            <w:r w:rsidR="00DC2A92" w:rsidRPr="00DC2A92">
              <w:rPr>
                <w:rStyle w:val="Hyperlink"/>
                <w:rFonts w:ascii="Segoe UI" w:eastAsia="Times New Roman" w:hAnsi="Segoe UI" w:cs="Segoe UI"/>
                <w:noProof/>
                <w:color w:val="034990" w:themeColor="hyperlink" w:themeShade="BF"/>
                <w:sz w:val="24"/>
                <w:szCs w:val="24"/>
                <w:lang w:eastAsia="en-GB"/>
              </w:rPr>
              <w:t>3.3</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eastAsia="Times New Roman" w:hAnsi="Segoe UI" w:cs="Segoe UI"/>
                <w:noProof/>
                <w:sz w:val="24"/>
                <w:szCs w:val="24"/>
                <w:lang w:eastAsia="en-GB"/>
              </w:rPr>
              <w:t>Corporate Plan Objectives - Key Achievements 202</w:t>
            </w:r>
            <w:r w:rsidR="003B4FF2">
              <w:rPr>
                <w:rStyle w:val="Hyperlink"/>
                <w:rFonts w:ascii="Segoe UI" w:eastAsia="Times New Roman" w:hAnsi="Segoe UI" w:cs="Segoe UI"/>
                <w:noProof/>
                <w:sz w:val="24"/>
                <w:szCs w:val="24"/>
                <w:lang w:eastAsia="en-GB"/>
              </w:rPr>
              <w:t>3</w:t>
            </w:r>
            <w:r w:rsidR="00DC2A92" w:rsidRPr="00DC2A92">
              <w:rPr>
                <w:rStyle w:val="Hyperlink"/>
                <w:rFonts w:ascii="Segoe UI" w:eastAsia="Times New Roman" w:hAnsi="Segoe UI" w:cs="Segoe UI"/>
                <w:noProof/>
                <w:sz w:val="24"/>
                <w:szCs w:val="24"/>
                <w:lang w:eastAsia="en-GB"/>
              </w:rPr>
              <w:t>/2</w:t>
            </w:r>
            <w:r w:rsidR="003B4FF2">
              <w:rPr>
                <w:rStyle w:val="Hyperlink"/>
                <w:rFonts w:ascii="Segoe UI" w:eastAsia="Times New Roman" w:hAnsi="Segoe UI" w:cs="Segoe UI"/>
                <w:noProof/>
                <w:sz w:val="24"/>
                <w:szCs w:val="24"/>
                <w:lang w:eastAsia="en-GB"/>
              </w:rPr>
              <w:t>4</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_Toc142616773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62</w:t>
            </w:r>
            <w:r w:rsidR="00DC2A92" w:rsidRPr="00DC2A92">
              <w:rPr>
                <w:rFonts w:ascii="Segoe UI" w:hAnsi="Segoe UI" w:cs="Segoe UI"/>
                <w:noProof/>
                <w:webHidden/>
                <w:sz w:val="24"/>
                <w:szCs w:val="24"/>
              </w:rPr>
              <w:fldChar w:fldCharType="end"/>
            </w:r>
          </w:hyperlink>
        </w:p>
        <w:p w14:paraId="20B031C5" w14:textId="713885E2"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4" w:history="1">
            <w:r w:rsidR="00DC2A92" w:rsidRPr="00DC2A92">
              <w:rPr>
                <w:rStyle w:val="Hyperlink"/>
                <w:rFonts w:ascii="Segoe UI" w:hAnsi="Segoe UI" w:cs="Segoe UI"/>
                <w:noProof/>
                <w:sz w:val="24"/>
                <w:szCs w:val="24"/>
              </w:rPr>
              <w:t>3.4</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Inclusive Growth Plan</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_Toc142616774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107</w:t>
            </w:r>
            <w:r w:rsidR="00DC2A92" w:rsidRPr="00DC2A92">
              <w:rPr>
                <w:rFonts w:ascii="Segoe UI" w:hAnsi="Segoe UI" w:cs="Segoe UI"/>
                <w:noProof/>
                <w:webHidden/>
                <w:sz w:val="24"/>
                <w:szCs w:val="24"/>
              </w:rPr>
              <w:fldChar w:fldCharType="end"/>
            </w:r>
          </w:hyperlink>
        </w:p>
        <w:p w14:paraId="22721FD2" w14:textId="4B7F0B41"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5" w:history="1">
            <w:r w:rsidR="00DC2A92" w:rsidRPr="00DC2A92">
              <w:rPr>
                <w:rStyle w:val="Hyperlink"/>
                <w:rFonts w:ascii="Segoe UI" w:eastAsia="Times New Roman" w:hAnsi="Segoe UI" w:cs="Segoe UI"/>
                <w:noProof/>
                <w:sz w:val="24"/>
                <w:szCs w:val="24"/>
                <w:lang w:eastAsia="en-GB"/>
              </w:rPr>
              <w:t>3.5</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eastAsia="Times New Roman" w:hAnsi="Segoe UI" w:cs="Segoe UI"/>
                <w:noProof/>
                <w:sz w:val="24"/>
                <w:szCs w:val="24"/>
                <w:lang w:eastAsia="en-GB"/>
              </w:rPr>
              <w:t>The Rural Needs Act (Northern Ireland) 2016</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_Toc142616775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107</w:t>
            </w:r>
            <w:r w:rsidR="00DC2A92" w:rsidRPr="00DC2A92">
              <w:rPr>
                <w:rFonts w:ascii="Segoe UI" w:hAnsi="Segoe UI" w:cs="Segoe UI"/>
                <w:noProof/>
                <w:webHidden/>
                <w:sz w:val="24"/>
                <w:szCs w:val="24"/>
              </w:rPr>
              <w:fldChar w:fldCharType="end"/>
            </w:r>
          </w:hyperlink>
        </w:p>
        <w:p w14:paraId="0F3B792F" w14:textId="13A4516D"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6" w:history="1">
            <w:r w:rsidR="00DC2A92" w:rsidRPr="00DC2A92">
              <w:rPr>
                <w:rStyle w:val="Hyperlink"/>
                <w:rFonts w:ascii="Segoe UI" w:eastAsia="Times New Roman" w:hAnsi="Segoe UI" w:cs="Segoe UI"/>
                <w:noProof/>
                <w:sz w:val="24"/>
                <w:szCs w:val="24"/>
                <w:lang w:eastAsia="en-GB"/>
              </w:rPr>
              <w:t>3.6</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eastAsia="Times New Roman" w:hAnsi="Segoe UI" w:cs="Segoe UI"/>
                <w:noProof/>
                <w:sz w:val="24"/>
                <w:szCs w:val="24"/>
                <w:lang w:eastAsia="en-GB"/>
              </w:rPr>
              <w:t>Performance Improvement Areas / Criteria</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_Toc142616776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109</w:t>
            </w:r>
            <w:r w:rsidR="00DC2A92" w:rsidRPr="00DC2A92">
              <w:rPr>
                <w:rFonts w:ascii="Segoe UI" w:hAnsi="Segoe UI" w:cs="Segoe UI"/>
                <w:noProof/>
                <w:webHidden/>
                <w:sz w:val="24"/>
                <w:szCs w:val="24"/>
              </w:rPr>
              <w:fldChar w:fldCharType="end"/>
            </w:r>
          </w:hyperlink>
        </w:p>
        <w:p w14:paraId="77A4B4E5" w14:textId="7296BC79" w:rsidR="00DC2A92" w:rsidRPr="00DC2A92" w:rsidRDefault="00777230" w:rsidP="00DC2A92">
          <w:pPr>
            <w:pStyle w:val="TOC1"/>
            <w:rPr>
              <w:rFonts w:eastAsiaTheme="minorEastAsia"/>
              <w:kern w:val="2"/>
              <w14:ligatures w14:val="standardContextual"/>
            </w:rPr>
          </w:pPr>
          <w:hyperlink w:anchor="_Toc142616777" w:history="1">
            <w:r w:rsidR="00DC2A92" w:rsidRPr="00DC2A92">
              <w:rPr>
                <w:rStyle w:val="Hyperlink"/>
              </w:rPr>
              <w:t>4</w:t>
            </w:r>
            <w:r w:rsidR="00DC2A92" w:rsidRPr="00DC2A92">
              <w:rPr>
                <w:rFonts w:eastAsiaTheme="minorEastAsia"/>
                <w:kern w:val="2"/>
                <w14:ligatures w14:val="standardContextual"/>
              </w:rPr>
              <w:tab/>
            </w:r>
            <w:r w:rsidR="00DC2A92" w:rsidRPr="00DC2A92">
              <w:rPr>
                <w:rStyle w:val="Hyperlink"/>
              </w:rPr>
              <w:t>Statutory Indicators:</w:t>
            </w:r>
            <w:r w:rsidR="00DC2A92" w:rsidRPr="00DC2A92">
              <w:rPr>
                <w:webHidden/>
              </w:rPr>
              <w:tab/>
            </w:r>
            <w:r w:rsidR="00DC2A92" w:rsidRPr="00DC2A92">
              <w:rPr>
                <w:webHidden/>
              </w:rPr>
              <w:fldChar w:fldCharType="begin"/>
            </w:r>
            <w:r w:rsidR="00DC2A92" w:rsidRPr="00DC2A92">
              <w:rPr>
                <w:webHidden/>
              </w:rPr>
              <w:instrText xml:space="preserve"> PAGEREF _Toc142616777 \h </w:instrText>
            </w:r>
            <w:r w:rsidR="00DC2A92" w:rsidRPr="00DC2A92">
              <w:rPr>
                <w:webHidden/>
              </w:rPr>
            </w:r>
            <w:r w:rsidR="00DC2A92" w:rsidRPr="00DC2A92">
              <w:rPr>
                <w:webHidden/>
              </w:rPr>
              <w:fldChar w:fldCharType="separate"/>
            </w:r>
            <w:r w:rsidR="00EE4FE6">
              <w:rPr>
                <w:webHidden/>
              </w:rPr>
              <w:t>112</w:t>
            </w:r>
            <w:r w:rsidR="00DC2A92" w:rsidRPr="00DC2A92">
              <w:rPr>
                <w:webHidden/>
              </w:rPr>
              <w:fldChar w:fldCharType="end"/>
            </w:r>
          </w:hyperlink>
        </w:p>
        <w:p w14:paraId="04BCB792" w14:textId="15E23744"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8" w:history="1">
            <w:r w:rsidR="00DC2A92" w:rsidRPr="00DC2A92">
              <w:rPr>
                <w:rStyle w:val="Hyperlink"/>
                <w:rFonts w:ascii="Segoe UI" w:hAnsi="Segoe UI" w:cs="Segoe UI"/>
                <w:noProof/>
                <w:sz w:val="24"/>
                <w:szCs w:val="24"/>
              </w:rPr>
              <w:t>4.1</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Introduction</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_Toc142616778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112</w:t>
            </w:r>
            <w:r w:rsidR="00DC2A92" w:rsidRPr="00DC2A92">
              <w:rPr>
                <w:rFonts w:ascii="Segoe UI" w:hAnsi="Segoe UI" w:cs="Segoe UI"/>
                <w:noProof/>
                <w:webHidden/>
                <w:sz w:val="24"/>
                <w:szCs w:val="24"/>
              </w:rPr>
              <w:fldChar w:fldCharType="end"/>
            </w:r>
          </w:hyperlink>
        </w:p>
        <w:p w14:paraId="56DB119D" w14:textId="16712B7A"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79" w:history="1">
            <w:r w:rsidR="00DC2A92" w:rsidRPr="00DC2A92">
              <w:rPr>
                <w:rStyle w:val="Hyperlink"/>
                <w:rFonts w:ascii="Segoe UI" w:eastAsia="Times New Roman" w:hAnsi="Segoe UI" w:cs="Segoe UI"/>
                <w:noProof/>
                <w:sz w:val="24"/>
                <w:szCs w:val="24"/>
                <w:lang w:eastAsia="en-GB"/>
              </w:rPr>
              <w:t>4.2</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eastAsia="Times New Roman" w:hAnsi="Segoe UI" w:cs="Segoe UI"/>
                <w:noProof/>
                <w:sz w:val="24"/>
                <w:szCs w:val="24"/>
                <w:lang w:eastAsia="en-GB"/>
              </w:rPr>
              <w:t>Statutory Performance Indicators and Standards</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_Toc142616779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112</w:t>
            </w:r>
            <w:r w:rsidR="00DC2A92" w:rsidRPr="00DC2A92">
              <w:rPr>
                <w:rFonts w:ascii="Segoe UI" w:hAnsi="Segoe UI" w:cs="Segoe UI"/>
                <w:noProof/>
                <w:webHidden/>
                <w:sz w:val="24"/>
                <w:szCs w:val="24"/>
              </w:rPr>
              <w:fldChar w:fldCharType="end"/>
            </w:r>
          </w:hyperlink>
        </w:p>
        <w:p w14:paraId="2D3F8901" w14:textId="4E70BF7B" w:rsidR="00DC2A92" w:rsidRPr="00DC2A92" w:rsidRDefault="00777230">
          <w:pPr>
            <w:pStyle w:val="TOC2"/>
            <w:tabs>
              <w:tab w:val="left" w:pos="880"/>
              <w:tab w:val="right" w:leader="dot" w:pos="13948"/>
            </w:tabs>
            <w:rPr>
              <w:rFonts w:ascii="Segoe UI" w:eastAsiaTheme="minorEastAsia" w:hAnsi="Segoe UI" w:cs="Segoe UI"/>
              <w:noProof/>
              <w:kern w:val="2"/>
              <w:sz w:val="24"/>
              <w:szCs w:val="24"/>
              <w:lang w:eastAsia="en-GB"/>
              <w14:ligatures w14:val="standardContextual"/>
            </w:rPr>
          </w:pPr>
          <w:hyperlink w:anchor="_Toc142616780" w:history="1">
            <w:r w:rsidR="00DC2A92" w:rsidRPr="00DC2A92">
              <w:rPr>
                <w:rStyle w:val="Hyperlink"/>
                <w:rFonts w:ascii="Segoe UI" w:hAnsi="Segoe UI" w:cs="Segoe UI"/>
                <w:noProof/>
                <w:sz w:val="24"/>
                <w:szCs w:val="24"/>
              </w:rPr>
              <w:t>4.3</w:t>
            </w:r>
            <w:r w:rsidR="00DC2A92" w:rsidRPr="00DC2A92">
              <w:rPr>
                <w:rFonts w:ascii="Segoe UI" w:eastAsiaTheme="minorEastAsia" w:hAnsi="Segoe UI" w:cs="Segoe UI"/>
                <w:noProof/>
                <w:kern w:val="2"/>
                <w:sz w:val="24"/>
                <w:szCs w:val="24"/>
                <w:lang w:eastAsia="en-GB"/>
                <w14:ligatures w14:val="standardContextual"/>
              </w:rPr>
              <w:tab/>
            </w:r>
            <w:r w:rsidR="00DC2A92" w:rsidRPr="00DC2A92">
              <w:rPr>
                <w:rStyle w:val="Hyperlink"/>
                <w:rFonts w:ascii="Segoe UI" w:hAnsi="Segoe UI" w:cs="Segoe UI"/>
                <w:noProof/>
                <w:sz w:val="24"/>
                <w:szCs w:val="24"/>
              </w:rPr>
              <w:t>202</w:t>
            </w:r>
            <w:r w:rsidR="003B4FF2">
              <w:rPr>
                <w:rStyle w:val="Hyperlink"/>
                <w:rFonts w:ascii="Segoe UI" w:hAnsi="Segoe UI" w:cs="Segoe UI"/>
                <w:noProof/>
                <w:sz w:val="24"/>
                <w:szCs w:val="24"/>
              </w:rPr>
              <w:t>3</w:t>
            </w:r>
            <w:r w:rsidR="00DC2A92" w:rsidRPr="00DC2A92">
              <w:rPr>
                <w:rStyle w:val="Hyperlink"/>
                <w:rFonts w:ascii="Segoe UI" w:hAnsi="Segoe UI" w:cs="Segoe UI"/>
                <w:noProof/>
                <w:sz w:val="24"/>
                <w:szCs w:val="24"/>
              </w:rPr>
              <w:t>/2</w:t>
            </w:r>
            <w:r w:rsidR="003B4FF2">
              <w:rPr>
                <w:rStyle w:val="Hyperlink"/>
                <w:rFonts w:ascii="Segoe UI" w:hAnsi="Segoe UI" w:cs="Segoe UI"/>
                <w:noProof/>
                <w:sz w:val="24"/>
                <w:szCs w:val="24"/>
              </w:rPr>
              <w:t>4</w:t>
            </w:r>
            <w:r w:rsidR="00DC2A92" w:rsidRPr="00DC2A92">
              <w:rPr>
                <w:rStyle w:val="Hyperlink"/>
                <w:rFonts w:ascii="Segoe UI" w:hAnsi="Segoe UI" w:cs="Segoe UI"/>
                <w:noProof/>
                <w:sz w:val="24"/>
                <w:szCs w:val="24"/>
              </w:rPr>
              <w:t xml:space="preserve"> Performance – Statutory Indicators</w:t>
            </w:r>
            <w:r w:rsidR="00DC2A92" w:rsidRPr="00DC2A92">
              <w:rPr>
                <w:rFonts w:ascii="Segoe UI" w:hAnsi="Segoe UI" w:cs="Segoe UI"/>
                <w:noProof/>
                <w:webHidden/>
                <w:sz w:val="24"/>
                <w:szCs w:val="24"/>
              </w:rPr>
              <w:tab/>
            </w:r>
            <w:r w:rsidR="00DC2A92" w:rsidRPr="00DC2A92">
              <w:rPr>
                <w:rFonts w:ascii="Segoe UI" w:hAnsi="Segoe UI" w:cs="Segoe UI"/>
                <w:noProof/>
                <w:webHidden/>
                <w:sz w:val="24"/>
                <w:szCs w:val="24"/>
              </w:rPr>
              <w:fldChar w:fldCharType="begin"/>
            </w:r>
            <w:r w:rsidR="00DC2A92" w:rsidRPr="00DC2A92">
              <w:rPr>
                <w:rFonts w:ascii="Segoe UI" w:hAnsi="Segoe UI" w:cs="Segoe UI"/>
                <w:noProof/>
                <w:webHidden/>
                <w:sz w:val="24"/>
                <w:szCs w:val="24"/>
              </w:rPr>
              <w:instrText xml:space="preserve"> PAGEREF _Toc142616780 \h </w:instrText>
            </w:r>
            <w:r w:rsidR="00DC2A92" w:rsidRPr="00DC2A92">
              <w:rPr>
                <w:rFonts w:ascii="Segoe UI" w:hAnsi="Segoe UI" w:cs="Segoe UI"/>
                <w:noProof/>
                <w:webHidden/>
                <w:sz w:val="24"/>
                <w:szCs w:val="24"/>
              </w:rPr>
            </w:r>
            <w:r w:rsidR="00DC2A92" w:rsidRPr="00DC2A92">
              <w:rPr>
                <w:rFonts w:ascii="Segoe UI" w:hAnsi="Segoe UI" w:cs="Segoe UI"/>
                <w:noProof/>
                <w:webHidden/>
                <w:sz w:val="24"/>
                <w:szCs w:val="24"/>
              </w:rPr>
              <w:fldChar w:fldCharType="separate"/>
            </w:r>
            <w:r w:rsidR="00EE4FE6">
              <w:rPr>
                <w:rFonts w:ascii="Segoe UI" w:hAnsi="Segoe UI" w:cs="Segoe UI"/>
                <w:noProof/>
                <w:webHidden/>
                <w:sz w:val="24"/>
                <w:szCs w:val="24"/>
              </w:rPr>
              <w:t>115</w:t>
            </w:r>
            <w:r w:rsidR="00DC2A92" w:rsidRPr="00DC2A92">
              <w:rPr>
                <w:rFonts w:ascii="Segoe UI" w:hAnsi="Segoe UI" w:cs="Segoe UI"/>
                <w:noProof/>
                <w:webHidden/>
                <w:sz w:val="24"/>
                <w:szCs w:val="24"/>
              </w:rPr>
              <w:fldChar w:fldCharType="end"/>
            </w:r>
          </w:hyperlink>
        </w:p>
        <w:p w14:paraId="7977C473" w14:textId="6EF92260" w:rsidR="00DC2A92" w:rsidRPr="00DC2A92" w:rsidRDefault="00777230" w:rsidP="00DC2A92">
          <w:pPr>
            <w:pStyle w:val="TOC1"/>
            <w:rPr>
              <w:rFonts w:eastAsiaTheme="minorEastAsia"/>
              <w:kern w:val="2"/>
              <w14:ligatures w14:val="standardContextual"/>
            </w:rPr>
          </w:pPr>
          <w:hyperlink w:anchor="_Toc142616781" w:history="1">
            <w:r w:rsidR="00DC2A92" w:rsidRPr="00DC2A92">
              <w:rPr>
                <w:rStyle w:val="Hyperlink"/>
              </w:rPr>
              <w:t>5</w:t>
            </w:r>
            <w:r w:rsidR="00DC2A92" w:rsidRPr="00DC2A92">
              <w:rPr>
                <w:rFonts w:eastAsiaTheme="minorEastAsia"/>
                <w:kern w:val="2"/>
                <w14:ligatures w14:val="standardContextual"/>
              </w:rPr>
              <w:tab/>
            </w:r>
            <w:r w:rsidR="00DC2A92" w:rsidRPr="00DC2A92">
              <w:rPr>
                <w:rStyle w:val="Hyperlink"/>
              </w:rPr>
              <w:t>Overall Assessment in relation to Performance Duty</w:t>
            </w:r>
            <w:r w:rsidR="00DC2A92" w:rsidRPr="00DC2A92">
              <w:rPr>
                <w:webHidden/>
              </w:rPr>
              <w:tab/>
            </w:r>
            <w:r w:rsidR="00DC2A92" w:rsidRPr="00DC2A92">
              <w:rPr>
                <w:webHidden/>
              </w:rPr>
              <w:fldChar w:fldCharType="begin"/>
            </w:r>
            <w:r w:rsidR="00DC2A92" w:rsidRPr="00DC2A92">
              <w:rPr>
                <w:webHidden/>
              </w:rPr>
              <w:instrText xml:space="preserve"> PAGEREF _Toc142616781 \h </w:instrText>
            </w:r>
            <w:r w:rsidR="00DC2A92" w:rsidRPr="00DC2A92">
              <w:rPr>
                <w:webHidden/>
              </w:rPr>
            </w:r>
            <w:r w:rsidR="00DC2A92" w:rsidRPr="00DC2A92">
              <w:rPr>
                <w:webHidden/>
              </w:rPr>
              <w:fldChar w:fldCharType="separate"/>
            </w:r>
            <w:r w:rsidR="00EE4FE6">
              <w:rPr>
                <w:webHidden/>
              </w:rPr>
              <w:t>133</w:t>
            </w:r>
            <w:r w:rsidR="00DC2A92" w:rsidRPr="00DC2A92">
              <w:rPr>
                <w:webHidden/>
              </w:rPr>
              <w:fldChar w:fldCharType="end"/>
            </w:r>
          </w:hyperlink>
        </w:p>
        <w:p w14:paraId="02B86EDC" w14:textId="6FA479E1" w:rsidR="00DC2A92" w:rsidRPr="00DC2A92" w:rsidRDefault="00777230" w:rsidP="00DC2A92">
          <w:pPr>
            <w:pStyle w:val="TOC1"/>
            <w:rPr>
              <w:rFonts w:eastAsiaTheme="minorEastAsia"/>
              <w:kern w:val="2"/>
              <w14:ligatures w14:val="standardContextual"/>
            </w:rPr>
          </w:pPr>
          <w:hyperlink w:anchor="_Toc142616782" w:history="1">
            <w:r w:rsidR="00DC2A92" w:rsidRPr="00DC2A92">
              <w:rPr>
                <w:rStyle w:val="Hyperlink"/>
              </w:rPr>
              <w:t>6</w:t>
            </w:r>
            <w:r w:rsidR="00DC2A92" w:rsidRPr="00DC2A92">
              <w:rPr>
                <w:rFonts w:eastAsiaTheme="minorEastAsia"/>
                <w:kern w:val="2"/>
                <w14:ligatures w14:val="standardContextual"/>
              </w:rPr>
              <w:tab/>
            </w:r>
            <w:r w:rsidR="00DC2A92" w:rsidRPr="00DC2A92">
              <w:rPr>
                <w:rStyle w:val="Hyperlink"/>
              </w:rPr>
              <w:t>Publishing our Performance</w:t>
            </w:r>
            <w:r w:rsidR="00DC2A92" w:rsidRPr="00DC2A92">
              <w:rPr>
                <w:webHidden/>
              </w:rPr>
              <w:tab/>
            </w:r>
            <w:r w:rsidR="00DC2A92" w:rsidRPr="00DC2A92">
              <w:rPr>
                <w:webHidden/>
              </w:rPr>
              <w:fldChar w:fldCharType="begin"/>
            </w:r>
            <w:r w:rsidR="00DC2A92" w:rsidRPr="00DC2A92">
              <w:rPr>
                <w:webHidden/>
              </w:rPr>
              <w:instrText xml:space="preserve"> PAGEREF _Toc142616782 \h </w:instrText>
            </w:r>
            <w:r w:rsidR="00DC2A92" w:rsidRPr="00DC2A92">
              <w:rPr>
                <w:webHidden/>
              </w:rPr>
            </w:r>
            <w:r w:rsidR="00DC2A92" w:rsidRPr="00DC2A92">
              <w:rPr>
                <w:webHidden/>
              </w:rPr>
              <w:fldChar w:fldCharType="separate"/>
            </w:r>
            <w:r w:rsidR="00EE4FE6">
              <w:rPr>
                <w:webHidden/>
              </w:rPr>
              <w:t>133</w:t>
            </w:r>
            <w:r w:rsidR="00DC2A92" w:rsidRPr="00DC2A92">
              <w:rPr>
                <w:webHidden/>
              </w:rPr>
              <w:fldChar w:fldCharType="end"/>
            </w:r>
          </w:hyperlink>
        </w:p>
        <w:p w14:paraId="7881A3CB" w14:textId="440B2B0F" w:rsidR="00DC2A92" w:rsidRPr="00DC2A92" w:rsidRDefault="00777230" w:rsidP="00DC2A92">
          <w:pPr>
            <w:pStyle w:val="TOC1"/>
            <w:rPr>
              <w:rFonts w:eastAsiaTheme="minorEastAsia"/>
              <w:kern w:val="2"/>
              <w14:ligatures w14:val="standardContextual"/>
            </w:rPr>
          </w:pPr>
          <w:hyperlink w:anchor="_Toc142616783" w:history="1">
            <w:r w:rsidR="00DC2A92" w:rsidRPr="00DC2A92">
              <w:rPr>
                <w:rStyle w:val="Hyperlink"/>
              </w:rPr>
              <w:t>7</w:t>
            </w:r>
            <w:r w:rsidR="00DC2A92" w:rsidRPr="00DC2A92">
              <w:rPr>
                <w:rFonts w:eastAsiaTheme="minorEastAsia"/>
                <w:kern w:val="2"/>
                <w14:ligatures w14:val="standardContextual"/>
              </w:rPr>
              <w:tab/>
            </w:r>
            <w:r w:rsidR="00DC2A92" w:rsidRPr="00DC2A92">
              <w:rPr>
                <w:rStyle w:val="Hyperlink"/>
              </w:rPr>
              <w:t>How to get involved</w:t>
            </w:r>
            <w:r w:rsidR="00DC2A92" w:rsidRPr="00DC2A92">
              <w:rPr>
                <w:webHidden/>
              </w:rPr>
              <w:tab/>
            </w:r>
            <w:r w:rsidR="00DC2A92" w:rsidRPr="00DC2A92">
              <w:rPr>
                <w:webHidden/>
              </w:rPr>
              <w:fldChar w:fldCharType="begin"/>
            </w:r>
            <w:r w:rsidR="00DC2A92" w:rsidRPr="00DC2A92">
              <w:rPr>
                <w:webHidden/>
              </w:rPr>
              <w:instrText xml:space="preserve"> PAGEREF _Toc142616783 \h </w:instrText>
            </w:r>
            <w:r w:rsidR="00DC2A92" w:rsidRPr="00DC2A92">
              <w:rPr>
                <w:webHidden/>
              </w:rPr>
            </w:r>
            <w:r w:rsidR="00DC2A92" w:rsidRPr="00DC2A92">
              <w:rPr>
                <w:webHidden/>
              </w:rPr>
              <w:fldChar w:fldCharType="separate"/>
            </w:r>
            <w:r w:rsidR="00EE4FE6">
              <w:rPr>
                <w:webHidden/>
              </w:rPr>
              <w:t>133</w:t>
            </w:r>
            <w:r w:rsidR="00DC2A92" w:rsidRPr="00DC2A92">
              <w:rPr>
                <w:webHidden/>
              </w:rPr>
              <w:fldChar w:fldCharType="end"/>
            </w:r>
          </w:hyperlink>
        </w:p>
        <w:p w14:paraId="121466FB" w14:textId="20759398" w:rsidR="004E0814" w:rsidRDefault="004E0814">
          <w:r>
            <w:rPr>
              <w:b/>
              <w:bCs/>
              <w:noProof/>
            </w:rPr>
            <w:fldChar w:fldCharType="end"/>
          </w:r>
        </w:p>
      </w:sdtContent>
    </w:sdt>
    <w:p w14:paraId="05B01AFA" w14:textId="77777777" w:rsidR="00A27F58" w:rsidRDefault="00A27F58" w:rsidP="00172537">
      <w:pPr>
        <w:spacing w:after="0" w:line="240" w:lineRule="auto"/>
      </w:pPr>
    </w:p>
    <w:p w14:paraId="4CE1B9DA" w14:textId="77777777" w:rsidR="00A27F58" w:rsidRDefault="00A27F58" w:rsidP="00172537">
      <w:pPr>
        <w:spacing w:after="0" w:line="240" w:lineRule="auto"/>
      </w:pPr>
    </w:p>
    <w:p w14:paraId="306942C2" w14:textId="486F228F" w:rsidR="001059CC" w:rsidRPr="00A27F58" w:rsidRDefault="00172537" w:rsidP="00172537">
      <w:pPr>
        <w:spacing w:after="0" w:line="240" w:lineRule="auto"/>
        <w:rPr>
          <w:b/>
          <w:bCs/>
          <w:sz w:val="28"/>
          <w:szCs w:val="28"/>
        </w:rPr>
      </w:pPr>
      <w:r w:rsidRPr="00A27F58">
        <w:rPr>
          <w:b/>
          <w:bCs/>
          <w:sz w:val="28"/>
          <w:szCs w:val="28"/>
        </w:rPr>
        <w:t>Appendices</w:t>
      </w:r>
      <w:r w:rsidR="00A27F58" w:rsidRPr="00A27F58">
        <w:rPr>
          <w:b/>
          <w:bCs/>
          <w:sz w:val="28"/>
          <w:szCs w:val="28"/>
        </w:rPr>
        <w:t>:</w:t>
      </w:r>
    </w:p>
    <w:p w14:paraId="56F1CF24" w14:textId="77777777" w:rsidR="00A27F58" w:rsidRDefault="00A27F58" w:rsidP="00172537">
      <w:pPr>
        <w:spacing w:after="0" w:line="240" w:lineRule="auto"/>
      </w:pPr>
    </w:p>
    <w:p w14:paraId="46121B43" w14:textId="50DF6D8C" w:rsidR="00A27F58" w:rsidRPr="00A27F58" w:rsidRDefault="00A27F58" w:rsidP="003315E3">
      <w:pPr>
        <w:pStyle w:val="ListParagraph"/>
        <w:numPr>
          <w:ilvl w:val="0"/>
          <w:numId w:val="26"/>
        </w:numPr>
        <w:shd w:val="clear" w:color="auto" w:fill="D9E2F3" w:themeFill="accent5" w:themeFillTint="33"/>
        <w:spacing w:before="267" w:after="0" w:line="242" w:lineRule="auto"/>
        <w:ind w:right="17"/>
        <w:rPr>
          <w:rFonts w:eastAsia="Times New Roman" w:cstheme="minorHAnsi"/>
          <w:b/>
          <w:spacing w:val="-4"/>
          <w:w w:val="95"/>
          <w:sz w:val="28"/>
          <w:szCs w:val="28"/>
          <w:lang w:eastAsia="en-GB"/>
        </w:rPr>
      </w:pPr>
      <w:r w:rsidRPr="00A27F58">
        <w:rPr>
          <w:rFonts w:cstheme="minorHAnsi"/>
          <w:sz w:val="28"/>
          <w:szCs w:val="28"/>
        </w:rPr>
        <w:t>Appendix 1</w:t>
      </w:r>
      <w:r w:rsidR="009D4228">
        <w:rPr>
          <w:rFonts w:cstheme="minorHAnsi"/>
          <w:sz w:val="28"/>
          <w:szCs w:val="28"/>
        </w:rPr>
        <w:t xml:space="preserve">- </w:t>
      </w:r>
      <w:r w:rsidRPr="00A27F58">
        <w:rPr>
          <w:rFonts w:eastAsia="Times New Roman" w:cstheme="minorHAnsi"/>
          <w:b/>
          <w:spacing w:val="-4"/>
          <w:w w:val="95"/>
          <w:sz w:val="28"/>
          <w:szCs w:val="28"/>
          <w:lang w:eastAsia="en-GB"/>
        </w:rPr>
        <w:t>Information</w:t>
      </w:r>
      <w:r>
        <w:rPr>
          <w:rFonts w:eastAsia="Times New Roman" w:cstheme="minorHAnsi"/>
          <w:b/>
          <w:spacing w:val="-4"/>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3"/>
          <w:w w:val="95"/>
          <w:sz w:val="28"/>
          <w:szCs w:val="28"/>
          <w:lang w:eastAsia="en-GB"/>
        </w:rPr>
        <w:t>to</w:t>
      </w:r>
      <w:r>
        <w:rPr>
          <w:rFonts w:eastAsia="Times New Roman" w:cstheme="minorHAnsi"/>
          <w:b/>
          <w:spacing w:val="-3"/>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2"/>
          <w:w w:val="95"/>
          <w:sz w:val="28"/>
          <w:szCs w:val="28"/>
          <w:lang w:eastAsia="en-GB"/>
        </w:rPr>
        <w:t>be</w:t>
      </w:r>
      <w:r>
        <w:rPr>
          <w:rFonts w:eastAsia="Times New Roman" w:cstheme="minorHAnsi"/>
          <w:b/>
          <w:spacing w:val="-2"/>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4"/>
          <w:w w:val="95"/>
          <w:sz w:val="28"/>
          <w:szCs w:val="28"/>
          <w:lang w:eastAsia="en-GB"/>
        </w:rPr>
        <w:t>compiled</w:t>
      </w:r>
      <w:r w:rsidRPr="00A27F58">
        <w:rPr>
          <w:rFonts w:eastAsia="Times New Roman" w:cstheme="minorHAnsi"/>
          <w:b/>
          <w:spacing w:val="-46"/>
          <w:w w:val="95"/>
          <w:sz w:val="28"/>
          <w:szCs w:val="28"/>
          <w:lang w:eastAsia="en-GB"/>
        </w:rPr>
        <w:t xml:space="preserve"> </w:t>
      </w:r>
      <w:r w:rsidR="009D4228">
        <w:rPr>
          <w:rFonts w:eastAsia="Times New Roman" w:cstheme="minorHAnsi"/>
          <w:b/>
          <w:spacing w:val="-46"/>
          <w:w w:val="95"/>
          <w:sz w:val="28"/>
          <w:szCs w:val="28"/>
          <w:lang w:eastAsia="en-GB"/>
        </w:rPr>
        <w:t xml:space="preserve"> </w:t>
      </w:r>
      <w:r>
        <w:rPr>
          <w:rFonts w:eastAsia="Times New Roman" w:cstheme="minorHAnsi"/>
          <w:b/>
          <w:spacing w:val="-46"/>
          <w:w w:val="95"/>
          <w:sz w:val="28"/>
          <w:szCs w:val="28"/>
          <w:lang w:eastAsia="en-GB"/>
        </w:rPr>
        <w:t xml:space="preserve"> </w:t>
      </w:r>
      <w:r w:rsidR="009D4228">
        <w:rPr>
          <w:rFonts w:eastAsia="Times New Roman" w:cstheme="minorHAnsi"/>
          <w:b/>
          <w:spacing w:val="-46"/>
          <w:w w:val="95"/>
          <w:sz w:val="28"/>
          <w:szCs w:val="28"/>
          <w:lang w:eastAsia="en-GB"/>
        </w:rPr>
        <w:t xml:space="preserve"> </w:t>
      </w:r>
      <w:r w:rsidRPr="00A27F58">
        <w:rPr>
          <w:rFonts w:eastAsia="Times New Roman" w:cstheme="minorHAnsi"/>
          <w:b/>
          <w:spacing w:val="-3"/>
          <w:w w:val="95"/>
          <w:sz w:val="28"/>
          <w:szCs w:val="28"/>
          <w:lang w:eastAsia="en-GB"/>
        </w:rPr>
        <w:t>by</w:t>
      </w:r>
      <w:r>
        <w:rPr>
          <w:rFonts w:eastAsia="Times New Roman" w:cstheme="minorHAnsi"/>
          <w:b/>
          <w:spacing w:val="-3"/>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3"/>
          <w:w w:val="95"/>
          <w:sz w:val="28"/>
          <w:szCs w:val="28"/>
          <w:lang w:eastAsia="en-GB"/>
        </w:rPr>
        <w:t>Public</w:t>
      </w:r>
      <w:r w:rsidRPr="00A27F58">
        <w:rPr>
          <w:rFonts w:eastAsia="Times New Roman" w:cstheme="minorHAnsi"/>
          <w:b/>
          <w:spacing w:val="-45"/>
          <w:w w:val="95"/>
          <w:sz w:val="28"/>
          <w:szCs w:val="28"/>
          <w:lang w:eastAsia="en-GB"/>
        </w:rPr>
        <w:t xml:space="preserve"> </w:t>
      </w:r>
      <w:r>
        <w:rPr>
          <w:rFonts w:eastAsia="Times New Roman" w:cstheme="minorHAnsi"/>
          <w:b/>
          <w:spacing w:val="-45"/>
          <w:w w:val="95"/>
          <w:sz w:val="28"/>
          <w:szCs w:val="28"/>
          <w:lang w:eastAsia="en-GB"/>
        </w:rPr>
        <w:t xml:space="preserve"> </w:t>
      </w:r>
      <w:r w:rsidRPr="00A27F58">
        <w:rPr>
          <w:rFonts w:eastAsia="Times New Roman" w:cstheme="minorHAnsi"/>
          <w:b/>
          <w:spacing w:val="-4"/>
          <w:w w:val="95"/>
          <w:sz w:val="28"/>
          <w:szCs w:val="28"/>
          <w:lang w:eastAsia="en-GB"/>
        </w:rPr>
        <w:t>Authorities</w:t>
      </w:r>
      <w:r w:rsidR="009D4228">
        <w:rPr>
          <w:rFonts w:eastAsia="Times New Roman" w:cstheme="minorHAnsi"/>
          <w:b/>
          <w:spacing w:val="-4"/>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4"/>
          <w:w w:val="95"/>
          <w:sz w:val="28"/>
          <w:szCs w:val="28"/>
          <w:lang w:eastAsia="en-GB"/>
        </w:rPr>
        <w:t>under</w:t>
      </w:r>
      <w:r w:rsidR="009D4228">
        <w:rPr>
          <w:rFonts w:eastAsia="Times New Roman" w:cstheme="minorHAnsi"/>
          <w:b/>
          <w:spacing w:val="-4"/>
          <w:w w:val="95"/>
          <w:sz w:val="28"/>
          <w:szCs w:val="28"/>
          <w:lang w:eastAsia="en-GB"/>
        </w:rPr>
        <w:t xml:space="preserve"> </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3"/>
          <w:w w:val="95"/>
          <w:sz w:val="28"/>
          <w:szCs w:val="28"/>
          <w:lang w:eastAsia="en-GB"/>
        </w:rPr>
        <w:t>Section</w:t>
      </w:r>
      <w:r w:rsidRPr="00A27F58">
        <w:rPr>
          <w:rFonts w:eastAsia="Times New Roman" w:cstheme="minorHAnsi"/>
          <w:b/>
          <w:spacing w:val="-46"/>
          <w:w w:val="95"/>
          <w:sz w:val="28"/>
          <w:szCs w:val="28"/>
          <w:lang w:eastAsia="en-GB"/>
        </w:rPr>
        <w:t xml:space="preserve"> </w:t>
      </w:r>
      <w:r w:rsidRPr="00A27F58">
        <w:rPr>
          <w:rFonts w:eastAsia="Times New Roman" w:cstheme="minorHAnsi"/>
          <w:b/>
          <w:spacing w:val="-4"/>
          <w:w w:val="95"/>
          <w:sz w:val="28"/>
          <w:szCs w:val="28"/>
          <w:lang w:eastAsia="en-GB"/>
        </w:rPr>
        <w:t>3(1)(a)</w:t>
      </w:r>
      <w:r w:rsidRPr="00A27F58">
        <w:rPr>
          <w:rFonts w:eastAsia="Times New Roman" w:cstheme="minorHAnsi"/>
          <w:b/>
          <w:spacing w:val="41"/>
          <w:w w:val="87"/>
          <w:sz w:val="28"/>
          <w:szCs w:val="28"/>
          <w:lang w:eastAsia="en-GB"/>
        </w:rPr>
        <w:t xml:space="preserve"> </w:t>
      </w:r>
      <w:r w:rsidRPr="00A27F58">
        <w:rPr>
          <w:rFonts w:eastAsia="Times New Roman" w:cstheme="minorHAnsi"/>
          <w:b/>
          <w:spacing w:val="-3"/>
          <w:w w:val="95"/>
          <w:sz w:val="28"/>
          <w:szCs w:val="28"/>
          <w:lang w:eastAsia="en-GB"/>
        </w:rPr>
        <w:t>of</w:t>
      </w:r>
      <w:r w:rsidRPr="00A27F58">
        <w:rPr>
          <w:rFonts w:eastAsia="Times New Roman" w:cstheme="minorHAnsi"/>
          <w:b/>
          <w:spacing w:val="-33"/>
          <w:w w:val="95"/>
          <w:sz w:val="28"/>
          <w:szCs w:val="28"/>
          <w:lang w:eastAsia="en-GB"/>
        </w:rPr>
        <w:t xml:space="preserve"> </w:t>
      </w:r>
      <w:r w:rsidRPr="00A27F58">
        <w:rPr>
          <w:rFonts w:eastAsia="Times New Roman" w:cstheme="minorHAnsi"/>
          <w:b/>
          <w:spacing w:val="-3"/>
          <w:w w:val="95"/>
          <w:sz w:val="28"/>
          <w:szCs w:val="28"/>
          <w:lang w:eastAsia="en-GB"/>
        </w:rPr>
        <w:t>the</w:t>
      </w:r>
      <w:r w:rsidRPr="00A27F58">
        <w:rPr>
          <w:rFonts w:eastAsia="Times New Roman" w:cstheme="minorHAnsi"/>
          <w:b/>
          <w:spacing w:val="-32"/>
          <w:w w:val="95"/>
          <w:sz w:val="28"/>
          <w:szCs w:val="28"/>
          <w:lang w:eastAsia="en-GB"/>
        </w:rPr>
        <w:t xml:space="preserve"> </w:t>
      </w:r>
      <w:r w:rsidRPr="00A27F58">
        <w:rPr>
          <w:rFonts w:eastAsia="Times New Roman" w:cstheme="minorHAnsi"/>
          <w:b/>
          <w:spacing w:val="-4"/>
          <w:w w:val="95"/>
          <w:sz w:val="28"/>
          <w:szCs w:val="28"/>
          <w:lang w:eastAsia="en-GB"/>
        </w:rPr>
        <w:t>Rural</w:t>
      </w:r>
      <w:r w:rsidRPr="00A27F58">
        <w:rPr>
          <w:rFonts w:eastAsia="Times New Roman" w:cstheme="minorHAnsi"/>
          <w:b/>
          <w:spacing w:val="-33"/>
          <w:w w:val="95"/>
          <w:sz w:val="28"/>
          <w:szCs w:val="28"/>
          <w:lang w:eastAsia="en-GB"/>
        </w:rPr>
        <w:t xml:space="preserve"> </w:t>
      </w:r>
      <w:r w:rsidRPr="00A27F58">
        <w:rPr>
          <w:rFonts w:eastAsia="Times New Roman" w:cstheme="minorHAnsi"/>
          <w:b/>
          <w:spacing w:val="-3"/>
          <w:w w:val="95"/>
          <w:sz w:val="28"/>
          <w:szCs w:val="28"/>
          <w:lang w:eastAsia="en-GB"/>
        </w:rPr>
        <w:t>Needs</w:t>
      </w:r>
      <w:r w:rsidRPr="00A27F58">
        <w:rPr>
          <w:rFonts w:eastAsia="Times New Roman" w:cstheme="minorHAnsi"/>
          <w:b/>
          <w:spacing w:val="-32"/>
          <w:w w:val="95"/>
          <w:sz w:val="28"/>
          <w:szCs w:val="28"/>
          <w:lang w:eastAsia="en-GB"/>
        </w:rPr>
        <w:t xml:space="preserve"> </w:t>
      </w:r>
      <w:r w:rsidRPr="00A27F58">
        <w:rPr>
          <w:rFonts w:eastAsia="Times New Roman" w:cstheme="minorHAnsi"/>
          <w:b/>
          <w:spacing w:val="-2"/>
          <w:w w:val="95"/>
          <w:sz w:val="28"/>
          <w:szCs w:val="28"/>
          <w:lang w:eastAsia="en-GB"/>
        </w:rPr>
        <w:t>Act</w:t>
      </w:r>
      <w:r w:rsidRPr="00A27F58">
        <w:rPr>
          <w:rFonts w:eastAsia="Times New Roman" w:cstheme="minorHAnsi"/>
          <w:b/>
          <w:spacing w:val="-32"/>
          <w:w w:val="95"/>
          <w:sz w:val="28"/>
          <w:szCs w:val="28"/>
          <w:lang w:eastAsia="en-GB"/>
        </w:rPr>
        <w:t xml:space="preserve"> </w:t>
      </w:r>
      <w:r w:rsidRPr="00A27F58">
        <w:rPr>
          <w:rFonts w:eastAsia="Times New Roman" w:cstheme="minorHAnsi"/>
          <w:b/>
          <w:spacing w:val="-4"/>
          <w:w w:val="95"/>
          <w:sz w:val="28"/>
          <w:szCs w:val="28"/>
          <w:lang w:eastAsia="en-GB"/>
        </w:rPr>
        <w:t>(NI)</w:t>
      </w:r>
      <w:r w:rsidRPr="00A27F58">
        <w:rPr>
          <w:rFonts w:eastAsia="Times New Roman" w:cstheme="minorHAnsi"/>
          <w:b/>
          <w:spacing w:val="-33"/>
          <w:w w:val="95"/>
          <w:sz w:val="28"/>
          <w:szCs w:val="28"/>
          <w:lang w:eastAsia="en-GB"/>
        </w:rPr>
        <w:t xml:space="preserve"> </w:t>
      </w:r>
      <w:r w:rsidRPr="00A27F58">
        <w:rPr>
          <w:rFonts w:eastAsia="Times New Roman" w:cstheme="minorHAnsi"/>
          <w:b/>
          <w:spacing w:val="-4"/>
          <w:w w:val="95"/>
          <w:sz w:val="28"/>
          <w:szCs w:val="28"/>
          <w:lang w:eastAsia="en-GB"/>
        </w:rPr>
        <w:t>2016.</w:t>
      </w:r>
    </w:p>
    <w:p w14:paraId="7A293924" w14:textId="2461F280" w:rsidR="00A27F58" w:rsidRPr="00A27F58" w:rsidRDefault="00A27F58" w:rsidP="003315E3">
      <w:pPr>
        <w:pStyle w:val="ListParagraph"/>
        <w:numPr>
          <w:ilvl w:val="0"/>
          <w:numId w:val="26"/>
        </w:numPr>
        <w:shd w:val="clear" w:color="auto" w:fill="D9E2F3" w:themeFill="accent5" w:themeFillTint="33"/>
        <w:spacing w:after="0" w:line="240" w:lineRule="auto"/>
        <w:rPr>
          <w:rFonts w:eastAsia="Times New Roman" w:cs="Calibri"/>
          <w:b/>
          <w:sz w:val="28"/>
          <w:szCs w:val="28"/>
          <w:lang w:eastAsia="en-GB"/>
        </w:rPr>
      </w:pPr>
      <w:r w:rsidRPr="00A27F58">
        <w:rPr>
          <w:sz w:val="28"/>
          <w:szCs w:val="28"/>
        </w:rPr>
        <w:t>Appendix 2</w:t>
      </w:r>
      <w:r w:rsidR="009D4228">
        <w:rPr>
          <w:sz w:val="28"/>
          <w:szCs w:val="28"/>
        </w:rPr>
        <w:t>-</w:t>
      </w:r>
      <w:r w:rsidRPr="00A27F58">
        <w:rPr>
          <w:sz w:val="28"/>
          <w:szCs w:val="28"/>
        </w:rPr>
        <w:t xml:space="preserve"> </w:t>
      </w:r>
      <w:r w:rsidRPr="00A27F58">
        <w:rPr>
          <w:rFonts w:eastAsia="Times New Roman" w:cs="Calibri"/>
          <w:b/>
          <w:sz w:val="28"/>
          <w:szCs w:val="28"/>
          <w:lang w:eastAsia="en-GB"/>
        </w:rPr>
        <w:t xml:space="preserve">Performance Indicators – comparative figures </w:t>
      </w:r>
    </w:p>
    <w:p w14:paraId="3587215F" w14:textId="77777777" w:rsidR="0057761C" w:rsidRDefault="0057761C">
      <w:pPr>
        <w:sectPr w:rsidR="0057761C" w:rsidSect="00624E7B">
          <w:pgSz w:w="16838" w:h="11906" w:orient="landscape" w:code="9"/>
          <w:pgMar w:top="426" w:right="1440" w:bottom="878" w:left="1440" w:header="708" w:footer="708" w:gutter="0"/>
          <w:cols w:space="708"/>
          <w:docGrid w:linePitch="360"/>
        </w:sectPr>
      </w:pPr>
    </w:p>
    <w:p w14:paraId="5132CD24" w14:textId="77777777" w:rsidR="001059CC" w:rsidRDefault="001059CC"/>
    <w:p w14:paraId="24F4AE8E" w14:textId="009E2543" w:rsidR="001059CC" w:rsidRPr="00624E7B" w:rsidRDefault="001059CC" w:rsidP="005D200E">
      <w:pPr>
        <w:pStyle w:val="Heading1"/>
        <w:rPr>
          <w:b w:val="0"/>
        </w:rPr>
      </w:pPr>
      <w:bookmarkStart w:id="0" w:name="_Toc142616720"/>
      <w:r w:rsidRPr="00624E7B">
        <w:t>Introduction</w:t>
      </w:r>
      <w:bookmarkEnd w:id="0"/>
    </w:p>
    <w:p w14:paraId="59D93435" w14:textId="77777777" w:rsidR="001059CC" w:rsidRPr="00B754FE" w:rsidRDefault="001059CC" w:rsidP="001059CC">
      <w:pPr>
        <w:pStyle w:val="Default"/>
        <w:rPr>
          <w:rFonts w:ascii="Segoe UI" w:hAnsi="Segoe UI" w:cs="Segoe UI"/>
        </w:rPr>
      </w:pPr>
      <w:r w:rsidRPr="00B754FE">
        <w:rPr>
          <w:rFonts w:ascii="Segoe UI" w:hAnsi="Segoe UI" w:cs="Segoe UI"/>
          <w:b/>
          <w:bCs/>
        </w:rPr>
        <w:t xml:space="preserve"> </w:t>
      </w:r>
    </w:p>
    <w:p w14:paraId="7CB4BF0D" w14:textId="77777777" w:rsidR="001059CC" w:rsidRDefault="001059CC" w:rsidP="005D200E">
      <w:pPr>
        <w:pStyle w:val="Heading2"/>
      </w:pPr>
      <w:bookmarkStart w:id="1" w:name="_Toc142616721"/>
      <w:r w:rsidRPr="00B754FE">
        <w:t>Performance Improvement under the Local Government Act 2014</w:t>
      </w:r>
      <w:bookmarkEnd w:id="1"/>
    </w:p>
    <w:p w14:paraId="3D1241D8" w14:textId="77777777" w:rsidR="001059CC" w:rsidRPr="00B754FE" w:rsidRDefault="001059CC" w:rsidP="001059CC">
      <w:pPr>
        <w:pStyle w:val="Default"/>
        <w:rPr>
          <w:rFonts w:ascii="Segoe UI" w:hAnsi="Segoe UI" w:cs="Segoe UI"/>
        </w:rPr>
      </w:pPr>
      <w:r w:rsidRPr="00B754FE">
        <w:rPr>
          <w:rFonts w:ascii="Segoe UI" w:hAnsi="Segoe UI" w:cs="Segoe UI"/>
          <w:b/>
          <w:bCs/>
        </w:rPr>
        <w:t xml:space="preserve"> </w:t>
      </w:r>
    </w:p>
    <w:p w14:paraId="0074D982" w14:textId="77777777" w:rsidR="001059CC" w:rsidRPr="00B754FE" w:rsidRDefault="001059CC" w:rsidP="001059CC">
      <w:pPr>
        <w:pStyle w:val="Default"/>
        <w:rPr>
          <w:rFonts w:ascii="Segoe UI" w:hAnsi="Segoe UI" w:cs="Segoe UI"/>
        </w:rPr>
      </w:pPr>
      <w:r w:rsidRPr="00B754FE">
        <w:rPr>
          <w:rFonts w:ascii="Segoe UI" w:hAnsi="Segoe UI" w:cs="Segoe UI"/>
        </w:rPr>
        <w:t xml:space="preserve">Part 12 of the Local Government Act (NI) 2014 puts in place a framework to support continuous improvement in the delivery of council services, in the context of strategic objectives and issues that are important to those who receive those services. Councils are required to gather information to assess improvements in their services and to issue a report annually on their performance against indicators which they have either set themselves or that have been set by Government Departments. </w:t>
      </w:r>
    </w:p>
    <w:p w14:paraId="1DC90222" w14:textId="77777777"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The Act also places a responsibility on councils to </w:t>
      </w:r>
      <w:proofErr w:type="gramStart"/>
      <w:r w:rsidRPr="00B754FE">
        <w:rPr>
          <w:rFonts w:ascii="Segoe UI" w:hAnsi="Segoe UI" w:cs="Segoe UI"/>
          <w:sz w:val="24"/>
          <w:szCs w:val="24"/>
        </w:rPr>
        <w:t>make arrangements</w:t>
      </w:r>
      <w:proofErr w:type="gramEnd"/>
      <w:r w:rsidRPr="00B754FE">
        <w:rPr>
          <w:rFonts w:ascii="Segoe UI" w:hAnsi="Segoe UI" w:cs="Segoe UI"/>
          <w:sz w:val="24"/>
          <w:szCs w:val="24"/>
        </w:rPr>
        <w:t xml:space="preserve"> to secure continuous improvement in the exercise of their functions.</w:t>
      </w:r>
    </w:p>
    <w:p w14:paraId="436384C8" w14:textId="77777777" w:rsidR="001059CC" w:rsidRDefault="001059CC" w:rsidP="001059CC">
      <w:pPr>
        <w:spacing w:after="0" w:line="240" w:lineRule="auto"/>
        <w:rPr>
          <w:rFonts w:ascii="Segoe UI" w:hAnsi="Segoe UI" w:cs="Segoe UI"/>
          <w:sz w:val="24"/>
          <w:szCs w:val="24"/>
        </w:rPr>
      </w:pPr>
    </w:p>
    <w:p w14:paraId="5BE9B500" w14:textId="77777777" w:rsidR="001059CC" w:rsidRPr="00B754FE" w:rsidRDefault="001059CC" w:rsidP="005D200E">
      <w:pPr>
        <w:pStyle w:val="Heading2"/>
      </w:pPr>
      <w:bookmarkStart w:id="2" w:name="_Toc142616722"/>
      <w:r w:rsidRPr="00B754FE">
        <w:t>What is Improvement?</w:t>
      </w:r>
      <w:bookmarkEnd w:id="2"/>
      <w:r w:rsidRPr="00B754FE">
        <w:t xml:space="preserve"> </w:t>
      </w:r>
    </w:p>
    <w:p w14:paraId="2FD195F8"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‘Improvement’ means more than just gains in service output or efficiency, or the internal effectiveness of the Council. It is about activity that enhances the sustainable quality of life and environment for ratepayers and communities. </w:t>
      </w:r>
      <w:r>
        <w:rPr>
          <w:rFonts w:ascii="Segoe UI" w:hAnsi="Segoe UI" w:cs="Segoe UI"/>
          <w:sz w:val="24"/>
          <w:szCs w:val="24"/>
        </w:rPr>
        <w:t>Derry City and Strabane District Council</w:t>
      </w:r>
      <w:r w:rsidRPr="00B754FE">
        <w:rPr>
          <w:rFonts w:ascii="Segoe UI" w:hAnsi="Segoe UI" w:cs="Segoe UI"/>
          <w:sz w:val="24"/>
          <w:szCs w:val="24"/>
        </w:rPr>
        <w:t xml:space="preserve"> is committed to ensuring that our improvement objectives are relevant, that the best arrangements for delivering them are in place, and that we can understand and demonstrate the impact on the outcomes for citizens. </w:t>
      </w:r>
    </w:p>
    <w:p w14:paraId="16732430" w14:textId="54CDBF31" w:rsidR="001059CC" w:rsidRPr="00B754FE" w:rsidRDefault="001059CC" w:rsidP="001059CC">
      <w:pPr>
        <w:spacing w:after="0" w:line="240" w:lineRule="auto"/>
        <w:rPr>
          <w:rFonts w:ascii="Segoe UI" w:hAnsi="Segoe UI" w:cs="Segoe UI"/>
          <w:sz w:val="24"/>
          <w:szCs w:val="24"/>
        </w:rPr>
      </w:pPr>
      <w:r>
        <w:rPr>
          <w:rFonts w:ascii="Segoe UI" w:hAnsi="Segoe UI" w:cs="Segoe UI"/>
          <w:sz w:val="24"/>
          <w:szCs w:val="24"/>
        </w:rPr>
        <w:t xml:space="preserve">In our </w:t>
      </w:r>
      <w:r w:rsidR="00E27B76">
        <w:rPr>
          <w:rFonts w:ascii="Segoe UI" w:hAnsi="Segoe UI" w:cs="Segoe UI"/>
          <w:sz w:val="24"/>
          <w:szCs w:val="24"/>
        </w:rPr>
        <w:t>202</w:t>
      </w:r>
      <w:r w:rsidR="00CF280F">
        <w:rPr>
          <w:rFonts w:ascii="Segoe UI" w:hAnsi="Segoe UI" w:cs="Segoe UI"/>
          <w:sz w:val="24"/>
          <w:szCs w:val="24"/>
        </w:rPr>
        <w:t>2</w:t>
      </w:r>
      <w:r w:rsidR="00E27B76">
        <w:rPr>
          <w:rFonts w:ascii="Segoe UI" w:hAnsi="Segoe UI" w:cs="Segoe UI"/>
          <w:sz w:val="24"/>
          <w:szCs w:val="24"/>
        </w:rPr>
        <w:t>-2</w:t>
      </w:r>
      <w:r w:rsidR="00CF280F">
        <w:rPr>
          <w:rFonts w:ascii="Segoe UI" w:hAnsi="Segoe UI" w:cs="Segoe UI"/>
          <w:sz w:val="24"/>
          <w:szCs w:val="24"/>
        </w:rPr>
        <w:t>3</w:t>
      </w:r>
      <w:r w:rsidRPr="00B754FE">
        <w:rPr>
          <w:rFonts w:ascii="Segoe UI" w:hAnsi="Segoe UI" w:cs="Segoe UI"/>
          <w:sz w:val="24"/>
          <w:szCs w:val="24"/>
        </w:rPr>
        <w:t xml:space="preserve"> Corporate and Improvement Plan, </w:t>
      </w:r>
      <w:r>
        <w:rPr>
          <w:rFonts w:ascii="Segoe UI" w:hAnsi="Segoe UI" w:cs="Segoe UI"/>
          <w:sz w:val="24"/>
          <w:szCs w:val="24"/>
        </w:rPr>
        <w:t xml:space="preserve">Derry City and Strabane District Council </w:t>
      </w:r>
      <w:r w:rsidRPr="00B754FE">
        <w:rPr>
          <w:rFonts w:ascii="Segoe UI" w:hAnsi="Segoe UI" w:cs="Segoe UI"/>
          <w:sz w:val="24"/>
          <w:szCs w:val="24"/>
        </w:rPr>
        <w:t xml:space="preserve">set out a number of improvement objectives/commitments under the headings of: </w:t>
      </w:r>
    </w:p>
    <w:p w14:paraId="5A3FF7CA" w14:textId="77777777" w:rsidR="001059CC" w:rsidRPr="00B754FE" w:rsidRDefault="001059CC" w:rsidP="003F2C72">
      <w:pPr>
        <w:pStyle w:val="ListParagraph"/>
        <w:numPr>
          <w:ilvl w:val="0"/>
          <w:numId w:val="1"/>
        </w:numPr>
        <w:spacing w:after="0" w:line="240" w:lineRule="auto"/>
        <w:rPr>
          <w:rFonts w:ascii="Segoe UI" w:hAnsi="Segoe UI" w:cs="Segoe UI"/>
          <w:sz w:val="24"/>
          <w:szCs w:val="24"/>
        </w:rPr>
      </w:pPr>
      <w:r w:rsidRPr="00B754FE">
        <w:rPr>
          <w:rFonts w:ascii="Segoe UI" w:hAnsi="Segoe UI" w:cs="Segoe UI"/>
          <w:sz w:val="24"/>
          <w:szCs w:val="24"/>
        </w:rPr>
        <w:t xml:space="preserve">Business and Culture </w:t>
      </w:r>
    </w:p>
    <w:p w14:paraId="6311DC9E" w14:textId="77777777" w:rsidR="001059CC" w:rsidRPr="00B754FE" w:rsidRDefault="001059CC" w:rsidP="003F2C72">
      <w:pPr>
        <w:pStyle w:val="ListParagraph"/>
        <w:numPr>
          <w:ilvl w:val="0"/>
          <w:numId w:val="1"/>
        </w:numPr>
        <w:spacing w:after="0" w:line="240" w:lineRule="auto"/>
        <w:rPr>
          <w:rFonts w:ascii="Segoe UI" w:hAnsi="Segoe UI" w:cs="Segoe UI"/>
          <w:sz w:val="24"/>
          <w:szCs w:val="24"/>
        </w:rPr>
      </w:pPr>
      <w:r w:rsidRPr="00B754FE">
        <w:rPr>
          <w:rFonts w:ascii="Segoe UI" w:hAnsi="Segoe UI" w:cs="Segoe UI"/>
          <w:sz w:val="24"/>
          <w:szCs w:val="24"/>
        </w:rPr>
        <w:t xml:space="preserve">Environment and Regeneration </w:t>
      </w:r>
    </w:p>
    <w:p w14:paraId="3F498A3E" w14:textId="77777777" w:rsidR="001059CC" w:rsidRPr="00B754FE" w:rsidRDefault="001059CC" w:rsidP="003F2C72">
      <w:pPr>
        <w:pStyle w:val="ListParagraph"/>
        <w:numPr>
          <w:ilvl w:val="0"/>
          <w:numId w:val="1"/>
        </w:numPr>
        <w:spacing w:after="0" w:line="240" w:lineRule="auto"/>
        <w:rPr>
          <w:rFonts w:ascii="Segoe UI" w:hAnsi="Segoe UI" w:cs="Segoe UI"/>
          <w:sz w:val="24"/>
          <w:szCs w:val="24"/>
        </w:rPr>
      </w:pPr>
      <w:r w:rsidRPr="00B754FE">
        <w:rPr>
          <w:rFonts w:ascii="Segoe UI" w:hAnsi="Segoe UI" w:cs="Segoe UI"/>
          <w:sz w:val="24"/>
          <w:szCs w:val="24"/>
        </w:rPr>
        <w:t xml:space="preserve">Health and Communities </w:t>
      </w:r>
    </w:p>
    <w:p w14:paraId="03493522" w14:textId="2F0B557C" w:rsidR="001059CC" w:rsidRPr="00B754FE" w:rsidRDefault="001059CC" w:rsidP="003F2C72">
      <w:pPr>
        <w:pStyle w:val="ListParagraph"/>
        <w:numPr>
          <w:ilvl w:val="0"/>
          <w:numId w:val="1"/>
        </w:numPr>
        <w:spacing w:after="0" w:line="240" w:lineRule="auto"/>
        <w:rPr>
          <w:rFonts w:ascii="Segoe UI" w:hAnsi="Segoe UI" w:cs="Segoe UI"/>
          <w:sz w:val="24"/>
          <w:szCs w:val="24"/>
        </w:rPr>
      </w:pPr>
      <w:r w:rsidRPr="00B754FE">
        <w:rPr>
          <w:rFonts w:ascii="Segoe UI" w:hAnsi="Segoe UI" w:cs="Segoe UI"/>
          <w:sz w:val="24"/>
          <w:szCs w:val="24"/>
        </w:rPr>
        <w:t>Cross functional Support Services</w:t>
      </w:r>
    </w:p>
    <w:p w14:paraId="2A880D34" w14:textId="77777777" w:rsidR="001059CC" w:rsidRPr="00B754FE" w:rsidRDefault="001059CC" w:rsidP="001059CC">
      <w:pPr>
        <w:spacing w:after="0" w:line="240" w:lineRule="auto"/>
        <w:rPr>
          <w:rFonts w:ascii="Segoe UI" w:hAnsi="Segoe UI" w:cs="Segoe UI"/>
          <w:sz w:val="24"/>
          <w:szCs w:val="24"/>
        </w:rPr>
      </w:pPr>
    </w:p>
    <w:p w14:paraId="406F520B" w14:textId="77777777"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and identified a number of local improvement indicators as well as the seven statutory performance indicators/standards.</w:t>
      </w:r>
    </w:p>
    <w:p w14:paraId="09AB4BC9" w14:textId="77777777" w:rsidR="001059CC" w:rsidRDefault="001059CC" w:rsidP="001059CC">
      <w:pPr>
        <w:spacing w:after="0" w:line="240" w:lineRule="auto"/>
        <w:rPr>
          <w:rFonts w:ascii="Segoe UI" w:hAnsi="Segoe UI" w:cs="Segoe UI"/>
          <w:sz w:val="24"/>
          <w:szCs w:val="24"/>
        </w:rPr>
      </w:pPr>
    </w:p>
    <w:p w14:paraId="0B87250E" w14:textId="77777777" w:rsidR="001059CC" w:rsidRDefault="001059CC" w:rsidP="001059CC">
      <w:pPr>
        <w:spacing w:after="0" w:line="240" w:lineRule="auto"/>
        <w:rPr>
          <w:rFonts w:ascii="Segoe UI" w:hAnsi="Segoe UI" w:cs="Segoe UI"/>
          <w:sz w:val="24"/>
          <w:szCs w:val="24"/>
        </w:rPr>
      </w:pPr>
    </w:p>
    <w:p w14:paraId="5AA5450E" w14:textId="77777777" w:rsidR="001059CC" w:rsidRDefault="001059CC" w:rsidP="005D200E">
      <w:pPr>
        <w:pStyle w:val="Heading2"/>
      </w:pPr>
      <w:bookmarkStart w:id="3" w:name="_Toc142616723"/>
      <w:r w:rsidRPr="00B754FE">
        <w:lastRenderedPageBreak/>
        <w:t>Recording and reporting progress</w:t>
      </w:r>
      <w:bookmarkEnd w:id="3"/>
    </w:p>
    <w:p w14:paraId="1157020E" w14:textId="77777777" w:rsidR="001059CC" w:rsidRPr="00B754FE" w:rsidRDefault="001059CC" w:rsidP="001059CC">
      <w:pPr>
        <w:spacing w:after="0" w:line="240" w:lineRule="auto"/>
        <w:rPr>
          <w:rFonts w:ascii="Segoe UI" w:hAnsi="Segoe UI" w:cs="Segoe UI"/>
          <w:b/>
          <w:sz w:val="24"/>
          <w:szCs w:val="24"/>
        </w:rPr>
      </w:pPr>
    </w:p>
    <w:p w14:paraId="51F69000"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Section 90 of the Act requires each council to collect information which will allow it to assess its performance in achieving its improvement objectives and to measure its performance against performance indicators or standards set by the Department or any other indicators or standards which the council chooses to use.</w:t>
      </w:r>
    </w:p>
    <w:p w14:paraId="7AFF43B0"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Accordingly, </w:t>
      </w:r>
      <w:r>
        <w:rPr>
          <w:rFonts w:ascii="Segoe UI" w:hAnsi="Segoe UI" w:cs="Segoe UI"/>
          <w:sz w:val="24"/>
          <w:szCs w:val="24"/>
        </w:rPr>
        <w:t xml:space="preserve">Derry City and Strabane District Council </w:t>
      </w:r>
      <w:r w:rsidRPr="00B754FE">
        <w:rPr>
          <w:rFonts w:ascii="Segoe UI" w:hAnsi="Segoe UI" w:cs="Segoe UI"/>
          <w:sz w:val="24"/>
          <w:szCs w:val="24"/>
        </w:rPr>
        <w:t>collects evidence of progress in achieving our improvement objectives during the year. Evidence may include one or more of the following:</w:t>
      </w:r>
    </w:p>
    <w:p w14:paraId="2DD4A229" w14:textId="77777777" w:rsidR="001059CC" w:rsidRPr="00B754FE" w:rsidRDefault="001059CC" w:rsidP="003F2C72">
      <w:pPr>
        <w:pStyle w:val="ListParagraph"/>
        <w:numPr>
          <w:ilvl w:val="0"/>
          <w:numId w:val="1"/>
        </w:numPr>
        <w:spacing w:after="0" w:line="240" w:lineRule="auto"/>
        <w:ind w:left="851" w:hanging="654"/>
        <w:rPr>
          <w:rFonts w:ascii="Segoe UI" w:hAnsi="Segoe UI" w:cs="Segoe UI"/>
          <w:sz w:val="24"/>
          <w:szCs w:val="24"/>
        </w:rPr>
      </w:pPr>
      <w:r w:rsidRPr="00B754FE">
        <w:rPr>
          <w:rFonts w:ascii="Segoe UI" w:hAnsi="Segoe UI" w:cs="Segoe UI"/>
          <w:sz w:val="24"/>
          <w:szCs w:val="24"/>
        </w:rPr>
        <w:t xml:space="preserve">performance indicators, both those set by the Council and by Government </w:t>
      </w:r>
      <w:proofErr w:type="gramStart"/>
      <w:r w:rsidRPr="00B754FE">
        <w:rPr>
          <w:rFonts w:ascii="Segoe UI" w:hAnsi="Segoe UI" w:cs="Segoe UI"/>
          <w:sz w:val="24"/>
          <w:szCs w:val="24"/>
        </w:rPr>
        <w:t>Departments;</w:t>
      </w:r>
      <w:proofErr w:type="gramEnd"/>
    </w:p>
    <w:p w14:paraId="515DD609" w14:textId="77777777" w:rsidR="001059CC" w:rsidRDefault="001059CC" w:rsidP="003F2C72">
      <w:pPr>
        <w:pStyle w:val="ListParagraph"/>
        <w:numPr>
          <w:ilvl w:val="0"/>
          <w:numId w:val="1"/>
        </w:numPr>
        <w:spacing w:after="0" w:line="240" w:lineRule="auto"/>
        <w:ind w:left="851" w:hanging="654"/>
        <w:rPr>
          <w:rFonts w:ascii="Segoe UI" w:hAnsi="Segoe UI" w:cs="Segoe UI"/>
          <w:sz w:val="24"/>
          <w:szCs w:val="24"/>
        </w:rPr>
      </w:pPr>
      <w:r w:rsidRPr="00B754FE">
        <w:rPr>
          <w:rFonts w:ascii="Segoe UI" w:hAnsi="Segoe UI" w:cs="Segoe UI"/>
          <w:sz w:val="24"/>
          <w:szCs w:val="24"/>
        </w:rPr>
        <w:t xml:space="preserve">qualitative information such as citizen satisfaction surveys conducted by the Council or by other </w:t>
      </w:r>
      <w:proofErr w:type="gramStart"/>
      <w:r w:rsidRPr="00B754FE">
        <w:rPr>
          <w:rFonts w:ascii="Segoe UI" w:hAnsi="Segoe UI" w:cs="Segoe UI"/>
          <w:sz w:val="24"/>
          <w:szCs w:val="24"/>
        </w:rPr>
        <w:t>bodie</w:t>
      </w:r>
      <w:r>
        <w:rPr>
          <w:rFonts w:ascii="Segoe UI" w:hAnsi="Segoe UI" w:cs="Segoe UI"/>
          <w:sz w:val="24"/>
          <w:szCs w:val="24"/>
        </w:rPr>
        <w:t>s;</w:t>
      </w:r>
      <w:proofErr w:type="gramEnd"/>
    </w:p>
    <w:p w14:paraId="17E8FAA1" w14:textId="77777777" w:rsidR="001059CC" w:rsidRPr="00B754FE" w:rsidRDefault="001059CC" w:rsidP="003F2C72">
      <w:pPr>
        <w:pStyle w:val="ListParagraph"/>
        <w:numPr>
          <w:ilvl w:val="0"/>
          <w:numId w:val="1"/>
        </w:numPr>
        <w:spacing w:after="0" w:line="240" w:lineRule="auto"/>
        <w:ind w:left="851" w:hanging="654"/>
        <w:rPr>
          <w:rFonts w:ascii="Segoe UI" w:hAnsi="Segoe UI" w:cs="Segoe UI"/>
          <w:sz w:val="24"/>
          <w:szCs w:val="24"/>
        </w:rPr>
      </w:pPr>
      <w:r w:rsidRPr="00B754FE">
        <w:rPr>
          <w:rFonts w:ascii="Segoe UI" w:hAnsi="Segoe UI" w:cs="Segoe UI"/>
          <w:sz w:val="24"/>
          <w:szCs w:val="24"/>
        </w:rPr>
        <w:t xml:space="preserve">progress in introducing or completing programmes, facilities or ways of working which contribute to the attainment of improvement </w:t>
      </w:r>
      <w:proofErr w:type="gramStart"/>
      <w:r w:rsidRPr="00B754FE">
        <w:rPr>
          <w:rFonts w:ascii="Segoe UI" w:hAnsi="Segoe UI" w:cs="Segoe UI"/>
          <w:sz w:val="24"/>
          <w:szCs w:val="24"/>
        </w:rPr>
        <w:t>objectives;</w:t>
      </w:r>
      <w:proofErr w:type="gramEnd"/>
    </w:p>
    <w:p w14:paraId="5FE3A06B" w14:textId="77777777" w:rsidR="001059CC" w:rsidRPr="00B754FE" w:rsidRDefault="001059CC" w:rsidP="003F2C72">
      <w:pPr>
        <w:pStyle w:val="ListParagraph"/>
        <w:numPr>
          <w:ilvl w:val="0"/>
          <w:numId w:val="1"/>
        </w:numPr>
        <w:spacing w:after="0" w:line="240" w:lineRule="auto"/>
        <w:ind w:left="851" w:hanging="654"/>
        <w:rPr>
          <w:rFonts w:ascii="Segoe UI" w:hAnsi="Segoe UI" w:cs="Segoe UI"/>
          <w:sz w:val="24"/>
          <w:szCs w:val="24"/>
        </w:rPr>
      </w:pPr>
      <w:r w:rsidRPr="00B754FE">
        <w:rPr>
          <w:rFonts w:ascii="Segoe UI" w:hAnsi="Segoe UI" w:cs="Segoe UI"/>
          <w:sz w:val="24"/>
          <w:szCs w:val="24"/>
        </w:rPr>
        <w:t>the outcome of governance or scrutiny enquiries and other evidence from Members; and</w:t>
      </w:r>
    </w:p>
    <w:p w14:paraId="3A8E0FF9" w14:textId="77777777" w:rsidR="001059CC" w:rsidRDefault="001059CC" w:rsidP="003F2C72">
      <w:pPr>
        <w:pStyle w:val="ListParagraph"/>
        <w:numPr>
          <w:ilvl w:val="0"/>
          <w:numId w:val="1"/>
        </w:numPr>
        <w:spacing w:after="0" w:line="240" w:lineRule="auto"/>
        <w:ind w:left="851" w:hanging="654"/>
        <w:rPr>
          <w:rFonts w:ascii="Segoe UI" w:hAnsi="Segoe UI" w:cs="Segoe UI"/>
          <w:sz w:val="24"/>
          <w:szCs w:val="24"/>
        </w:rPr>
      </w:pPr>
      <w:r w:rsidRPr="00B754FE">
        <w:rPr>
          <w:rFonts w:ascii="Segoe UI" w:hAnsi="Segoe UI" w:cs="Segoe UI"/>
          <w:sz w:val="24"/>
          <w:szCs w:val="24"/>
        </w:rPr>
        <w:t>any other sources of evidence, (including Council’s annual governance, value for money and sustainability statements etc., that appear to be relevant.</w:t>
      </w:r>
    </w:p>
    <w:p w14:paraId="77079AE5" w14:textId="77777777" w:rsidR="001059CC" w:rsidRDefault="001059CC" w:rsidP="001059CC">
      <w:pPr>
        <w:spacing w:after="0" w:line="240" w:lineRule="auto"/>
        <w:rPr>
          <w:rFonts w:ascii="Segoe UI" w:hAnsi="Segoe UI" w:cs="Segoe UI"/>
          <w:sz w:val="24"/>
          <w:szCs w:val="24"/>
        </w:rPr>
      </w:pPr>
    </w:p>
    <w:p w14:paraId="79CE426B" w14:textId="77777777" w:rsidR="001059CC" w:rsidRPr="00B754FE" w:rsidRDefault="001059CC" w:rsidP="001059CC">
      <w:pPr>
        <w:spacing w:after="0" w:line="240" w:lineRule="auto"/>
        <w:rPr>
          <w:rFonts w:ascii="Segoe UI" w:hAnsi="Segoe UI" w:cs="Segoe UI"/>
          <w:sz w:val="24"/>
          <w:szCs w:val="24"/>
        </w:rPr>
      </w:pPr>
      <w:r>
        <w:rPr>
          <w:rFonts w:ascii="Segoe UI" w:hAnsi="Segoe UI" w:cs="Segoe UI"/>
          <w:sz w:val="24"/>
          <w:szCs w:val="24"/>
        </w:rPr>
        <w:t xml:space="preserve">Derry City and Strabane District Council </w:t>
      </w:r>
      <w:r w:rsidRPr="00B754FE">
        <w:rPr>
          <w:rFonts w:ascii="Segoe UI" w:hAnsi="Segoe UI" w:cs="Segoe UI"/>
          <w:sz w:val="24"/>
          <w:szCs w:val="24"/>
        </w:rPr>
        <w:t>will use this information to determine if action is required to improve performance by assessing, where appropriate, its performance against:</w:t>
      </w:r>
    </w:p>
    <w:p w14:paraId="78D6ED31" w14:textId="77777777" w:rsidR="001059CC" w:rsidRPr="00B754FE" w:rsidRDefault="001059CC" w:rsidP="003F2C72">
      <w:pPr>
        <w:pStyle w:val="ListParagraph"/>
        <w:numPr>
          <w:ilvl w:val="0"/>
          <w:numId w:val="1"/>
        </w:numPr>
        <w:spacing w:after="0" w:line="240" w:lineRule="auto"/>
        <w:ind w:left="851" w:hanging="567"/>
        <w:rPr>
          <w:rFonts w:ascii="Segoe UI" w:hAnsi="Segoe UI" w:cs="Segoe UI"/>
          <w:sz w:val="24"/>
          <w:szCs w:val="24"/>
        </w:rPr>
      </w:pPr>
      <w:r w:rsidRPr="00B754FE">
        <w:rPr>
          <w:rFonts w:ascii="Segoe UI" w:hAnsi="Segoe UI" w:cs="Segoe UI"/>
          <w:sz w:val="24"/>
          <w:szCs w:val="24"/>
        </w:rPr>
        <w:t>a previous year’s performance; and</w:t>
      </w:r>
    </w:p>
    <w:p w14:paraId="68566769" w14:textId="77777777" w:rsidR="001059CC" w:rsidRPr="00B754FE" w:rsidRDefault="001059CC" w:rsidP="003F2C72">
      <w:pPr>
        <w:pStyle w:val="ListParagraph"/>
        <w:numPr>
          <w:ilvl w:val="0"/>
          <w:numId w:val="1"/>
        </w:numPr>
        <w:spacing w:after="0" w:line="240" w:lineRule="auto"/>
        <w:ind w:left="851" w:hanging="567"/>
        <w:rPr>
          <w:rFonts w:ascii="Segoe UI" w:hAnsi="Segoe UI" w:cs="Segoe UI"/>
          <w:sz w:val="24"/>
          <w:szCs w:val="24"/>
        </w:rPr>
      </w:pPr>
      <w:r w:rsidRPr="00B754FE">
        <w:rPr>
          <w:rFonts w:ascii="Segoe UI" w:hAnsi="Segoe UI" w:cs="Segoe UI"/>
          <w:sz w:val="24"/>
          <w:szCs w:val="24"/>
        </w:rPr>
        <w:t>as far as is practicable, with the performance of other councils in the exercise of the same or similar functions.</w:t>
      </w:r>
    </w:p>
    <w:p w14:paraId="55CA15AA" w14:textId="77777777" w:rsidR="001059CC" w:rsidRDefault="001059CC" w:rsidP="001059CC">
      <w:pPr>
        <w:spacing w:after="0" w:line="240" w:lineRule="auto"/>
        <w:rPr>
          <w:rFonts w:ascii="Segoe UI" w:hAnsi="Segoe UI" w:cs="Segoe UI"/>
          <w:sz w:val="24"/>
          <w:szCs w:val="24"/>
        </w:rPr>
      </w:pPr>
    </w:p>
    <w:p w14:paraId="44ADF186" w14:textId="77777777"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The Council will publish the assessment and comparison information, where appropriate, relating to its performance before 30th September immediately following the financial year to which it relates.</w:t>
      </w:r>
    </w:p>
    <w:p w14:paraId="6017888E" w14:textId="77777777" w:rsidR="001059CC" w:rsidRDefault="001059CC" w:rsidP="001059CC">
      <w:pPr>
        <w:spacing w:after="0" w:line="240" w:lineRule="auto"/>
        <w:rPr>
          <w:rFonts w:ascii="Segoe UI" w:hAnsi="Segoe UI" w:cs="Segoe UI"/>
          <w:sz w:val="24"/>
          <w:szCs w:val="24"/>
        </w:rPr>
      </w:pPr>
    </w:p>
    <w:p w14:paraId="71BFFC65" w14:textId="77777777" w:rsidR="003A7C9B" w:rsidRDefault="003A7C9B" w:rsidP="001059CC">
      <w:pPr>
        <w:spacing w:after="0" w:line="240" w:lineRule="auto"/>
        <w:rPr>
          <w:rFonts w:ascii="Segoe UI" w:hAnsi="Segoe UI" w:cs="Segoe UI"/>
          <w:sz w:val="24"/>
          <w:szCs w:val="24"/>
        </w:rPr>
        <w:sectPr w:rsidR="003A7C9B" w:rsidSect="00F96B49">
          <w:pgSz w:w="16838" w:h="11906" w:orient="landscape" w:code="9"/>
          <w:pgMar w:top="993" w:right="1440" w:bottom="878" w:left="1440" w:header="708" w:footer="708" w:gutter="0"/>
          <w:cols w:space="708"/>
          <w:docGrid w:linePitch="360"/>
        </w:sectPr>
      </w:pPr>
    </w:p>
    <w:p w14:paraId="538CB246" w14:textId="77777777" w:rsidR="001059CC" w:rsidRDefault="001059CC" w:rsidP="005D200E">
      <w:pPr>
        <w:pStyle w:val="Heading2"/>
      </w:pPr>
      <w:bookmarkStart w:id="4" w:name="_Toc142616724"/>
      <w:r w:rsidRPr="00B754FE">
        <w:lastRenderedPageBreak/>
        <w:t>Engaging Our Stakeholders</w:t>
      </w:r>
      <w:bookmarkEnd w:id="4"/>
      <w:r w:rsidRPr="00B754FE">
        <w:t xml:space="preserve"> </w:t>
      </w:r>
    </w:p>
    <w:p w14:paraId="57A0107B" w14:textId="77777777" w:rsidR="001059CC" w:rsidRPr="00B754FE" w:rsidRDefault="001059CC" w:rsidP="001059CC">
      <w:pPr>
        <w:spacing w:after="0" w:line="240" w:lineRule="auto"/>
        <w:rPr>
          <w:rFonts w:ascii="Segoe UI" w:hAnsi="Segoe UI" w:cs="Segoe UI"/>
          <w:sz w:val="24"/>
          <w:szCs w:val="24"/>
        </w:rPr>
      </w:pPr>
    </w:p>
    <w:p w14:paraId="32A5227D" w14:textId="18255DB7"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The Council is committed to engaging with our stakeholders, including seeking views and keeping people informed about our servi</w:t>
      </w:r>
      <w:r w:rsidR="00D75442">
        <w:rPr>
          <w:rFonts w:ascii="Segoe UI" w:hAnsi="Segoe UI" w:cs="Segoe UI"/>
          <w:sz w:val="24"/>
          <w:szCs w:val="24"/>
        </w:rPr>
        <w:t>ces and initiatives. During 202</w:t>
      </w:r>
      <w:r w:rsidR="003B4FF2">
        <w:rPr>
          <w:rFonts w:ascii="Segoe UI" w:hAnsi="Segoe UI" w:cs="Segoe UI"/>
          <w:sz w:val="24"/>
          <w:szCs w:val="24"/>
        </w:rPr>
        <w:t>3</w:t>
      </w:r>
      <w:r w:rsidR="00D75442">
        <w:rPr>
          <w:rFonts w:ascii="Segoe UI" w:hAnsi="Segoe UI" w:cs="Segoe UI"/>
          <w:sz w:val="24"/>
          <w:szCs w:val="24"/>
        </w:rPr>
        <w:t>/2</w:t>
      </w:r>
      <w:r w:rsidR="003B4FF2">
        <w:rPr>
          <w:rFonts w:ascii="Segoe UI" w:hAnsi="Segoe UI" w:cs="Segoe UI"/>
          <w:sz w:val="24"/>
          <w:szCs w:val="24"/>
        </w:rPr>
        <w:t>4</w:t>
      </w:r>
      <w:r w:rsidRPr="00B754FE">
        <w:rPr>
          <w:rFonts w:ascii="Segoe UI" w:hAnsi="Segoe UI" w:cs="Segoe UI"/>
          <w:sz w:val="24"/>
          <w:szCs w:val="24"/>
        </w:rPr>
        <w:t>, we undertook consultations on a number of issues, including:</w:t>
      </w:r>
    </w:p>
    <w:p w14:paraId="60A96AD7" w14:textId="77777777" w:rsidR="00377F0A" w:rsidRDefault="00377F0A" w:rsidP="001059CC">
      <w:pPr>
        <w:spacing w:after="0" w:line="240" w:lineRule="auto"/>
        <w:rPr>
          <w:rFonts w:ascii="Segoe UI" w:hAnsi="Segoe UI" w:cs="Segoe UI"/>
          <w:sz w:val="24"/>
          <w:szCs w:val="24"/>
        </w:rPr>
      </w:pPr>
    </w:p>
    <w:p w14:paraId="26C7B1BB" w14:textId="0EE389C5" w:rsidR="00377F0A" w:rsidRDefault="00186A4C"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Draft Improvement Objectives 2024/25</w:t>
      </w:r>
    </w:p>
    <w:p w14:paraId="24A35B45" w14:textId="6701614F" w:rsidR="00186A4C" w:rsidRDefault="00186A4C"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Tackling Barriers to Participation in Sport</w:t>
      </w:r>
    </w:p>
    <w:p w14:paraId="47F1AA53" w14:textId="19BBD29F" w:rsidR="00D743A4" w:rsidRDefault="00D743A4"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Clooney Masterplan Proposals</w:t>
      </w:r>
    </w:p>
    <w:p w14:paraId="69FC39D4" w14:textId="138FCFFD" w:rsidR="00BE4E2D" w:rsidRDefault="00BE4E2D"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Glendermott Shared Space Project</w:t>
      </w:r>
    </w:p>
    <w:p w14:paraId="7DFD14C1" w14:textId="7BA318B3" w:rsidR="00BB3D91" w:rsidRDefault="00BB3D91"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Draft Newtownstewart Town Centre Regeneration Framework</w:t>
      </w:r>
    </w:p>
    <w:p w14:paraId="464EC0A0" w14:textId="602B634D" w:rsidR="00BB3D91" w:rsidRDefault="00BB3D91"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Letters to Heaven Postbox at Castlederg Cemetery</w:t>
      </w:r>
    </w:p>
    <w:p w14:paraId="7D56DBE3" w14:textId="3158ACAF" w:rsidR="00BB3D91" w:rsidRDefault="00BB3D91"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Proposed Community Recycling Collection Facility at Drumquin Road, Castlederg</w:t>
      </w:r>
    </w:p>
    <w:p w14:paraId="5B350538" w14:textId="481DA702" w:rsidR="00BB3D91" w:rsidRDefault="00BB3D91"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Be Active: A Physical Activity &amp; Sports Strategy 2023-28</w:t>
      </w:r>
    </w:p>
    <w:p w14:paraId="7F9933EA" w14:textId="0A6A42E8" w:rsidR="00BB3D91" w:rsidRPr="00ED3585" w:rsidRDefault="00BB3D91" w:rsidP="003315E3">
      <w:pPr>
        <w:pStyle w:val="ListParagraph"/>
        <w:numPr>
          <w:ilvl w:val="0"/>
          <w:numId w:val="24"/>
        </w:numPr>
        <w:spacing w:after="0" w:line="240" w:lineRule="auto"/>
        <w:rPr>
          <w:rFonts w:ascii="Segoe UI" w:hAnsi="Segoe UI" w:cs="Segoe UI"/>
          <w:sz w:val="24"/>
          <w:szCs w:val="24"/>
        </w:rPr>
      </w:pPr>
      <w:r>
        <w:rPr>
          <w:rFonts w:ascii="Segoe UI" w:hAnsi="Segoe UI" w:cs="Segoe UI"/>
          <w:sz w:val="24"/>
          <w:szCs w:val="24"/>
        </w:rPr>
        <w:t>Coach Drop-off points</w:t>
      </w:r>
    </w:p>
    <w:p w14:paraId="48266169" w14:textId="2470EC75" w:rsidR="003A5478" w:rsidRDefault="003A5478" w:rsidP="001059CC">
      <w:pPr>
        <w:spacing w:after="0" w:line="240" w:lineRule="auto"/>
        <w:rPr>
          <w:rFonts w:ascii="Segoe UI" w:hAnsi="Segoe UI" w:cs="Segoe UI"/>
          <w:sz w:val="24"/>
          <w:szCs w:val="24"/>
        </w:rPr>
      </w:pPr>
    </w:p>
    <w:p w14:paraId="0FDEC9B1" w14:textId="0E2F58A8" w:rsidR="008D4728" w:rsidRPr="002D4D33" w:rsidRDefault="001059CC" w:rsidP="00C969DF">
      <w:pPr>
        <w:spacing w:after="0" w:line="240" w:lineRule="auto"/>
        <w:rPr>
          <w:rFonts w:ascii="Segoe UI" w:hAnsi="Segoe UI" w:cs="Segoe UI"/>
          <w:color w:val="FF0000"/>
          <w:sz w:val="24"/>
          <w:szCs w:val="24"/>
        </w:rPr>
      </w:pPr>
      <w:r w:rsidRPr="00B754FE">
        <w:rPr>
          <w:rFonts w:ascii="Segoe UI" w:hAnsi="Segoe UI" w:cs="Segoe UI"/>
          <w:sz w:val="24"/>
          <w:szCs w:val="24"/>
        </w:rPr>
        <w:t xml:space="preserve">In addition, the Council used its website and social </w:t>
      </w:r>
      <w:r w:rsidR="00F53BC1">
        <w:rPr>
          <w:rFonts w:ascii="Segoe UI" w:hAnsi="Segoe UI" w:cs="Segoe UI"/>
          <w:sz w:val="24"/>
          <w:szCs w:val="24"/>
        </w:rPr>
        <w:t>media channels to keep citizens informed.</w:t>
      </w:r>
      <w:r w:rsidR="002D4D33">
        <w:rPr>
          <w:rFonts w:ascii="Segoe UI" w:hAnsi="Segoe UI" w:cs="Segoe UI"/>
          <w:sz w:val="24"/>
          <w:szCs w:val="24"/>
        </w:rPr>
        <w:t xml:space="preserve">  </w:t>
      </w:r>
    </w:p>
    <w:p w14:paraId="70EC4FC8" w14:textId="77777777" w:rsidR="001059CC" w:rsidRDefault="001059CC" w:rsidP="001059CC">
      <w:pPr>
        <w:spacing w:after="0" w:line="240" w:lineRule="auto"/>
        <w:rPr>
          <w:rFonts w:ascii="Segoe UI" w:hAnsi="Segoe UI" w:cs="Segoe UI"/>
          <w:color w:val="FF0000"/>
          <w:sz w:val="24"/>
          <w:szCs w:val="24"/>
        </w:rPr>
      </w:pPr>
    </w:p>
    <w:p w14:paraId="34BDAC9C" w14:textId="3370EC8B" w:rsidR="001059CC" w:rsidRDefault="008D0A44" w:rsidP="006C7D54">
      <w:pPr>
        <w:spacing w:after="0" w:line="240" w:lineRule="auto"/>
        <w:jc w:val="center"/>
        <w:rPr>
          <w:rFonts w:ascii="Segoe UI" w:hAnsi="Segoe UI" w:cs="Segoe UI"/>
          <w:b/>
          <w:sz w:val="24"/>
          <w:szCs w:val="24"/>
        </w:rPr>
      </w:pPr>
      <w:r>
        <w:rPr>
          <w:noProof/>
        </w:rPr>
        <w:drawing>
          <wp:inline distT="0" distB="0" distL="0" distR="0" wp14:anchorId="67687F32" wp14:editId="7326D2C6">
            <wp:extent cx="4581525" cy="2714625"/>
            <wp:effectExtent l="0" t="0" r="9525" b="9525"/>
            <wp:docPr id="18174096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581525" cy="2714625"/>
                    </a:xfrm>
                    <a:prstGeom prst="rect">
                      <a:avLst/>
                    </a:prstGeom>
                    <a:noFill/>
                    <a:ln>
                      <a:noFill/>
                    </a:ln>
                  </pic:spPr>
                </pic:pic>
              </a:graphicData>
            </a:graphic>
          </wp:inline>
        </w:drawing>
      </w:r>
    </w:p>
    <w:p w14:paraId="6938DD17" w14:textId="77777777" w:rsidR="005A1B41" w:rsidRDefault="005A1B41" w:rsidP="001059CC">
      <w:pPr>
        <w:spacing w:after="0" w:line="240" w:lineRule="auto"/>
        <w:rPr>
          <w:rFonts w:ascii="Segoe UI" w:hAnsi="Segoe UI" w:cs="Segoe UI"/>
          <w:b/>
          <w:sz w:val="24"/>
          <w:szCs w:val="24"/>
        </w:rPr>
      </w:pPr>
    </w:p>
    <w:p w14:paraId="1A022CAD" w14:textId="6EF24BC2" w:rsidR="005A1B41" w:rsidRDefault="005A1B41" w:rsidP="001059CC">
      <w:pPr>
        <w:spacing w:after="0" w:line="240" w:lineRule="auto"/>
        <w:rPr>
          <w:rFonts w:ascii="Segoe UI" w:hAnsi="Segoe UI" w:cs="Segoe UI"/>
          <w:bCs/>
          <w:sz w:val="24"/>
          <w:szCs w:val="24"/>
        </w:rPr>
      </w:pPr>
      <w:r w:rsidRPr="005A1B41">
        <w:rPr>
          <w:rFonts w:ascii="Segoe UI" w:hAnsi="Segoe UI" w:cs="Segoe UI"/>
          <w:bCs/>
          <w:sz w:val="24"/>
          <w:szCs w:val="24"/>
        </w:rPr>
        <w:t>It is noted that the Council also has a number of campaign sites which attract</w:t>
      </w:r>
      <w:r w:rsidR="000E1C37">
        <w:rPr>
          <w:rFonts w:ascii="Segoe UI" w:hAnsi="Segoe UI" w:cs="Segoe UI"/>
          <w:bCs/>
          <w:sz w:val="24"/>
          <w:szCs w:val="24"/>
        </w:rPr>
        <w:t>ed</w:t>
      </w:r>
      <w:r w:rsidRPr="005A1B41">
        <w:rPr>
          <w:rFonts w:ascii="Segoe UI" w:hAnsi="Segoe UI" w:cs="Segoe UI"/>
          <w:bCs/>
          <w:sz w:val="24"/>
          <w:szCs w:val="24"/>
        </w:rPr>
        <w:t xml:space="preserve"> digital traffic</w:t>
      </w:r>
      <w:r>
        <w:rPr>
          <w:rFonts w:ascii="Segoe UI" w:hAnsi="Segoe UI" w:cs="Segoe UI"/>
          <w:bCs/>
          <w:sz w:val="24"/>
          <w:szCs w:val="24"/>
        </w:rPr>
        <w:t>.</w:t>
      </w:r>
    </w:p>
    <w:p w14:paraId="20CB642E" w14:textId="77777777" w:rsidR="005A1B41" w:rsidRDefault="005A1B41" w:rsidP="001059CC">
      <w:pPr>
        <w:spacing w:after="0" w:line="240" w:lineRule="auto"/>
        <w:rPr>
          <w:rFonts w:ascii="Segoe UI" w:hAnsi="Segoe UI" w:cs="Segoe UI"/>
          <w:bCs/>
          <w:sz w:val="24"/>
          <w:szCs w:val="24"/>
        </w:rPr>
      </w:pPr>
    </w:p>
    <w:p w14:paraId="4F2811C8" w14:textId="5F437996" w:rsidR="005A1B41" w:rsidRPr="00F96B49" w:rsidRDefault="005A1B41" w:rsidP="005A1B41">
      <w:pPr>
        <w:rPr>
          <w:rFonts w:ascii="Segoe UI" w:hAnsi="Segoe UI" w:cs="Segoe UI"/>
          <w:sz w:val="24"/>
          <w:szCs w:val="24"/>
        </w:rPr>
      </w:pPr>
      <w:r w:rsidRPr="00F96B49">
        <w:rPr>
          <w:rFonts w:ascii="Segoe UI" w:hAnsi="Segoe UI" w:cs="Segoe UI"/>
          <w:sz w:val="24"/>
          <w:szCs w:val="24"/>
        </w:rPr>
        <w:t>202</w:t>
      </w:r>
      <w:r w:rsidR="003B4FF2">
        <w:rPr>
          <w:rFonts w:ascii="Segoe UI" w:hAnsi="Segoe UI" w:cs="Segoe UI"/>
          <w:sz w:val="24"/>
          <w:szCs w:val="24"/>
        </w:rPr>
        <w:t>3</w:t>
      </w:r>
      <w:r w:rsidRPr="00F96B49">
        <w:rPr>
          <w:rFonts w:ascii="Segoe UI" w:hAnsi="Segoe UI" w:cs="Segoe UI"/>
          <w:sz w:val="24"/>
          <w:szCs w:val="24"/>
        </w:rPr>
        <w:t>/2</w:t>
      </w:r>
      <w:r w:rsidR="003B4FF2">
        <w:rPr>
          <w:rFonts w:ascii="Segoe UI" w:hAnsi="Segoe UI" w:cs="Segoe UI"/>
          <w:sz w:val="24"/>
          <w:szCs w:val="24"/>
        </w:rPr>
        <w:t>4</w:t>
      </w:r>
      <w:r w:rsidRPr="00F96B49">
        <w:rPr>
          <w:rFonts w:ascii="Segoe UI" w:hAnsi="Segoe UI" w:cs="Segoe UI"/>
          <w:sz w:val="24"/>
          <w:szCs w:val="24"/>
        </w:rPr>
        <w:t xml:space="preserve"> figures</w:t>
      </w:r>
      <w:r w:rsidR="006C7D54">
        <w:rPr>
          <w:rFonts w:ascii="Segoe UI" w:hAnsi="Segoe UI" w:cs="Segoe UI"/>
          <w:sz w:val="24"/>
          <w:szCs w:val="24"/>
        </w:rPr>
        <w:t xml:space="preserve"> :</w:t>
      </w:r>
    </w:p>
    <w:tbl>
      <w:tblPr>
        <w:tblW w:w="0" w:type="auto"/>
        <w:tblCellMar>
          <w:left w:w="0" w:type="dxa"/>
          <w:right w:w="0" w:type="dxa"/>
        </w:tblCellMar>
        <w:tblLook w:val="04A0" w:firstRow="1" w:lastRow="0" w:firstColumn="1" w:lastColumn="0" w:noHBand="0" w:noVBand="1"/>
      </w:tblPr>
      <w:tblGrid>
        <w:gridCol w:w="3251"/>
        <w:gridCol w:w="1559"/>
      </w:tblGrid>
      <w:tr w:rsidR="005A1B41" w:rsidRPr="00F96B49" w14:paraId="5CCDAA93" w14:textId="77777777" w:rsidTr="00E02997">
        <w:tc>
          <w:tcPr>
            <w:tcW w:w="3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3F039E" w14:textId="77777777" w:rsidR="005A1B41" w:rsidRPr="00F96B49" w:rsidRDefault="005A1B41" w:rsidP="006C7D54">
            <w:pPr>
              <w:spacing w:after="0" w:line="240" w:lineRule="auto"/>
              <w:rPr>
                <w:rFonts w:ascii="Segoe UI" w:hAnsi="Segoe UI" w:cs="Segoe UI"/>
                <w:b/>
                <w:bCs/>
                <w:sz w:val="24"/>
                <w:szCs w:val="24"/>
              </w:rPr>
            </w:pPr>
            <w:r w:rsidRPr="00F96B49">
              <w:rPr>
                <w:rFonts w:ascii="Segoe UI" w:hAnsi="Segoe UI" w:cs="Segoe UI"/>
                <w:b/>
                <w:bCs/>
                <w:sz w:val="24"/>
                <w:szCs w:val="24"/>
              </w:rPr>
              <w:t>Website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7A95B2" w14:textId="39186490" w:rsidR="005A1B41" w:rsidRPr="00F96B49" w:rsidRDefault="005A1B41" w:rsidP="006C7D54">
            <w:pPr>
              <w:spacing w:after="0" w:line="240" w:lineRule="auto"/>
              <w:rPr>
                <w:rFonts w:ascii="Segoe UI" w:hAnsi="Segoe UI" w:cs="Segoe UI"/>
                <w:b/>
                <w:bCs/>
                <w:sz w:val="24"/>
                <w:szCs w:val="24"/>
              </w:rPr>
            </w:pPr>
            <w:r w:rsidRPr="00F96B49">
              <w:rPr>
                <w:rFonts w:ascii="Segoe UI" w:hAnsi="Segoe UI" w:cs="Segoe UI"/>
                <w:b/>
                <w:bCs/>
                <w:sz w:val="24"/>
                <w:szCs w:val="24"/>
              </w:rPr>
              <w:t>Page</w:t>
            </w:r>
            <w:r w:rsidR="00417ED2">
              <w:rPr>
                <w:rFonts w:ascii="Segoe UI" w:hAnsi="Segoe UI" w:cs="Segoe UI"/>
                <w:b/>
                <w:bCs/>
                <w:sz w:val="24"/>
                <w:szCs w:val="24"/>
              </w:rPr>
              <w:t xml:space="preserve"> </w:t>
            </w:r>
            <w:r w:rsidRPr="00F96B49">
              <w:rPr>
                <w:rFonts w:ascii="Segoe UI" w:hAnsi="Segoe UI" w:cs="Segoe UI"/>
                <w:b/>
                <w:bCs/>
                <w:sz w:val="24"/>
                <w:szCs w:val="24"/>
              </w:rPr>
              <w:t>views</w:t>
            </w:r>
          </w:p>
        </w:tc>
      </w:tr>
      <w:tr w:rsidR="005A1B41" w:rsidRPr="00F96B49" w14:paraId="739A216E"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15AC3B" w14:textId="77777777" w:rsidR="005A1B41" w:rsidRPr="00F96B49" w:rsidRDefault="005A1B41" w:rsidP="006C7D54">
            <w:pPr>
              <w:spacing w:after="0" w:line="240" w:lineRule="auto"/>
              <w:rPr>
                <w:rFonts w:ascii="Segoe UI" w:hAnsi="Segoe UI" w:cs="Segoe UI"/>
                <w:sz w:val="24"/>
                <w:szCs w:val="24"/>
              </w:rPr>
            </w:pPr>
            <w:r w:rsidRPr="00F96B49">
              <w:rPr>
                <w:rFonts w:ascii="Segoe UI" w:hAnsi="Segoe UI" w:cs="Segoe UI"/>
                <w:sz w:val="24"/>
                <w:szCs w:val="24"/>
              </w:rPr>
              <w:t>Council</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F7D43AD" w14:textId="6042E1DD" w:rsidR="005A1B41" w:rsidRPr="00F96B49" w:rsidRDefault="00E02997" w:rsidP="00E02997">
            <w:pPr>
              <w:spacing w:after="0" w:line="240" w:lineRule="auto"/>
              <w:jc w:val="right"/>
              <w:rPr>
                <w:rFonts w:ascii="Segoe UI" w:hAnsi="Segoe UI" w:cs="Segoe UI"/>
                <w:sz w:val="24"/>
                <w:szCs w:val="24"/>
              </w:rPr>
            </w:pPr>
            <w:r>
              <w:rPr>
                <w:rFonts w:ascii="Segoe UI" w:hAnsi="Segoe UI" w:cs="Segoe UI"/>
                <w:sz w:val="24"/>
                <w:szCs w:val="24"/>
              </w:rPr>
              <w:t>1,267,208</w:t>
            </w:r>
          </w:p>
        </w:tc>
      </w:tr>
      <w:tr w:rsidR="005A1B41" w:rsidRPr="00F96B49" w14:paraId="5C58FA40"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017424" w14:textId="77777777" w:rsidR="005A1B41" w:rsidRPr="00F96B49" w:rsidRDefault="005A1B41" w:rsidP="006C7D54">
            <w:pPr>
              <w:spacing w:after="0" w:line="240" w:lineRule="auto"/>
              <w:rPr>
                <w:rFonts w:ascii="Segoe UI" w:hAnsi="Segoe UI" w:cs="Segoe UI"/>
                <w:sz w:val="24"/>
                <w:szCs w:val="24"/>
              </w:rPr>
            </w:pPr>
            <w:r w:rsidRPr="00F96B49">
              <w:rPr>
                <w:rFonts w:ascii="Segoe UI" w:hAnsi="Segoe UI" w:cs="Segoe UI"/>
                <w:sz w:val="24"/>
                <w:szCs w:val="24"/>
              </w:rPr>
              <w:t>Leisure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1D17A99" w14:textId="5C9B98B2" w:rsidR="005A1B41" w:rsidRPr="00F96B49" w:rsidRDefault="00E02997" w:rsidP="00E02997">
            <w:pPr>
              <w:spacing w:after="0" w:line="240" w:lineRule="auto"/>
              <w:jc w:val="right"/>
              <w:rPr>
                <w:rFonts w:ascii="Segoe UI" w:hAnsi="Segoe UI" w:cs="Segoe UI"/>
                <w:sz w:val="24"/>
                <w:szCs w:val="24"/>
              </w:rPr>
            </w:pPr>
            <w:r>
              <w:rPr>
                <w:rFonts w:ascii="Segoe UI" w:hAnsi="Segoe UI" w:cs="Segoe UI"/>
                <w:sz w:val="24"/>
                <w:szCs w:val="24"/>
              </w:rPr>
              <w:t>609,814</w:t>
            </w:r>
          </w:p>
        </w:tc>
      </w:tr>
      <w:tr w:rsidR="005A1B41" w:rsidRPr="00F96B49" w14:paraId="6B3B3EA7"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54BB5" w14:textId="77777777" w:rsidR="005A1B41" w:rsidRPr="00F96B49" w:rsidRDefault="005A1B41" w:rsidP="006C7D54">
            <w:pPr>
              <w:spacing w:after="0" w:line="240" w:lineRule="auto"/>
              <w:rPr>
                <w:rFonts w:ascii="Segoe UI" w:hAnsi="Segoe UI" w:cs="Segoe UI"/>
                <w:sz w:val="24"/>
                <w:szCs w:val="24"/>
              </w:rPr>
            </w:pPr>
            <w:r w:rsidRPr="00F96B49">
              <w:rPr>
                <w:rFonts w:ascii="Segoe UI" w:hAnsi="Segoe UI" w:cs="Segoe UI"/>
                <w:sz w:val="24"/>
                <w:szCs w:val="24"/>
              </w:rPr>
              <w:t>Halloween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0B64329" w14:textId="09018879" w:rsidR="005A1B41" w:rsidRPr="00F96B49" w:rsidRDefault="00E02997" w:rsidP="00E02997">
            <w:pPr>
              <w:spacing w:after="0" w:line="240" w:lineRule="auto"/>
              <w:jc w:val="right"/>
              <w:rPr>
                <w:rFonts w:ascii="Segoe UI" w:hAnsi="Segoe UI" w:cs="Segoe UI"/>
                <w:sz w:val="24"/>
                <w:szCs w:val="24"/>
              </w:rPr>
            </w:pPr>
            <w:r>
              <w:rPr>
                <w:rFonts w:ascii="Segoe UI" w:hAnsi="Segoe UI" w:cs="Segoe UI"/>
                <w:sz w:val="24"/>
                <w:szCs w:val="24"/>
              </w:rPr>
              <w:t>441,177</w:t>
            </w:r>
          </w:p>
        </w:tc>
      </w:tr>
      <w:tr w:rsidR="00E02997" w:rsidRPr="00F96B49" w14:paraId="22297AA3"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06BD84" w14:textId="4603F037" w:rsidR="00E02997" w:rsidRPr="00E02997" w:rsidRDefault="00E02997" w:rsidP="006C7D54">
            <w:pPr>
              <w:spacing w:after="0" w:line="240" w:lineRule="auto"/>
              <w:rPr>
                <w:rFonts w:ascii="Segoe UI" w:hAnsi="Segoe UI" w:cs="Segoe UI"/>
                <w:sz w:val="24"/>
                <w:szCs w:val="24"/>
              </w:rPr>
            </w:pPr>
            <w:r w:rsidRPr="00E02997">
              <w:rPr>
                <w:rFonts w:ascii="Segoe UI" w:hAnsi="Segoe UI" w:cs="Segoe UI"/>
                <w:sz w:val="24"/>
                <w:szCs w:val="24"/>
              </w:rPr>
              <w:t>Recycling</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7A14D91" w14:textId="46DC700E" w:rsidR="00E02997" w:rsidRPr="00E02997" w:rsidRDefault="00E02997" w:rsidP="00E02997">
            <w:pPr>
              <w:spacing w:after="0" w:line="240" w:lineRule="auto"/>
              <w:jc w:val="right"/>
              <w:rPr>
                <w:rFonts w:ascii="Segoe UI" w:hAnsi="Segoe UI" w:cs="Segoe UI"/>
                <w:sz w:val="24"/>
                <w:szCs w:val="24"/>
              </w:rPr>
            </w:pPr>
            <w:r w:rsidRPr="00E02997">
              <w:rPr>
                <w:rFonts w:ascii="Segoe UI" w:hAnsi="Segoe UI" w:cs="Segoe UI"/>
                <w:sz w:val="24"/>
                <w:szCs w:val="24"/>
              </w:rPr>
              <w:t>292,995</w:t>
            </w:r>
          </w:p>
        </w:tc>
      </w:tr>
      <w:tr w:rsidR="00E02997" w:rsidRPr="00F96B49" w14:paraId="2759175E"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1D591F" w14:textId="4E2984FD" w:rsidR="00E02997" w:rsidRPr="00E02997" w:rsidRDefault="00E02997" w:rsidP="006C7D54">
            <w:pPr>
              <w:spacing w:after="0" w:line="240" w:lineRule="auto"/>
              <w:rPr>
                <w:rFonts w:ascii="Segoe UI" w:hAnsi="Segoe UI" w:cs="Segoe UI"/>
                <w:sz w:val="24"/>
                <w:szCs w:val="24"/>
              </w:rPr>
            </w:pPr>
            <w:r>
              <w:rPr>
                <w:rFonts w:ascii="Segoe UI" w:hAnsi="Segoe UI" w:cs="Segoe UI"/>
                <w:sz w:val="24"/>
                <w:szCs w:val="24"/>
              </w:rPr>
              <w:t>Foyle Maritime Festival</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9F0D645" w14:textId="073D9D09" w:rsidR="00E02997" w:rsidRPr="00E02997" w:rsidRDefault="00E02997" w:rsidP="00E02997">
            <w:pPr>
              <w:spacing w:after="0" w:line="240" w:lineRule="auto"/>
              <w:jc w:val="right"/>
              <w:rPr>
                <w:rFonts w:ascii="Segoe UI" w:hAnsi="Segoe UI" w:cs="Segoe UI"/>
                <w:sz w:val="24"/>
                <w:szCs w:val="24"/>
              </w:rPr>
            </w:pPr>
            <w:r w:rsidRPr="00E02997">
              <w:rPr>
                <w:rFonts w:ascii="Segoe UI" w:hAnsi="Segoe UI" w:cs="Segoe UI"/>
                <w:sz w:val="24"/>
                <w:szCs w:val="24"/>
              </w:rPr>
              <w:t>22,243</w:t>
            </w:r>
          </w:p>
        </w:tc>
      </w:tr>
      <w:tr w:rsidR="00E02997" w:rsidRPr="00F96B49" w14:paraId="1E80576A"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DFC439" w14:textId="70DA227E" w:rsidR="00E02997" w:rsidRPr="00E02997" w:rsidRDefault="00E02997" w:rsidP="006C7D54">
            <w:pPr>
              <w:spacing w:after="0" w:line="240" w:lineRule="auto"/>
              <w:rPr>
                <w:rFonts w:ascii="Segoe UI" w:hAnsi="Segoe UI" w:cs="Segoe UI"/>
                <w:sz w:val="24"/>
                <w:szCs w:val="24"/>
              </w:rPr>
            </w:pPr>
            <w:r>
              <w:rPr>
                <w:rFonts w:ascii="Segoe UI" w:hAnsi="Segoe UI" w:cs="Segoe UI"/>
                <w:sz w:val="24"/>
                <w:szCs w:val="24"/>
              </w:rPr>
              <w:t>Jazz Festival</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D778D9B" w14:textId="02B32FDE" w:rsidR="00E02997" w:rsidRPr="00E02997" w:rsidRDefault="00E02997" w:rsidP="00E02997">
            <w:pPr>
              <w:spacing w:after="0" w:line="240" w:lineRule="auto"/>
              <w:jc w:val="right"/>
              <w:rPr>
                <w:rFonts w:ascii="Segoe UI" w:hAnsi="Segoe UI" w:cs="Segoe UI"/>
                <w:sz w:val="24"/>
                <w:szCs w:val="24"/>
              </w:rPr>
            </w:pPr>
            <w:r w:rsidRPr="00E02997">
              <w:rPr>
                <w:rFonts w:ascii="Segoe UI" w:hAnsi="Segoe UI" w:cs="Segoe UI"/>
                <w:sz w:val="24"/>
                <w:szCs w:val="24"/>
              </w:rPr>
              <w:t>62,896</w:t>
            </w:r>
          </w:p>
        </w:tc>
      </w:tr>
      <w:tr w:rsidR="005A1B41" w:rsidRPr="00F96B49" w14:paraId="4D2EF5E7" w14:textId="77777777" w:rsidTr="00E02997">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F86CD" w14:textId="77777777" w:rsidR="005A1B41" w:rsidRPr="00F96B49" w:rsidRDefault="005A1B41" w:rsidP="006C7D54">
            <w:pPr>
              <w:spacing w:after="0" w:line="240" w:lineRule="auto"/>
              <w:rPr>
                <w:rFonts w:ascii="Segoe UI" w:hAnsi="Segoe UI" w:cs="Segoe UI"/>
                <w:b/>
                <w:bCs/>
                <w:sz w:val="24"/>
                <w:szCs w:val="24"/>
              </w:rPr>
            </w:pPr>
            <w:r w:rsidRPr="00F96B49">
              <w:rPr>
                <w:rFonts w:ascii="Segoe UI" w:hAnsi="Segoe UI" w:cs="Segoe UI"/>
                <w:b/>
                <w:bCs/>
                <w:sz w:val="24"/>
                <w:szCs w:val="24"/>
              </w:rPr>
              <w:t>TOTAL Page Views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C434EB3" w14:textId="56058788" w:rsidR="005A1B41" w:rsidRPr="00F96B49" w:rsidRDefault="00E02997" w:rsidP="00E02997">
            <w:pPr>
              <w:spacing w:after="0" w:line="240" w:lineRule="auto"/>
              <w:jc w:val="right"/>
              <w:rPr>
                <w:rFonts w:ascii="Segoe UI" w:hAnsi="Segoe UI" w:cs="Segoe UI"/>
                <w:b/>
                <w:bCs/>
                <w:sz w:val="24"/>
                <w:szCs w:val="24"/>
              </w:rPr>
            </w:pPr>
            <w:r>
              <w:rPr>
                <w:rFonts w:ascii="Segoe UI" w:hAnsi="Segoe UI" w:cs="Segoe UI"/>
                <w:b/>
                <w:bCs/>
                <w:sz w:val="24"/>
                <w:szCs w:val="24"/>
              </w:rPr>
              <w:t>2,696,333</w:t>
            </w:r>
          </w:p>
        </w:tc>
      </w:tr>
    </w:tbl>
    <w:p w14:paraId="1D9C86B2" w14:textId="77777777" w:rsidR="005A1B41" w:rsidRDefault="005A1B41" w:rsidP="005A1B41">
      <w:pPr>
        <w:rPr>
          <w:rFonts w:ascii="Calibri" w:hAnsi="Calibri" w:cs="Calibri"/>
        </w:rPr>
      </w:pPr>
    </w:p>
    <w:p w14:paraId="618F1958" w14:textId="77777777" w:rsidR="005A1B41" w:rsidRPr="005A1B41" w:rsidRDefault="005A1B41" w:rsidP="001059CC">
      <w:pPr>
        <w:spacing w:after="0" w:line="240" w:lineRule="auto"/>
        <w:rPr>
          <w:rFonts w:ascii="Segoe UI" w:hAnsi="Segoe UI" w:cs="Segoe UI"/>
          <w:bCs/>
          <w:sz w:val="24"/>
          <w:szCs w:val="24"/>
        </w:rPr>
      </w:pPr>
    </w:p>
    <w:p w14:paraId="6B93A760" w14:textId="4956697A" w:rsidR="001059CC" w:rsidRDefault="001059CC" w:rsidP="001059CC">
      <w:pPr>
        <w:spacing w:after="0" w:line="240" w:lineRule="auto"/>
        <w:rPr>
          <w:rFonts w:ascii="Segoe UI" w:hAnsi="Segoe UI" w:cs="Segoe UI"/>
          <w:b/>
          <w:sz w:val="24"/>
          <w:szCs w:val="24"/>
        </w:rPr>
      </w:pPr>
    </w:p>
    <w:p w14:paraId="554B5B60" w14:textId="77777777" w:rsidR="005D200E" w:rsidRDefault="005D200E" w:rsidP="001059CC">
      <w:pPr>
        <w:spacing w:after="0" w:line="240" w:lineRule="auto"/>
        <w:rPr>
          <w:rFonts w:ascii="Segoe UI" w:hAnsi="Segoe UI" w:cs="Segoe UI"/>
          <w:b/>
          <w:sz w:val="24"/>
          <w:szCs w:val="24"/>
        </w:rPr>
        <w:sectPr w:rsidR="005D200E" w:rsidSect="00F96B49">
          <w:pgSz w:w="16838" w:h="11906" w:orient="landscape" w:code="9"/>
          <w:pgMar w:top="993" w:right="1440" w:bottom="878" w:left="1440" w:header="708" w:footer="708" w:gutter="0"/>
          <w:cols w:space="708"/>
          <w:docGrid w:linePitch="360"/>
        </w:sectPr>
      </w:pPr>
    </w:p>
    <w:p w14:paraId="11BB02D2" w14:textId="77777777" w:rsidR="001059CC" w:rsidRPr="00B754FE" w:rsidRDefault="001059CC" w:rsidP="001059CC">
      <w:pPr>
        <w:spacing w:after="0" w:line="240" w:lineRule="auto"/>
        <w:rPr>
          <w:rFonts w:ascii="Segoe UI" w:hAnsi="Segoe UI" w:cs="Segoe UI"/>
          <w:b/>
          <w:sz w:val="24"/>
          <w:szCs w:val="24"/>
        </w:rPr>
      </w:pPr>
    </w:p>
    <w:p w14:paraId="4E67DB33" w14:textId="4EC00C5F" w:rsidR="001059CC" w:rsidRPr="002F56D4" w:rsidRDefault="001059CC" w:rsidP="005D200E">
      <w:pPr>
        <w:pStyle w:val="Heading1"/>
      </w:pPr>
      <w:bookmarkStart w:id="5" w:name="_Toc142616725"/>
      <w:r w:rsidRPr="002F56D4">
        <w:t>Planning, Improvement and Performance Review Framework</w:t>
      </w:r>
      <w:bookmarkEnd w:id="5"/>
    </w:p>
    <w:p w14:paraId="0151141D"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b/>
          <w:bCs/>
          <w:sz w:val="24"/>
          <w:szCs w:val="24"/>
        </w:rPr>
        <w:t xml:space="preserve"> </w:t>
      </w:r>
    </w:p>
    <w:p w14:paraId="1E7D552F" w14:textId="7FB3B6AB"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The Council has many plans at strategic and operational levels, some of which are based on local needs and others that are required </w:t>
      </w:r>
      <w:r w:rsidR="00460D8C" w:rsidRPr="00B754FE">
        <w:rPr>
          <w:rFonts w:ascii="Segoe UI" w:hAnsi="Segoe UI" w:cs="Segoe UI"/>
          <w:sz w:val="24"/>
          <w:szCs w:val="24"/>
        </w:rPr>
        <w:t>because of</w:t>
      </w:r>
      <w:r w:rsidRPr="00B754FE">
        <w:rPr>
          <w:rFonts w:ascii="Segoe UI" w:hAnsi="Segoe UI" w:cs="Segoe UI"/>
          <w:sz w:val="24"/>
          <w:szCs w:val="24"/>
        </w:rPr>
        <w:t xml:space="preserve"> l</w:t>
      </w:r>
      <w:r w:rsidR="00F709B6">
        <w:rPr>
          <w:rFonts w:ascii="Segoe UI" w:hAnsi="Segoe UI" w:cs="Segoe UI"/>
          <w:sz w:val="24"/>
          <w:szCs w:val="24"/>
        </w:rPr>
        <w:t>egisla</w:t>
      </w:r>
      <w:r w:rsidRPr="00B754FE">
        <w:rPr>
          <w:rFonts w:ascii="Segoe UI" w:hAnsi="Segoe UI" w:cs="Segoe UI"/>
          <w:sz w:val="24"/>
          <w:szCs w:val="24"/>
        </w:rPr>
        <w:t>tion.</w:t>
      </w:r>
    </w:p>
    <w:p w14:paraId="4939ABD7" w14:textId="77777777" w:rsidR="001059CC" w:rsidRDefault="001059CC" w:rsidP="001059CC">
      <w:pPr>
        <w:spacing w:after="0" w:line="240" w:lineRule="auto"/>
        <w:rPr>
          <w:rFonts w:ascii="Segoe UI" w:hAnsi="Segoe UI" w:cs="Segoe UI"/>
          <w:sz w:val="24"/>
          <w:szCs w:val="24"/>
        </w:rPr>
      </w:pPr>
    </w:p>
    <w:p w14:paraId="44822C30" w14:textId="4C760BF1" w:rsidR="001059CC" w:rsidRPr="00B754FE" w:rsidRDefault="001059CC" w:rsidP="001059CC">
      <w:pPr>
        <w:spacing w:after="0" w:line="240" w:lineRule="auto"/>
        <w:rPr>
          <w:rFonts w:ascii="Segoe UI" w:hAnsi="Segoe UI" w:cs="Segoe UI"/>
          <w:sz w:val="24"/>
          <w:szCs w:val="24"/>
        </w:rPr>
      </w:pPr>
      <w:r>
        <w:rPr>
          <w:rFonts w:ascii="Segoe UI" w:hAnsi="Segoe UI" w:cs="Segoe UI"/>
          <w:sz w:val="24"/>
          <w:szCs w:val="24"/>
        </w:rPr>
        <w:t xml:space="preserve">The </w:t>
      </w:r>
      <w:r w:rsidR="00407116">
        <w:rPr>
          <w:rFonts w:ascii="Segoe UI" w:hAnsi="Segoe UI" w:cs="Segoe UI"/>
          <w:sz w:val="24"/>
          <w:szCs w:val="24"/>
        </w:rPr>
        <w:t>highest-level</w:t>
      </w:r>
      <w:r>
        <w:rPr>
          <w:rFonts w:ascii="Segoe UI" w:hAnsi="Segoe UI" w:cs="Segoe UI"/>
          <w:sz w:val="24"/>
          <w:szCs w:val="24"/>
        </w:rPr>
        <w:t xml:space="preserve"> plan</w:t>
      </w:r>
      <w:r w:rsidRPr="00B754FE">
        <w:rPr>
          <w:rFonts w:ascii="Segoe UI" w:hAnsi="Segoe UI" w:cs="Segoe UI"/>
          <w:sz w:val="24"/>
          <w:szCs w:val="24"/>
        </w:rPr>
        <w:t xml:space="preserve"> is the community plan, entitled the “Inclusive Strategic Growth Plan 2017-2032” for the </w:t>
      </w:r>
      <w:r>
        <w:rPr>
          <w:rFonts w:ascii="Segoe UI" w:hAnsi="Segoe UI" w:cs="Segoe UI"/>
          <w:sz w:val="24"/>
          <w:szCs w:val="24"/>
        </w:rPr>
        <w:t xml:space="preserve">Derry City and Strabane District Council </w:t>
      </w:r>
      <w:r w:rsidRPr="00B754FE">
        <w:rPr>
          <w:rFonts w:ascii="Segoe UI" w:hAnsi="Segoe UI" w:cs="Segoe UI"/>
          <w:sz w:val="24"/>
          <w:szCs w:val="24"/>
        </w:rPr>
        <w:t xml:space="preserve">area. This strategy recognises that community planning is about people and organisations working together to improve services and to bring about sustainable improvements in the quality of life of local citizens, businesses and other stakeholders. As well as </w:t>
      </w:r>
      <w:r>
        <w:rPr>
          <w:rFonts w:ascii="Segoe UI" w:hAnsi="Segoe UI" w:cs="Segoe UI"/>
          <w:sz w:val="24"/>
          <w:szCs w:val="24"/>
        </w:rPr>
        <w:t xml:space="preserve">the Council, the </w:t>
      </w:r>
      <w:r w:rsidRPr="00B754FE">
        <w:rPr>
          <w:rFonts w:ascii="Segoe UI" w:hAnsi="Segoe UI" w:cs="Segoe UI"/>
          <w:sz w:val="24"/>
          <w:szCs w:val="24"/>
        </w:rPr>
        <w:t xml:space="preserve">Inclusive </w:t>
      </w:r>
      <w:r>
        <w:rPr>
          <w:rFonts w:ascii="Segoe UI" w:hAnsi="Segoe UI" w:cs="Segoe UI"/>
          <w:sz w:val="24"/>
          <w:szCs w:val="24"/>
        </w:rPr>
        <w:t>Strategic Growth Plan 2017-2032</w:t>
      </w:r>
      <w:r w:rsidRPr="00B754FE">
        <w:rPr>
          <w:rFonts w:ascii="Segoe UI" w:hAnsi="Segoe UI" w:cs="Segoe UI"/>
          <w:sz w:val="24"/>
          <w:szCs w:val="24"/>
        </w:rPr>
        <w:t xml:space="preserve"> also involves the commitment and resources of multi-agency partnerships whose purpose is to deliver the community plan objectives. Delivery of the vision</w:t>
      </w:r>
      <w:r>
        <w:rPr>
          <w:rFonts w:ascii="Segoe UI" w:hAnsi="Segoe UI" w:cs="Segoe UI"/>
          <w:sz w:val="24"/>
          <w:szCs w:val="24"/>
        </w:rPr>
        <w:t xml:space="preserve"> and objectives set out in the </w:t>
      </w:r>
      <w:r w:rsidRPr="00B754FE">
        <w:rPr>
          <w:rFonts w:ascii="Segoe UI" w:hAnsi="Segoe UI" w:cs="Segoe UI"/>
          <w:sz w:val="24"/>
          <w:szCs w:val="24"/>
        </w:rPr>
        <w:t xml:space="preserve">Inclusive </w:t>
      </w:r>
      <w:r>
        <w:rPr>
          <w:rFonts w:ascii="Segoe UI" w:hAnsi="Segoe UI" w:cs="Segoe UI"/>
          <w:sz w:val="24"/>
          <w:szCs w:val="24"/>
        </w:rPr>
        <w:t>Strategic Growth Plan 2017-2032</w:t>
      </w:r>
      <w:r w:rsidRPr="00B754FE">
        <w:rPr>
          <w:rFonts w:ascii="Segoe UI" w:hAnsi="Segoe UI" w:cs="Segoe UI"/>
          <w:sz w:val="24"/>
          <w:szCs w:val="24"/>
        </w:rPr>
        <w:t xml:space="preserve"> will be supported through the expression of objectives, priorities and actions in the Corporate Plan of </w:t>
      </w:r>
      <w:r>
        <w:rPr>
          <w:rFonts w:ascii="Segoe UI" w:hAnsi="Segoe UI" w:cs="Segoe UI"/>
          <w:sz w:val="24"/>
          <w:szCs w:val="24"/>
        </w:rPr>
        <w:t>Derry City and Strabane District Council</w:t>
      </w:r>
      <w:r w:rsidRPr="00B754FE">
        <w:rPr>
          <w:rFonts w:ascii="Segoe UI" w:hAnsi="Segoe UI" w:cs="Segoe UI"/>
          <w:sz w:val="24"/>
          <w:szCs w:val="24"/>
        </w:rPr>
        <w:t xml:space="preserve"> (and the corporate plans of other stakeholder organisations). </w:t>
      </w:r>
    </w:p>
    <w:p w14:paraId="50E5FDC3" w14:textId="77777777" w:rsidR="001059CC" w:rsidRDefault="001059CC" w:rsidP="001059CC">
      <w:pPr>
        <w:spacing w:after="0" w:line="240" w:lineRule="auto"/>
        <w:rPr>
          <w:rFonts w:ascii="Segoe UI" w:hAnsi="Segoe UI" w:cs="Segoe UI"/>
          <w:sz w:val="24"/>
          <w:szCs w:val="24"/>
        </w:rPr>
      </w:pPr>
    </w:p>
    <w:p w14:paraId="2244F0E4" w14:textId="33C84098" w:rsidR="001059CC" w:rsidRPr="00B754FE" w:rsidRDefault="00CF280F" w:rsidP="001059CC">
      <w:pPr>
        <w:spacing w:after="0" w:line="240" w:lineRule="auto"/>
        <w:rPr>
          <w:rFonts w:ascii="Segoe UI" w:hAnsi="Segoe UI" w:cs="Segoe UI"/>
          <w:sz w:val="24"/>
          <w:szCs w:val="24"/>
        </w:rPr>
      </w:pPr>
      <w:r>
        <w:rPr>
          <w:rFonts w:ascii="Segoe UI" w:hAnsi="Segoe UI" w:cs="Segoe UI"/>
          <w:sz w:val="24"/>
          <w:szCs w:val="24"/>
        </w:rPr>
        <w:t>T</w:t>
      </w:r>
      <w:r w:rsidR="001059CC" w:rsidRPr="00B754FE">
        <w:rPr>
          <w:rFonts w:ascii="Segoe UI" w:hAnsi="Segoe UI" w:cs="Segoe UI"/>
          <w:sz w:val="24"/>
          <w:szCs w:val="24"/>
        </w:rPr>
        <w:t xml:space="preserve">he Council agreed a Corporate Plan for 2015/16 following a </w:t>
      </w:r>
      <w:r w:rsidR="00407116" w:rsidRPr="00B754FE">
        <w:rPr>
          <w:rFonts w:ascii="Segoe UI" w:hAnsi="Segoe UI" w:cs="Segoe UI"/>
          <w:sz w:val="24"/>
          <w:szCs w:val="24"/>
        </w:rPr>
        <w:t>wide-ranging</w:t>
      </w:r>
      <w:r w:rsidR="001059CC" w:rsidRPr="00B754FE">
        <w:rPr>
          <w:rFonts w:ascii="Segoe UI" w:hAnsi="Segoe UI" w:cs="Segoe UI"/>
          <w:sz w:val="24"/>
          <w:szCs w:val="24"/>
        </w:rPr>
        <w:t xml:space="preserve"> engagement </w:t>
      </w:r>
      <w:r w:rsidR="001059CC">
        <w:rPr>
          <w:rFonts w:ascii="Segoe UI" w:hAnsi="Segoe UI" w:cs="Segoe UI"/>
          <w:sz w:val="24"/>
          <w:szCs w:val="24"/>
        </w:rPr>
        <w:t xml:space="preserve">process. The Corporate Plan </w:t>
      </w:r>
      <w:r w:rsidR="00D75442">
        <w:rPr>
          <w:rFonts w:ascii="Segoe UI" w:hAnsi="Segoe UI" w:cs="Segoe UI"/>
          <w:sz w:val="24"/>
          <w:szCs w:val="24"/>
        </w:rPr>
        <w:t>202</w:t>
      </w:r>
      <w:r w:rsidR="003B4FF2">
        <w:rPr>
          <w:rFonts w:ascii="Segoe UI" w:hAnsi="Segoe UI" w:cs="Segoe UI"/>
          <w:sz w:val="24"/>
          <w:szCs w:val="24"/>
        </w:rPr>
        <w:t>3</w:t>
      </w:r>
      <w:r w:rsidR="001059CC" w:rsidRPr="00B754FE">
        <w:rPr>
          <w:rFonts w:ascii="Segoe UI" w:hAnsi="Segoe UI" w:cs="Segoe UI"/>
          <w:sz w:val="24"/>
          <w:szCs w:val="24"/>
        </w:rPr>
        <w:t>/</w:t>
      </w:r>
      <w:r w:rsidR="00D75442">
        <w:rPr>
          <w:rFonts w:ascii="Segoe UI" w:hAnsi="Segoe UI" w:cs="Segoe UI"/>
          <w:sz w:val="24"/>
          <w:szCs w:val="24"/>
        </w:rPr>
        <w:t>2</w:t>
      </w:r>
      <w:r w:rsidR="003B4FF2">
        <w:rPr>
          <w:rFonts w:ascii="Segoe UI" w:hAnsi="Segoe UI" w:cs="Segoe UI"/>
          <w:sz w:val="24"/>
          <w:szCs w:val="24"/>
        </w:rPr>
        <w:t>4</w:t>
      </w:r>
      <w:r w:rsidR="001059CC" w:rsidRPr="00B754FE">
        <w:rPr>
          <w:rFonts w:ascii="Segoe UI" w:hAnsi="Segoe UI" w:cs="Segoe UI"/>
          <w:sz w:val="24"/>
          <w:szCs w:val="24"/>
        </w:rPr>
        <w:t xml:space="preserve"> continued to reflect the mission and objectives set out in the Corporate Plan 2015/16. </w:t>
      </w:r>
    </w:p>
    <w:p w14:paraId="49DA2681" w14:textId="77777777" w:rsidR="001059CC" w:rsidRDefault="001059CC" w:rsidP="001059CC">
      <w:pPr>
        <w:spacing w:after="0" w:line="240" w:lineRule="auto"/>
        <w:rPr>
          <w:rFonts w:ascii="Segoe UI" w:hAnsi="Segoe UI" w:cs="Segoe UI"/>
          <w:sz w:val="24"/>
          <w:szCs w:val="24"/>
        </w:rPr>
      </w:pPr>
    </w:p>
    <w:p w14:paraId="51040E3C" w14:textId="77777777"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As we did last year, annual Directorate Delivery Plans have been prepared to help ensure that those priorities set out at a corporate level are cascaded to </w:t>
      </w:r>
      <w:r>
        <w:rPr>
          <w:rFonts w:ascii="Segoe UI" w:hAnsi="Segoe UI" w:cs="Segoe UI"/>
          <w:sz w:val="24"/>
          <w:szCs w:val="24"/>
        </w:rPr>
        <w:t xml:space="preserve">the rest of the organisation </w:t>
      </w:r>
      <w:r w:rsidRPr="00B754FE">
        <w:rPr>
          <w:rFonts w:ascii="Segoe UI" w:hAnsi="Segoe UI" w:cs="Segoe UI"/>
          <w:sz w:val="24"/>
          <w:szCs w:val="24"/>
        </w:rPr>
        <w:t>and actioned.</w:t>
      </w:r>
    </w:p>
    <w:p w14:paraId="23A2F8CD" w14:textId="77777777" w:rsidR="001059CC" w:rsidRDefault="001059CC" w:rsidP="001059CC">
      <w:pPr>
        <w:spacing w:after="0" w:line="240" w:lineRule="auto"/>
        <w:rPr>
          <w:rFonts w:ascii="Segoe UI" w:hAnsi="Segoe UI" w:cs="Segoe UI"/>
          <w:sz w:val="24"/>
          <w:szCs w:val="24"/>
        </w:rPr>
      </w:pPr>
    </w:p>
    <w:p w14:paraId="3E2FA49E" w14:textId="5A1C5DB5" w:rsidR="001059CC"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The Council also prepares an annual Improvement Plan containing improvement </w:t>
      </w:r>
      <w:r w:rsidR="00407116" w:rsidRPr="00B754FE">
        <w:rPr>
          <w:rFonts w:ascii="Segoe UI" w:hAnsi="Segoe UI" w:cs="Segoe UI"/>
          <w:sz w:val="24"/>
          <w:szCs w:val="24"/>
        </w:rPr>
        <w:t>objective</w:t>
      </w:r>
      <w:r w:rsidR="00377F0A">
        <w:rPr>
          <w:rFonts w:ascii="Segoe UI" w:hAnsi="Segoe UI" w:cs="Segoe UI"/>
          <w:sz w:val="24"/>
          <w:szCs w:val="24"/>
        </w:rPr>
        <w:t>s</w:t>
      </w:r>
      <w:r w:rsidR="00407116" w:rsidRPr="00B754FE">
        <w:rPr>
          <w:rFonts w:ascii="Segoe UI" w:hAnsi="Segoe UI" w:cs="Segoe UI"/>
          <w:sz w:val="24"/>
          <w:szCs w:val="24"/>
        </w:rPr>
        <w:t xml:space="preserve"> and</w:t>
      </w:r>
      <w:r w:rsidRPr="00B754FE">
        <w:rPr>
          <w:rFonts w:ascii="Segoe UI" w:hAnsi="Segoe UI" w:cs="Segoe UI"/>
          <w:sz w:val="24"/>
          <w:szCs w:val="24"/>
        </w:rPr>
        <w:t xml:space="preserve"> monitors its performance throughout the year. Progress on the achievement against these objectives is set out in this report and is made available </w:t>
      </w:r>
      <w:r w:rsidR="00407116" w:rsidRPr="00B754FE">
        <w:rPr>
          <w:rFonts w:ascii="Segoe UI" w:hAnsi="Segoe UI" w:cs="Segoe UI"/>
          <w:sz w:val="24"/>
          <w:szCs w:val="24"/>
        </w:rPr>
        <w:t>publicly</w:t>
      </w:r>
      <w:r w:rsidRPr="00B754FE">
        <w:rPr>
          <w:rFonts w:ascii="Segoe UI" w:hAnsi="Segoe UI" w:cs="Segoe UI"/>
          <w:sz w:val="24"/>
          <w:szCs w:val="24"/>
        </w:rPr>
        <w:t>.</w:t>
      </w:r>
    </w:p>
    <w:p w14:paraId="44CB1A90"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 </w:t>
      </w:r>
    </w:p>
    <w:p w14:paraId="3EC6E5FF" w14:textId="63A9CB33"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 xml:space="preserve">In addition to these corporate management plans, plans will also continue to be developed in relation to thematic/service specific issues, for example, in relation to our capital development programme. Furthermore, the Local Development Plan (LDP) will guide the future use of land in the Council area and inform developers, members of the </w:t>
      </w:r>
      <w:r w:rsidR="00460D8C" w:rsidRPr="00B754FE">
        <w:rPr>
          <w:rFonts w:ascii="Segoe UI" w:hAnsi="Segoe UI" w:cs="Segoe UI"/>
          <w:sz w:val="24"/>
          <w:szCs w:val="24"/>
        </w:rPr>
        <w:t>public</w:t>
      </w:r>
      <w:r w:rsidRPr="00B754FE">
        <w:rPr>
          <w:rFonts w:ascii="Segoe UI" w:hAnsi="Segoe UI" w:cs="Segoe UI"/>
          <w:sz w:val="24"/>
          <w:szCs w:val="24"/>
        </w:rPr>
        <w:t>, communities, government, public bodies, representative organisations and other interests</w:t>
      </w:r>
      <w:r>
        <w:rPr>
          <w:rFonts w:ascii="Segoe UI" w:hAnsi="Segoe UI" w:cs="Segoe UI"/>
          <w:sz w:val="24"/>
          <w:szCs w:val="24"/>
        </w:rPr>
        <w:t>,</w:t>
      </w:r>
      <w:r w:rsidRPr="00B754FE">
        <w:rPr>
          <w:rFonts w:ascii="Segoe UI" w:hAnsi="Segoe UI" w:cs="Segoe UI"/>
          <w:sz w:val="24"/>
          <w:szCs w:val="24"/>
        </w:rPr>
        <w:t xml:space="preserve"> of the policy framework that is used to determine development proposals. </w:t>
      </w:r>
    </w:p>
    <w:p w14:paraId="6F723FC0" w14:textId="77777777" w:rsidR="001059CC" w:rsidRDefault="001059CC" w:rsidP="001059CC">
      <w:pPr>
        <w:spacing w:after="0" w:line="240" w:lineRule="auto"/>
        <w:rPr>
          <w:rFonts w:ascii="Segoe UI" w:hAnsi="Segoe UI" w:cs="Segoe UI"/>
          <w:sz w:val="24"/>
          <w:szCs w:val="24"/>
        </w:rPr>
      </w:pPr>
    </w:p>
    <w:p w14:paraId="0D0499F8" w14:textId="77777777" w:rsidR="001059CC" w:rsidRDefault="001059CC" w:rsidP="001059CC">
      <w:pPr>
        <w:spacing w:after="0" w:line="240" w:lineRule="auto"/>
        <w:rPr>
          <w:rFonts w:ascii="Calibri" w:hAnsi="Calibri" w:cs="Calibri"/>
          <w:color w:val="000000"/>
          <w:sz w:val="23"/>
          <w:szCs w:val="23"/>
        </w:rPr>
      </w:pPr>
      <w:r w:rsidRPr="00B754FE">
        <w:rPr>
          <w:rFonts w:ascii="Segoe UI" w:hAnsi="Segoe UI" w:cs="Segoe UI"/>
          <w:sz w:val="24"/>
          <w:szCs w:val="24"/>
        </w:rPr>
        <w:lastRenderedPageBreak/>
        <w:t>The LDP will take account of the Council’s Community Plan, providing a spatial expression to the community plan and thereby linking public and private sector investment through the land use planning system.</w:t>
      </w:r>
      <w:r w:rsidRPr="00B754FE">
        <w:rPr>
          <w:rFonts w:ascii="Calibri" w:hAnsi="Calibri" w:cs="Calibri"/>
          <w:color w:val="000000"/>
          <w:sz w:val="23"/>
          <w:szCs w:val="23"/>
        </w:rPr>
        <w:t xml:space="preserve"> </w:t>
      </w:r>
    </w:p>
    <w:p w14:paraId="04938442" w14:textId="77777777" w:rsidR="001059CC" w:rsidRDefault="001059CC" w:rsidP="001059CC">
      <w:pPr>
        <w:spacing w:after="0" w:line="240" w:lineRule="auto"/>
        <w:rPr>
          <w:rFonts w:ascii="Calibri" w:hAnsi="Calibri" w:cs="Calibri"/>
          <w:color w:val="000000"/>
          <w:sz w:val="23"/>
          <w:szCs w:val="23"/>
        </w:rPr>
      </w:pPr>
    </w:p>
    <w:p w14:paraId="2A457E31" w14:textId="77777777" w:rsidR="001059CC" w:rsidRPr="00B754FE" w:rsidRDefault="001059CC" w:rsidP="001059CC">
      <w:pPr>
        <w:spacing w:after="0" w:line="240" w:lineRule="auto"/>
        <w:rPr>
          <w:rFonts w:ascii="Segoe UI" w:hAnsi="Segoe UI" w:cs="Segoe UI"/>
          <w:sz w:val="24"/>
          <w:szCs w:val="24"/>
        </w:rPr>
      </w:pPr>
      <w:r w:rsidRPr="00B754FE">
        <w:rPr>
          <w:rFonts w:ascii="Segoe UI" w:hAnsi="Segoe UI" w:cs="Segoe UI"/>
          <w:sz w:val="24"/>
          <w:szCs w:val="24"/>
        </w:rPr>
        <w:t>The planning and improvement framework</w:t>
      </w:r>
      <w:r>
        <w:rPr>
          <w:rFonts w:ascii="Segoe UI" w:hAnsi="Segoe UI" w:cs="Segoe UI"/>
          <w:sz w:val="24"/>
          <w:szCs w:val="24"/>
        </w:rPr>
        <w:t xml:space="preserve"> outlined above comprising the </w:t>
      </w:r>
      <w:r w:rsidRPr="00B754FE">
        <w:rPr>
          <w:rFonts w:ascii="Segoe UI" w:hAnsi="Segoe UI" w:cs="Segoe UI"/>
          <w:sz w:val="24"/>
          <w:szCs w:val="24"/>
        </w:rPr>
        <w:t xml:space="preserve">Inclusive </w:t>
      </w:r>
      <w:r>
        <w:rPr>
          <w:rFonts w:ascii="Segoe UI" w:hAnsi="Segoe UI" w:cs="Segoe UI"/>
          <w:sz w:val="24"/>
          <w:szCs w:val="24"/>
        </w:rPr>
        <w:t>Strategic Growth Plan 2017-2032</w:t>
      </w:r>
      <w:r w:rsidRPr="00B754FE">
        <w:rPr>
          <w:rFonts w:ascii="Segoe UI" w:hAnsi="Segoe UI" w:cs="Segoe UI"/>
          <w:sz w:val="24"/>
          <w:szCs w:val="24"/>
        </w:rPr>
        <w:t xml:space="preserve">, Corporate Plan and Performance Improvement Plan and Directorate Plans is augmented by a performance review framework which includes: </w:t>
      </w:r>
    </w:p>
    <w:p w14:paraId="4706E9B4" w14:textId="062683E6" w:rsidR="001059CC" w:rsidRDefault="001059CC" w:rsidP="003F2C72">
      <w:pPr>
        <w:pStyle w:val="ListParagraph"/>
        <w:numPr>
          <w:ilvl w:val="0"/>
          <w:numId w:val="1"/>
        </w:numPr>
        <w:spacing w:after="0" w:line="240" w:lineRule="auto"/>
        <w:rPr>
          <w:rFonts w:ascii="Segoe UI" w:hAnsi="Segoe UI" w:cs="Segoe UI"/>
          <w:sz w:val="24"/>
          <w:szCs w:val="24"/>
        </w:rPr>
      </w:pPr>
      <w:r w:rsidRPr="00B754FE">
        <w:rPr>
          <w:rFonts w:ascii="Segoe UI" w:hAnsi="Segoe UI" w:cs="Segoe UI"/>
          <w:sz w:val="24"/>
          <w:szCs w:val="24"/>
        </w:rPr>
        <w:t xml:space="preserve">At a district wide level – a two yearly </w:t>
      </w:r>
      <w:r w:rsidR="000E1C37">
        <w:rPr>
          <w:rFonts w:ascii="Segoe UI" w:hAnsi="Segoe UI" w:cs="Segoe UI"/>
          <w:sz w:val="24"/>
          <w:szCs w:val="24"/>
        </w:rPr>
        <w:t>Statement of Progress</w:t>
      </w:r>
      <w:r w:rsidRPr="00B754FE">
        <w:rPr>
          <w:rFonts w:ascii="Segoe UI" w:hAnsi="Segoe UI" w:cs="Segoe UI"/>
          <w:sz w:val="24"/>
          <w:szCs w:val="24"/>
        </w:rPr>
        <w:t xml:space="preserve"> Report which measures the district’s performance against the shared outcomes set out in the Strategic Community Plan</w:t>
      </w:r>
    </w:p>
    <w:p w14:paraId="6F40784D" w14:textId="77777777" w:rsidR="001059CC" w:rsidRPr="008166B2" w:rsidRDefault="001059CC" w:rsidP="003F2C72">
      <w:pPr>
        <w:pStyle w:val="ListParagraph"/>
        <w:numPr>
          <w:ilvl w:val="0"/>
          <w:numId w:val="1"/>
        </w:numPr>
        <w:spacing w:after="0"/>
        <w:rPr>
          <w:rFonts w:ascii="Segoe UI" w:hAnsi="Segoe UI" w:cs="Segoe UI"/>
          <w:sz w:val="24"/>
          <w:szCs w:val="24"/>
        </w:rPr>
      </w:pPr>
      <w:r w:rsidRPr="008166B2">
        <w:rPr>
          <w:rFonts w:ascii="Segoe UI" w:hAnsi="Segoe UI" w:cs="Segoe UI"/>
          <w:sz w:val="24"/>
          <w:szCs w:val="24"/>
        </w:rPr>
        <w:t xml:space="preserve">At a Council level, an Annual Performance Report which sets out what we have achieved in the previous year and how we have met our performance improvement duty. </w:t>
      </w:r>
    </w:p>
    <w:p w14:paraId="175420FB" w14:textId="77777777" w:rsidR="001059CC" w:rsidRPr="008166B2" w:rsidRDefault="001059CC" w:rsidP="003F2C72">
      <w:pPr>
        <w:pStyle w:val="ListParagraph"/>
        <w:numPr>
          <w:ilvl w:val="0"/>
          <w:numId w:val="1"/>
        </w:numPr>
        <w:spacing w:after="0"/>
        <w:rPr>
          <w:rFonts w:ascii="Segoe UI" w:hAnsi="Segoe UI" w:cs="Segoe UI"/>
          <w:sz w:val="24"/>
          <w:szCs w:val="24"/>
        </w:rPr>
      </w:pPr>
      <w:r w:rsidRPr="008166B2">
        <w:rPr>
          <w:rFonts w:ascii="Segoe UI" w:hAnsi="Segoe UI" w:cs="Segoe UI"/>
          <w:sz w:val="24"/>
          <w:szCs w:val="24"/>
        </w:rPr>
        <w:t xml:space="preserve">At a directorate level, six monthly progress reports and directorate service delivery plans provide information on how we are performing. </w:t>
      </w:r>
    </w:p>
    <w:p w14:paraId="1181EC2B" w14:textId="77777777" w:rsidR="001059CC" w:rsidRPr="008166B2" w:rsidRDefault="001059CC" w:rsidP="003F2C72">
      <w:pPr>
        <w:pStyle w:val="ListParagraph"/>
        <w:numPr>
          <w:ilvl w:val="0"/>
          <w:numId w:val="1"/>
        </w:numPr>
        <w:rPr>
          <w:rFonts w:ascii="Segoe UI" w:hAnsi="Segoe UI" w:cs="Segoe UI"/>
          <w:sz w:val="24"/>
          <w:szCs w:val="24"/>
        </w:rPr>
      </w:pPr>
      <w:r w:rsidRPr="008166B2">
        <w:rPr>
          <w:rFonts w:ascii="Segoe UI" w:hAnsi="Segoe UI" w:cs="Segoe UI"/>
          <w:sz w:val="24"/>
          <w:szCs w:val="24"/>
        </w:rPr>
        <w:t xml:space="preserve">At an individual level, annual personal development and appraisal reviews. </w:t>
      </w:r>
    </w:p>
    <w:p w14:paraId="404DDCD4" w14:textId="77777777" w:rsidR="001059CC" w:rsidRDefault="001059CC" w:rsidP="001059CC">
      <w:pPr>
        <w:pStyle w:val="ListParagraph"/>
        <w:spacing w:after="0" w:line="240" w:lineRule="auto"/>
        <w:ind w:left="1080"/>
        <w:rPr>
          <w:rFonts w:ascii="Segoe UI" w:hAnsi="Segoe UI" w:cs="Segoe UI"/>
          <w:sz w:val="24"/>
          <w:szCs w:val="24"/>
        </w:rPr>
      </w:pPr>
    </w:p>
    <w:p w14:paraId="30B08AE3" w14:textId="1399D1AA" w:rsidR="001059CC" w:rsidRDefault="001059CC" w:rsidP="00624E7B">
      <w:pPr>
        <w:pStyle w:val="ListParagraph"/>
        <w:spacing w:after="0" w:line="240" w:lineRule="auto"/>
        <w:ind w:left="0"/>
      </w:pPr>
      <w:r w:rsidRPr="008166B2">
        <w:rPr>
          <w:rFonts w:ascii="Segoe UI" w:hAnsi="Segoe UI" w:cs="Segoe UI"/>
          <w:sz w:val="24"/>
          <w:szCs w:val="24"/>
        </w:rPr>
        <w:t>The diagram below shows the key elements of the planning, improvement and performance review framework. The highlighted box represents this document – the Annual Performance Report.</w:t>
      </w:r>
    </w:p>
    <w:p w14:paraId="7FCCF1D7" w14:textId="77777777" w:rsidR="006B032D" w:rsidRDefault="006B032D">
      <w:pPr>
        <w:sectPr w:rsidR="006B032D" w:rsidSect="00F96B49">
          <w:pgSz w:w="16838" w:h="11906" w:orient="landscape" w:code="9"/>
          <w:pgMar w:top="993" w:right="1440" w:bottom="878" w:left="1440" w:header="708" w:footer="708" w:gutter="0"/>
          <w:cols w:space="708"/>
          <w:docGrid w:linePitch="360"/>
        </w:sectPr>
      </w:pPr>
    </w:p>
    <w:p w14:paraId="7466BAF7" w14:textId="6EE85EE2" w:rsidR="009A2FA5" w:rsidRPr="003B0198" w:rsidRDefault="009A2FA5" w:rsidP="006D4306">
      <w:pPr>
        <w:shd w:val="clear" w:color="auto" w:fill="2F5496" w:themeFill="accent5" w:themeFillShade="BF"/>
        <w:spacing w:after="0"/>
        <w:jc w:val="center"/>
        <w:rPr>
          <w:rFonts w:cs="Segoe UI"/>
          <w:b/>
          <w:color w:val="FFFFFF" w:themeColor="background1"/>
          <w:sz w:val="28"/>
          <w:szCs w:val="28"/>
        </w:rPr>
      </w:pPr>
      <w:r w:rsidRPr="003B0198">
        <w:rPr>
          <w:rFonts w:cs="Segoe UI"/>
          <w:b/>
          <w:color w:val="FFFFFF" w:themeColor="background1"/>
          <w:sz w:val="28"/>
          <w:szCs w:val="28"/>
        </w:rPr>
        <w:lastRenderedPageBreak/>
        <w:t>Corporate Planning, Improvement and Performance Review Framework</w:t>
      </w:r>
    </w:p>
    <w:p w14:paraId="241F8B4C" w14:textId="77777777" w:rsidR="009A2FA5" w:rsidRDefault="009A2FA5" w:rsidP="006B032D">
      <w:pPr>
        <w:jc w:val="center"/>
        <w:rPr>
          <w:rFonts w:cs="Segoe UI"/>
          <w:b/>
        </w:rPr>
      </w:pPr>
    </w:p>
    <w:p w14:paraId="692F95EF" w14:textId="77777777" w:rsidR="006B032D" w:rsidRPr="00670F02" w:rsidRDefault="006B032D" w:rsidP="006B032D">
      <w:pPr>
        <w:jc w:val="center"/>
        <w:rPr>
          <w:rFonts w:cs="Segoe UI"/>
          <w:b/>
        </w:rPr>
      </w:pPr>
      <w:r w:rsidRPr="00670F02">
        <w:rPr>
          <w:rFonts w:cs="Segoe UI"/>
          <w:b/>
        </w:rPr>
        <w:t xml:space="preserve">Derry City and Strabane District </w:t>
      </w:r>
      <w:r w:rsidRPr="006B032D">
        <w:rPr>
          <w:rFonts w:cs="Segoe UI"/>
          <w:b/>
          <w:color w:val="7030A0"/>
        </w:rPr>
        <w:t>Council Area</w:t>
      </w:r>
      <w:r w:rsidRPr="00670F02">
        <w:rPr>
          <w:rFonts w:cs="Segoe UI"/>
          <w:b/>
        </w:rPr>
        <w:t>: Plans and Performance Review</w:t>
      </w:r>
    </w:p>
    <w:p w14:paraId="760F01EB" w14:textId="451ED7EC" w:rsidR="006B032D" w:rsidRDefault="006B032D" w:rsidP="006B032D">
      <w:pPr>
        <w:jc w:val="center"/>
        <w:rPr>
          <w:rFonts w:cs="Segoe UI"/>
          <w:b/>
        </w:rPr>
      </w:pPr>
      <w:r w:rsidRPr="006B032D">
        <w:rPr>
          <w:rFonts w:cs="Segoe UI"/>
          <w:b/>
          <w:color w:val="7030A0"/>
        </w:rPr>
        <w:t xml:space="preserve">Council: </w:t>
      </w:r>
      <w:r w:rsidRPr="00670F02">
        <w:rPr>
          <w:rFonts w:cs="Segoe UI"/>
          <w:b/>
        </w:rPr>
        <w:t>Plans and Performance Review</w:t>
      </w:r>
    </w:p>
    <w:p w14:paraId="16B5A2BB" w14:textId="6EC61DB5" w:rsidR="003B40FD" w:rsidRDefault="003B40FD" w:rsidP="006B032D">
      <w:pPr>
        <w:jc w:val="center"/>
        <w:rPr>
          <w:rFonts w:cs="Segoe UI"/>
          <w:b/>
        </w:rPr>
      </w:pPr>
      <w:r w:rsidRPr="00670F02">
        <w:rPr>
          <w:rFonts w:cs="Segoe UI"/>
          <w:b/>
          <w:noProof/>
          <w:color w:val="FF0000"/>
          <w:lang w:eastAsia="en-GB"/>
        </w:rPr>
        <mc:AlternateContent>
          <mc:Choice Requires="wps">
            <w:drawing>
              <wp:anchor distT="0" distB="0" distL="114300" distR="114300" simplePos="0" relativeHeight="251691008" behindDoc="0" locked="0" layoutInCell="1" allowOverlap="1" wp14:anchorId="0A5FB910" wp14:editId="4C708CBB">
                <wp:simplePos x="0" y="0"/>
                <wp:positionH relativeFrom="margin">
                  <wp:posOffset>5010150</wp:posOffset>
                </wp:positionH>
                <wp:positionV relativeFrom="paragraph">
                  <wp:posOffset>285115</wp:posOffset>
                </wp:positionV>
                <wp:extent cx="4219575" cy="720725"/>
                <wp:effectExtent l="0" t="0" r="28575" b="22225"/>
                <wp:wrapNone/>
                <wp:docPr id="9" name="Text Box 9"/>
                <wp:cNvGraphicFramePr/>
                <a:graphic xmlns:a="http://schemas.openxmlformats.org/drawingml/2006/main">
                  <a:graphicData uri="http://schemas.microsoft.com/office/word/2010/wordprocessingShape">
                    <wps:wsp>
                      <wps:cNvSpPr txBox="1"/>
                      <wps:spPr>
                        <a:xfrm>
                          <a:off x="0" y="0"/>
                          <a:ext cx="4219575" cy="720725"/>
                        </a:xfrm>
                        <a:prstGeom prst="rect">
                          <a:avLst/>
                        </a:prstGeom>
                        <a:solidFill>
                          <a:sysClr val="window" lastClr="FFFFFF"/>
                        </a:solidFill>
                        <a:ln w="6350">
                          <a:solidFill>
                            <a:prstClr val="black"/>
                          </a:solidFill>
                        </a:ln>
                        <a:effectLst/>
                      </wps:spPr>
                      <wps:txbx>
                        <w:txbxContent>
                          <w:p w14:paraId="7E541D0E" w14:textId="6AED60C8" w:rsidR="007D1B56" w:rsidRPr="00A43369" w:rsidRDefault="007D1B56" w:rsidP="006B032D">
                            <w:r w:rsidRPr="00A43369">
                              <w:rPr>
                                <w:rFonts w:cs="Segoe UI"/>
                              </w:rPr>
                              <w:t xml:space="preserve">Derry City and Strabane District – 2 yearly </w:t>
                            </w:r>
                            <w:r w:rsidR="000E1C37">
                              <w:rPr>
                                <w:rFonts w:cs="Segoe UI"/>
                              </w:rPr>
                              <w:t>Statement of Progress</w:t>
                            </w:r>
                            <w:r w:rsidRPr="00A43369">
                              <w:rPr>
                                <w:rFonts w:cs="Segoe UI"/>
                              </w:rPr>
                              <w:t xml:space="preserve"> Report. Measures the district’s performance against the shared outcomes set out in the “Inclusive Strategic Growth Plan 2017-2032”.</w:t>
                            </w:r>
                            <w:r w:rsidRPr="00A43369">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B910" id="Text Box 9" o:spid="_x0000_s1027" type="#_x0000_t202" style="position:absolute;left:0;text-align:left;margin-left:394.5pt;margin-top:22.45pt;width:332.25pt;height:5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" fillcolor="window" strokeweight=".5pt">
                <v:textbox>
                  <w:txbxContent>
                    <w:p w14:paraId="7E541D0E" w14:textId="6AED60C8" w:rsidR="007D1B56" w:rsidRPr="00A43369" w:rsidRDefault="007D1B56" w:rsidP="006B032D">
                      <w:r w:rsidRPr="00A43369">
                        <w:rPr>
                          <w:rFonts w:cs="Segoe UI"/>
                        </w:rPr>
                        <w:t xml:space="preserve">Derry City and Strabane District – 2 yearly </w:t>
                      </w:r>
                      <w:r w:rsidR="000E1C37">
                        <w:rPr>
                          <w:rFonts w:cs="Segoe UI"/>
                        </w:rPr>
                        <w:t>Statement of Progress</w:t>
                      </w:r>
                      <w:r w:rsidRPr="00A43369">
                        <w:rPr>
                          <w:rFonts w:cs="Segoe UI"/>
                        </w:rPr>
                        <w:t xml:space="preserve"> Report. Measures the district’s performance against the shared outcomes set out in the “Inclusive Strategic Growth Plan 2017-2032”.</w:t>
                      </w:r>
                      <w:r w:rsidRPr="00A43369">
                        <w:t xml:space="preserve"> </w:t>
                      </w:r>
                    </w:p>
                  </w:txbxContent>
                </v:textbox>
                <w10:wrap anchorx="margin"/>
              </v:shape>
            </w:pict>
          </mc:Fallback>
        </mc:AlternateContent>
      </w:r>
    </w:p>
    <w:p w14:paraId="20484179" w14:textId="2577C3E7" w:rsidR="003B40FD" w:rsidRDefault="003B40FD" w:rsidP="006B032D">
      <w:pPr>
        <w:jc w:val="center"/>
        <w:rPr>
          <w:rFonts w:cs="Segoe UI"/>
          <w:b/>
        </w:rPr>
      </w:pPr>
      <w:r w:rsidRPr="00670F02">
        <w:rPr>
          <w:rFonts w:cs="Segoe UI"/>
          <w:b/>
          <w:noProof/>
          <w:color w:val="ECA20E"/>
          <w:lang w:eastAsia="en-GB"/>
        </w:rPr>
        <mc:AlternateContent>
          <mc:Choice Requires="wps">
            <w:drawing>
              <wp:anchor distT="0" distB="0" distL="114300" distR="114300" simplePos="0" relativeHeight="251692032" behindDoc="0" locked="0" layoutInCell="1" allowOverlap="1" wp14:anchorId="5F5163E0" wp14:editId="1145BBB5">
                <wp:simplePos x="0" y="0"/>
                <wp:positionH relativeFrom="column">
                  <wp:posOffset>4161790</wp:posOffset>
                </wp:positionH>
                <wp:positionV relativeFrom="paragraph">
                  <wp:posOffset>179705</wp:posOffset>
                </wp:positionV>
                <wp:extent cx="84772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847725" cy="9525"/>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1A1A3" id="Straight Connector 1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pt,14.15pt" to="394.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" strokecolor="#7030a0" strokeweight=".5pt">
                <v:stroke joinstyle="miter"/>
              </v:line>
            </w:pict>
          </mc:Fallback>
        </mc:AlternateContent>
      </w:r>
      <w:r w:rsidRPr="00670F02">
        <w:rPr>
          <w:rFonts w:cs="Segoe UI"/>
          <w:b/>
          <w:noProof/>
          <w:color w:val="FF0000"/>
          <w:lang w:eastAsia="en-GB"/>
        </w:rPr>
        <mc:AlternateContent>
          <mc:Choice Requires="wps">
            <w:drawing>
              <wp:anchor distT="0" distB="0" distL="114300" distR="114300" simplePos="0" relativeHeight="251689984" behindDoc="0" locked="0" layoutInCell="1" allowOverlap="1" wp14:anchorId="081ADB20" wp14:editId="16AFC618">
                <wp:simplePos x="0" y="0"/>
                <wp:positionH relativeFrom="column">
                  <wp:posOffset>4445</wp:posOffset>
                </wp:positionH>
                <wp:positionV relativeFrom="paragraph">
                  <wp:posOffset>11430</wp:posOffset>
                </wp:positionV>
                <wp:extent cx="4124325" cy="6667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412432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A3B849" w14:textId="37B0E012" w:rsidR="007D1B56" w:rsidRPr="00A43369" w:rsidRDefault="007D1B56" w:rsidP="006B032D">
                            <w:pPr>
                              <w:rPr>
                                <w:rFonts w:cs="Segoe UI"/>
                              </w:rPr>
                            </w:pPr>
                            <w:r w:rsidRPr="00A43369">
                              <w:rPr>
                                <w:rFonts w:cs="Segoe UI"/>
                              </w:rPr>
                              <w:t xml:space="preserve">“Inclusive Strategic Growth Plan 2017-2032”. The District’s integrated plan </w:t>
                            </w:r>
                            <w:r w:rsidR="000E1C37">
                              <w:rPr>
                                <w:rFonts w:cs="Segoe UI"/>
                              </w:rPr>
                              <w:t xml:space="preserve">which </w:t>
                            </w:r>
                            <w:r w:rsidRPr="00A43369">
                              <w:rPr>
                                <w:rFonts w:cs="Segoe UI"/>
                              </w:rPr>
                              <w:t>captures the shared outcomes for the area.</w:t>
                            </w:r>
                          </w:p>
                          <w:p w14:paraId="15E1922D" w14:textId="77777777" w:rsidR="007D1B56" w:rsidRPr="00D71202" w:rsidRDefault="007D1B56" w:rsidP="006B0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DB20" id="Text Box 6" o:spid="_x0000_s1028" type="#_x0000_t202" style="position:absolute;left:0;text-align:left;margin-left:.35pt;margin-top:.9pt;width:324.7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" fillcolor="white [3201]" strokeweight=".5pt">
                <v:textbox>
                  <w:txbxContent>
                    <w:p w14:paraId="1AA3B849" w14:textId="37B0E012" w:rsidR="007D1B56" w:rsidRPr="00A43369" w:rsidRDefault="007D1B56" w:rsidP="006B032D">
                      <w:pPr>
                        <w:rPr>
                          <w:rFonts w:cs="Segoe UI"/>
                        </w:rPr>
                      </w:pPr>
                      <w:r w:rsidRPr="00A43369">
                        <w:rPr>
                          <w:rFonts w:cs="Segoe UI"/>
                        </w:rPr>
                        <w:t xml:space="preserve">“Inclusive Strategic Growth Plan 2017-2032”. The District’s integrated plan </w:t>
                      </w:r>
                      <w:r w:rsidR="000E1C37">
                        <w:rPr>
                          <w:rFonts w:cs="Segoe UI"/>
                        </w:rPr>
                        <w:t xml:space="preserve">which </w:t>
                      </w:r>
                      <w:r w:rsidRPr="00A43369">
                        <w:rPr>
                          <w:rFonts w:cs="Segoe UI"/>
                        </w:rPr>
                        <w:t>captures the shared outcomes for the area.</w:t>
                      </w:r>
                    </w:p>
                    <w:p w14:paraId="15E1922D" w14:textId="77777777" w:rsidR="007D1B56" w:rsidRPr="00D71202" w:rsidRDefault="007D1B56" w:rsidP="006B032D"/>
                  </w:txbxContent>
                </v:textbox>
              </v:shape>
            </w:pict>
          </mc:Fallback>
        </mc:AlternateContent>
      </w:r>
      <w:r w:rsidRPr="00670F02">
        <w:rPr>
          <w:rFonts w:cs="Segoe UI"/>
          <w:noProof/>
          <w:color w:val="FF0000"/>
          <w:sz w:val="28"/>
          <w:szCs w:val="28"/>
          <w:lang w:eastAsia="en-GB"/>
        </w:rPr>
        <mc:AlternateContent>
          <mc:Choice Requires="wps">
            <w:drawing>
              <wp:anchor distT="0" distB="0" distL="114300" distR="114300" simplePos="0" relativeHeight="251693056" behindDoc="0" locked="0" layoutInCell="1" allowOverlap="1" wp14:anchorId="1C7B6A9B" wp14:editId="674E1539">
                <wp:simplePos x="0" y="0"/>
                <wp:positionH relativeFrom="column">
                  <wp:posOffset>4613910</wp:posOffset>
                </wp:positionH>
                <wp:positionV relativeFrom="paragraph">
                  <wp:posOffset>188595</wp:posOffset>
                </wp:positionV>
                <wp:extent cx="0" cy="6667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666750"/>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AB44A" id="Straight Connector 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3pt,14.85pt" to="363.3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" strokecolor="#7030a0" strokeweight=".5pt">
                <v:stroke joinstyle="miter"/>
              </v:line>
            </w:pict>
          </mc:Fallback>
        </mc:AlternateContent>
      </w:r>
    </w:p>
    <w:p w14:paraId="3DD12282" w14:textId="77777777" w:rsidR="003B40FD" w:rsidRDefault="003B40FD" w:rsidP="006B032D">
      <w:pPr>
        <w:jc w:val="center"/>
        <w:rPr>
          <w:rFonts w:cs="Segoe UI"/>
          <w:b/>
        </w:rPr>
      </w:pPr>
    </w:p>
    <w:p w14:paraId="0D474D0B" w14:textId="77777777" w:rsidR="003B40FD" w:rsidRPr="00F64E47" w:rsidRDefault="003B40FD" w:rsidP="006B032D">
      <w:pPr>
        <w:jc w:val="center"/>
        <w:rPr>
          <w:rFonts w:cs="Segoe UI"/>
          <w:b/>
          <w:color w:val="FF0000"/>
        </w:rPr>
      </w:pPr>
    </w:p>
    <w:p w14:paraId="38C9898F" w14:textId="2E442E5E" w:rsidR="006B032D" w:rsidRPr="00670F02" w:rsidRDefault="006B032D" w:rsidP="006B032D">
      <w:pPr>
        <w:rPr>
          <w:rFonts w:cs="Segoe UI"/>
          <w:color w:val="FF0000"/>
          <w:sz w:val="28"/>
          <w:szCs w:val="28"/>
        </w:rPr>
      </w:pPr>
      <w:r w:rsidRPr="00670F02">
        <w:rPr>
          <w:rFonts w:cs="Segoe UI"/>
          <w:b/>
          <w:noProof/>
          <w:color w:val="FF0000"/>
          <w:lang w:eastAsia="en-GB"/>
        </w:rPr>
        <mc:AlternateContent>
          <mc:Choice Requires="wps">
            <w:drawing>
              <wp:anchor distT="0" distB="0" distL="114300" distR="114300" simplePos="0" relativeHeight="251696128" behindDoc="0" locked="0" layoutInCell="1" allowOverlap="1" wp14:anchorId="2C0D8468" wp14:editId="4BE6E86A">
                <wp:simplePos x="0" y="0"/>
                <wp:positionH relativeFrom="margin">
                  <wp:posOffset>47625</wp:posOffset>
                </wp:positionH>
                <wp:positionV relativeFrom="paragraph">
                  <wp:posOffset>90170</wp:posOffset>
                </wp:positionV>
                <wp:extent cx="9153525" cy="650790"/>
                <wp:effectExtent l="0" t="0" r="28575" b="16510"/>
                <wp:wrapNone/>
                <wp:docPr id="13" name="Text Box 13"/>
                <wp:cNvGraphicFramePr/>
                <a:graphic xmlns:a="http://schemas.openxmlformats.org/drawingml/2006/main">
                  <a:graphicData uri="http://schemas.microsoft.com/office/word/2010/wordprocessingShape">
                    <wps:wsp>
                      <wps:cNvSpPr txBox="1"/>
                      <wps:spPr>
                        <a:xfrm>
                          <a:off x="0" y="0"/>
                          <a:ext cx="9153525" cy="650790"/>
                        </a:xfrm>
                        <a:prstGeom prst="rect">
                          <a:avLst/>
                        </a:prstGeom>
                        <a:noFill/>
                        <a:ln w="6350">
                          <a:solidFill>
                            <a:prstClr val="black"/>
                          </a:solidFill>
                        </a:ln>
                        <a:effectLst/>
                      </wps:spPr>
                      <wps:txbx>
                        <w:txbxContent>
                          <w:p w14:paraId="7C159AB9" w14:textId="77777777" w:rsidR="007D1B56" w:rsidRPr="002E1277" w:rsidRDefault="007D1B56" w:rsidP="006B032D">
                            <w:pPr>
                              <w:spacing w:after="0" w:line="240" w:lineRule="auto"/>
                              <w:jc w:val="center"/>
                              <w:rPr>
                                <w:b/>
                              </w:rPr>
                            </w:pPr>
                            <w:r w:rsidRPr="002E1277">
                              <w:rPr>
                                <w:b/>
                              </w:rPr>
                              <w:t xml:space="preserve">Derry City and Strabane District Council – Corporate Plan </w:t>
                            </w:r>
                          </w:p>
                          <w:p w14:paraId="63DD9B99" w14:textId="77777777" w:rsidR="007D1B56" w:rsidRDefault="007D1B56" w:rsidP="002E1277">
                            <w:pPr>
                              <w:spacing w:after="0" w:line="240" w:lineRule="auto"/>
                              <w:jc w:val="center"/>
                            </w:pPr>
                            <w:r w:rsidRPr="00A02337">
                              <w:t>The Corporate Plan captures the Council’s contribution to the “Inclusive Strategic Growth Plan 2017-2032”.</w:t>
                            </w:r>
                          </w:p>
                          <w:p w14:paraId="47A7281B" w14:textId="77777777" w:rsidR="007D1B56" w:rsidRPr="00A02337" w:rsidRDefault="007D1B56" w:rsidP="002E1277">
                            <w:pPr>
                              <w:spacing w:after="0" w:line="240" w:lineRule="auto"/>
                              <w:jc w:val="center"/>
                            </w:pPr>
                            <w:r w:rsidRPr="00A02337">
                              <w:t>The resources required are reflected in the Annual Rates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8468" id="Text Box 13" o:spid="_x0000_s1029" type="#_x0000_t202" style="position:absolute;margin-left:3.75pt;margin-top:7.1pt;width:720.75pt;height:5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" filled="f" strokeweight=".5pt">
                <v:textbox>
                  <w:txbxContent>
                    <w:p w14:paraId="7C159AB9" w14:textId="77777777" w:rsidR="007D1B56" w:rsidRPr="002E1277" w:rsidRDefault="007D1B56" w:rsidP="006B032D">
                      <w:pPr>
                        <w:spacing w:after="0" w:line="240" w:lineRule="auto"/>
                        <w:jc w:val="center"/>
                        <w:rPr>
                          <w:b/>
                        </w:rPr>
                      </w:pPr>
                      <w:r w:rsidRPr="002E1277">
                        <w:rPr>
                          <w:b/>
                        </w:rPr>
                        <w:t xml:space="preserve">Derry City and Strabane District Council – Corporate Plan </w:t>
                      </w:r>
                    </w:p>
                    <w:p w14:paraId="63DD9B99" w14:textId="77777777" w:rsidR="007D1B56" w:rsidRDefault="007D1B56" w:rsidP="002E1277">
                      <w:pPr>
                        <w:spacing w:after="0" w:line="240" w:lineRule="auto"/>
                        <w:jc w:val="center"/>
                      </w:pPr>
                      <w:r w:rsidRPr="00A02337">
                        <w:t>The Corporate Plan captures the Council’s contribution to the “Inclusive Strategic Growth Plan 2017-2032”.</w:t>
                      </w:r>
                    </w:p>
                    <w:p w14:paraId="47A7281B" w14:textId="77777777" w:rsidR="007D1B56" w:rsidRPr="00A02337" w:rsidRDefault="007D1B56" w:rsidP="002E1277">
                      <w:pPr>
                        <w:spacing w:after="0" w:line="240" w:lineRule="auto"/>
                        <w:jc w:val="center"/>
                      </w:pPr>
                      <w:r w:rsidRPr="00A02337">
                        <w:t>The resources required are reflected in the Annual Rates Estimates.</w:t>
                      </w:r>
                    </w:p>
                  </w:txbxContent>
                </v:textbox>
                <w10:wrap anchorx="margin"/>
              </v:shape>
            </w:pict>
          </mc:Fallback>
        </mc:AlternateContent>
      </w:r>
    </w:p>
    <w:p w14:paraId="26AF1016" w14:textId="33582E11" w:rsidR="006B032D" w:rsidRPr="00670F02" w:rsidRDefault="006B032D" w:rsidP="006B032D">
      <w:pPr>
        <w:rPr>
          <w:rFonts w:cs="Segoe UI"/>
          <w:color w:val="FF0000"/>
          <w:sz w:val="28"/>
          <w:szCs w:val="28"/>
        </w:rPr>
      </w:pPr>
    </w:p>
    <w:p w14:paraId="2508ED5E" w14:textId="77777777" w:rsidR="006B032D" w:rsidRPr="002E1277" w:rsidRDefault="006B032D" w:rsidP="002E1277">
      <w:pPr>
        <w:spacing w:after="0"/>
        <w:rPr>
          <w:rFonts w:cs="Segoe UI"/>
          <w:color w:val="FF0000"/>
          <w:sz w:val="20"/>
          <w:szCs w:val="20"/>
        </w:rPr>
      </w:pPr>
    </w:p>
    <w:p w14:paraId="6286ECAA" w14:textId="5317F5B8" w:rsidR="006B032D" w:rsidRPr="00670F02" w:rsidRDefault="003B40FD" w:rsidP="006B032D">
      <w:pPr>
        <w:rPr>
          <w:rFonts w:cs="Segoe UI"/>
          <w:color w:val="FF0000"/>
          <w:sz w:val="28"/>
          <w:szCs w:val="28"/>
        </w:rPr>
      </w:pPr>
      <w:r w:rsidRPr="00670F02">
        <w:rPr>
          <w:rFonts w:cs="Segoe UI"/>
          <w:noProof/>
          <w:color w:val="FF0000"/>
          <w:lang w:eastAsia="en-GB"/>
        </w:rPr>
        <mc:AlternateContent>
          <mc:Choice Requires="wps">
            <w:drawing>
              <wp:anchor distT="0" distB="0" distL="114300" distR="114300" simplePos="0" relativeHeight="251695104" behindDoc="0" locked="0" layoutInCell="1" allowOverlap="1" wp14:anchorId="45E18AFA" wp14:editId="53415289">
                <wp:simplePos x="0" y="0"/>
                <wp:positionH relativeFrom="column">
                  <wp:posOffset>4972050</wp:posOffset>
                </wp:positionH>
                <wp:positionV relativeFrom="paragraph">
                  <wp:posOffset>32385</wp:posOffset>
                </wp:positionV>
                <wp:extent cx="4229100" cy="666750"/>
                <wp:effectExtent l="0" t="0" r="19050"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66750"/>
                        </a:xfrm>
                        <a:prstGeom prst="rect">
                          <a:avLst/>
                        </a:prstGeom>
                        <a:solidFill>
                          <a:schemeClr val="accent5">
                            <a:lumMod val="40000"/>
                            <a:lumOff val="60000"/>
                          </a:schemeClr>
                        </a:solidFill>
                        <a:ln w="9525">
                          <a:solidFill>
                            <a:srgbClr val="000000"/>
                          </a:solidFill>
                          <a:miter lim="800000"/>
                          <a:headEnd/>
                          <a:tailEnd/>
                        </a:ln>
                      </wps:spPr>
                      <wps:txbx>
                        <w:txbxContent>
                          <w:p w14:paraId="3D79FEAC" w14:textId="259114FE" w:rsidR="007D1B56" w:rsidRPr="00A43369" w:rsidRDefault="007D1B56" w:rsidP="004314C0">
                            <w:pPr>
                              <w:shd w:val="clear" w:color="auto" w:fill="B4C6E7" w:themeFill="accent5" w:themeFillTint="66"/>
                              <w:spacing w:after="0"/>
                              <w:rPr>
                                <w:rFonts w:cs="Segoe UI"/>
                                <w:b/>
                              </w:rPr>
                            </w:pPr>
                            <w:r w:rsidRPr="00A43369">
                              <w:rPr>
                                <w:rFonts w:cs="Segoe UI"/>
                                <w:b/>
                              </w:rPr>
                              <w:t>Annual Performance Report 20</w:t>
                            </w:r>
                            <w:r>
                              <w:rPr>
                                <w:rFonts w:cs="Segoe UI"/>
                                <w:b/>
                              </w:rPr>
                              <w:t>2</w:t>
                            </w:r>
                            <w:r w:rsidR="003B4FF2">
                              <w:rPr>
                                <w:rFonts w:cs="Segoe UI"/>
                                <w:b/>
                              </w:rPr>
                              <w:t>3</w:t>
                            </w:r>
                            <w:r>
                              <w:rPr>
                                <w:rFonts w:cs="Segoe UI"/>
                                <w:b/>
                              </w:rPr>
                              <w:t>/2</w:t>
                            </w:r>
                            <w:r w:rsidR="003B4FF2">
                              <w:rPr>
                                <w:rFonts w:cs="Segoe UI"/>
                                <w:b/>
                              </w:rPr>
                              <w:t>4</w:t>
                            </w:r>
                            <w:r w:rsidRPr="00FF7C17">
                              <w:rPr>
                                <w:rFonts w:cs="Segoe UI"/>
                              </w:rPr>
                              <w:t>(this report)</w:t>
                            </w:r>
                          </w:p>
                          <w:p w14:paraId="0C2BD757" w14:textId="77777777" w:rsidR="007D1B56" w:rsidRPr="00A43369" w:rsidRDefault="007D1B56" w:rsidP="004314C0">
                            <w:pPr>
                              <w:shd w:val="clear" w:color="auto" w:fill="B4C6E7" w:themeFill="accent5" w:themeFillTint="66"/>
                              <w:rPr>
                                <w:rFonts w:cs="Segoe UI"/>
                              </w:rPr>
                            </w:pPr>
                            <w:r w:rsidRPr="00A43369">
                              <w:rPr>
                                <w:rFonts w:cs="Segoe UI"/>
                              </w:rPr>
                              <w:t>Sets out what we have achieved in the previous year and how we have met our performance improvement duty.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18AFA" id="Text Box 5" o:spid="_x0000_s1030" type="#_x0000_t202" style="position:absolute;margin-left:391.5pt;margin-top:2.55pt;width:333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" fillcolor="#b4c6e7 [1304]">
                <v:textbox>
                  <w:txbxContent>
                    <w:p w14:paraId="3D79FEAC" w14:textId="259114FE" w:rsidR="007D1B56" w:rsidRPr="00A43369" w:rsidRDefault="007D1B56" w:rsidP="004314C0">
                      <w:pPr>
                        <w:shd w:val="clear" w:color="auto" w:fill="B4C6E7" w:themeFill="accent5" w:themeFillTint="66"/>
                        <w:spacing w:after="0"/>
                        <w:rPr>
                          <w:rFonts w:cs="Segoe UI"/>
                          <w:b/>
                        </w:rPr>
                      </w:pPr>
                      <w:r w:rsidRPr="00A43369">
                        <w:rPr>
                          <w:rFonts w:cs="Segoe UI"/>
                          <w:b/>
                        </w:rPr>
                        <w:t>Annual Performance Report 20</w:t>
                      </w:r>
                      <w:r>
                        <w:rPr>
                          <w:rFonts w:cs="Segoe UI"/>
                          <w:b/>
                        </w:rPr>
                        <w:t>2</w:t>
                      </w:r>
                      <w:r w:rsidR="003B4FF2">
                        <w:rPr>
                          <w:rFonts w:cs="Segoe UI"/>
                          <w:b/>
                        </w:rPr>
                        <w:t>3</w:t>
                      </w:r>
                      <w:r>
                        <w:rPr>
                          <w:rFonts w:cs="Segoe UI"/>
                          <w:b/>
                        </w:rPr>
                        <w:t>/2</w:t>
                      </w:r>
                      <w:r w:rsidR="003B4FF2">
                        <w:rPr>
                          <w:rFonts w:cs="Segoe UI"/>
                          <w:b/>
                        </w:rPr>
                        <w:t>4</w:t>
                      </w:r>
                      <w:r w:rsidRPr="00FF7C17">
                        <w:rPr>
                          <w:rFonts w:cs="Segoe UI"/>
                        </w:rPr>
                        <w:t>(this report)</w:t>
                      </w:r>
                    </w:p>
                    <w:p w14:paraId="0C2BD757" w14:textId="77777777" w:rsidR="007D1B56" w:rsidRPr="00A43369" w:rsidRDefault="007D1B56" w:rsidP="004314C0">
                      <w:pPr>
                        <w:shd w:val="clear" w:color="auto" w:fill="B4C6E7" w:themeFill="accent5" w:themeFillTint="66"/>
                        <w:rPr>
                          <w:rFonts w:cs="Segoe UI"/>
                        </w:rPr>
                      </w:pPr>
                      <w:r w:rsidRPr="00A43369">
                        <w:rPr>
                          <w:rFonts w:cs="Segoe UI"/>
                        </w:rPr>
                        <w:t>Sets out what we have achieved in the previous year and how we have met our performance improvement duty.</w:t>
                      </w:r>
                    </w:p>
                  </w:txbxContent>
                </v:textbox>
              </v:shape>
            </w:pict>
          </mc:Fallback>
        </mc:AlternateContent>
      </w:r>
      <w:r w:rsidR="002E1277" w:rsidRPr="00670F02">
        <w:rPr>
          <w:rFonts w:cs="Segoe UI"/>
          <w:noProof/>
          <w:color w:val="FF0000"/>
          <w:lang w:eastAsia="en-GB"/>
        </w:rPr>
        <mc:AlternateContent>
          <mc:Choice Requires="wps">
            <w:drawing>
              <wp:anchor distT="0" distB="0" distL="114300" distR="114300" simplePos="0" relativeHeight="251694080" behindDoc="0" locked="0" layoutInCell="1" allowOverlap="1" wp14:anchorId="3A4E5912" wp14:editId="372F0B88">
                <wp:simplePos x="0" y="0"/>
                <wp:positionH relativeFrom="margin">
                  <wp:posOffset>47625</wp:posOffset>
                </wp:positionH>
                <wp:positionV relativeFrom="paragraph">
                  <wp:posOffset>13335</wp:posOffset>
                </wp:positionV>
                <wp:extent cx="4076700" cy="685800"/>
                <wp:effectExtent l="0" t="0" r="19050" b="1905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685800"/>
                        </a:xfrm>
                        <a:prstGeom prst="rect">
                          <a:avLst/>
                        </a:prstGeom>
                        <a:noFill/>
                        <a:ln w="9525">
                          <a:solidFill>
                            <a:prstClr val="black"/>
                          </a:solidFill>
                          <a:miter lim="800000"/>
                          <a:headEnd/>
                          <a:tailEnd/>
                        </a:ln>
                      </wps:spPr>
                      <wps:txbx>
                        <w:txbxContent>
                          <w:p w14:paraId="731081DD" w14:textId="24D43AF1" w:rsidR="007D1B56" w:rsidRPr="002E1277" w:rsidRDefault="007D1B56" w:rsidP="002E1277">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spacing w:after="0"/>
                              <w:rPr>
                                <w:b/>
                              </w:rPr>
                            </w:pPr>
                            <w:r>
                              <w:rPr>
                                <w:b/>
                              </w:rPr>
                              <w:t xml:space="preserve">Annual </w:t>
                            </w:r>
                            <w:r w:rsidRPr="002E1277">
                              <w:rPr>
                                <w:b/>
                              </w:rPr>
                              <w:t>Improvement Pl</w:t>
                            </w:r>
                            <w:r>
                              <w:rPr>
                                <w:b/>
                              </w:rPr>
                              <w:t>an 202</w:t>
                            </w:r>
                            <w:r w:rsidR="003B4FF2">
                              <w:rPr>
                                <w:b/>
                              </w:rPr>
                              <w:t>4</w:t>
                            </w:r>
                            <w:r>
                              <w:rPr>
                                <w:b/>
                              </w:rPr>
                              <w:t>/2</w:t>
                            </w:r>
                            <w:r w:rsidR="003B4FF2">
                              <w:rPr>
                                <w:b/>
                              </w:rPr>
                              <w:t>5</w:t>
                            </w:r>
                          </w:p>
                          <w:p w14:paraId="5B52FBA3" w14:textId="7E27659D" w:rsidR="007D1B56" w:rsidRPr="00A02337" w:rsidRDefault="007D1B56" w:rsidP="006B032D">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pPr>
                            <w:r w:rsidRPr="00A02337">
                              <w:t>Improvement Objectives 20</w:t>
                            </w:r>
                            <w:r>
                              <w:t>2</w:t>
                            </w:r>
                            <w:r w:rsidR="00A837E4">
                              <w:t>3</w:t>
                            </w:r>
                            <w:r>
                              <w:t>/2</w:t>
                            </w:r>
                            <w:r w:rsidR="00A837E4">
                              <w:t>4</w:t>
                            </w:r>
                            <w:r w:rsidRPr="00A02337">
                              <w:t xml:space="preserve"> for the forthcoming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E5912" id="Text Box 4" o:spid="_x0000_s1031" type="#_x0000_t202" style="position:absolute;margin-left:3.75pt;margin-top:1.05pt;width:321pt;height:5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" filled="f">
                <v:textbox>
                  <w:txbxContent>
                    <w:p w14:paraId="731081DD" w14:textId="24D43AF1" w:rsidR="007D1B56" w:rsidRPr="002E1277" w:rsidRDefault="007D1B56" w:rsidP="002E1277">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spacing w:after="0"/>
                        <w:rPr>
                          <w:b/>
                        </w:rPr>
                      </w:pPr>
                      <w:r>
                        <w:rPr>
                          <w:b/>
                        </w:rPr>
                        <w:t xml:space="preserve">Annual </w:t>
                      </w:r>
                      <w:r w:rsidRPr="002E1277">
                        <w:rPr>
                          <w:b/>
                        </w:rPr>
                        <w:t>Improvement Pl</w:t>
                      </w:r>
                      <w:r>
                        <w:rPr>
                          <w:b/>
                        </w:rPr>
                        <w:t>an 202</w:t>
                      </w:r>
                      <w:r w:rsidR="003B4FF2">
                        <w:rPr>
                          <w:b/>
                        </w:rPr>
                        <w:t>4</w:t>
                      </w:r>
                      <w:r>
                        <w:rPr>
                          <w:b/>
                        </w:rPr>
                        <w:t>/2</w:t>
                      </w:r>
                      <w:r w:rsidR="003B4FF2">
                        <w:rPr>
                          <w:b/>
                        </w:rPr>
                        <w:t>5</w:t>
                      </w:r>
                    </w:p>
                    <w:p w14:paraId="5B52FBA3" w14:textId="7E27659D" w:rsidR="007D1B56" w:rsidRPr="00A02337" w:rsidRDefault="007D1B56" w:rsidP="006B032D">
                      <w:pPr>
                        <w:pBdr>
                          <w:top w:val="single" w:sz="2" w:space="1" w:color="FFFFFF" w:themeColor="background1"/>
                          <w:left w:val="single" w:sz="2" w:space="4" w:color="FFFFFF" w:themeColor="background1"/>
                          <w:bottom w:val="single" w:sz="2" w:space="1" w:color="FFFFFF" w:themeColor="background1"/>
                          <w:right w:val="single" w:sz="2" w:space="4" w:color="FFFFFF" w:themeColor="background1"/>
                        </w:pBdr>
                        <w:shd w:val="clear" w:color="auto" w:fill="FFFFFF" w:themeFill="background1"/>
                      </w:pPr>
                      <w:r w:rsidRPr="00A02337">
                        <w:t>Improvement Objectives 20</w:t>
                      </w:r>
                      <w:r>
                        <w:t>2</w:t>
                      </w:r>
                      <w:r w:rsidR="00A837E4">
                        <w:t>3</w:t>
                      </w:r>
                      <w:r>
                        <w:t>/2</w:t>
                      </w:r>
                      <w:r w:rsidR="00A837E4">
                        <w:t>4</w:t>
                      </w:r>
                      <w:r w:rsidRPr="00A02337">
                        <w:t xml:space="preserve"> for the forthcoming year </w:t>
                      </w:r>
                    </w:p>
                  </w:txbxContent>
                </v:textbox>
                <w10:wrap anchorx="margin"/>
              </v:shape>
            </w:pict>
          </mc:Fallback>
        </mc:AlternateContent>
      </w:r>
      <w:r w:rsidR="006B032D" w:rsidRPr="00670F02">
        <w:rPr>
          <w:rFonts w:cs="Segoe UI"/>
          <w:noProof/>
          <w:color w:val="FF0000"/>
          <w:sz w:val="28"/>
          <w:szCs w:val="28"/>
          <w:lang w:eastAsia="en-GB"/>
        </w:rPr>
        <mc:AlternateContent>
          <mc:Choice Requires="wps">
            <w:drawing>
              <wp:anchor distT="0" distB="0" distL="114300" distR="114300" simplePos="0" relativeHeight="251697152" behindDoc="0" locked="0" layoutInCell="1" allowOverlap="1" wp14:anchorId="4CAEBEC5" wp14:editId="66D976C9">
                <wp:simplePos x="0" y="0"/>
                <wp:positionH relativeFrom="column">
                  <wp:posOffset>4605655</wp:posOffset>
                </wp:positionH>
                <wp:positionV relativeFrom="paragraph">
                  <wp:posOffset>10795</wp:posOffset>
                </wp:positionV>
                <wp:extent cx="0" cy="695325"/>
                <wp:effectExtent l="0" t="0" r="19050" b="28575"/>
                <wp:wrapNone/>
                <wp:docPr id="14" name="Straight Connector 14"/>
                <wp:cNvGraphicFramePr/>
                <a:graphic xmlns:a="http://schemas.openxmlformats.org/drawingml/2006/main">
                  <a:graphicData uri="http://schemas.microsoft.com/office/word/2010/wordprocessingShape">
                    <wps:wsp>
                      <wps:cNvCnPr/>
                      <wps:spPr>
                        <a:xfrm>
                          <a:off x="0" y="0"/>
                          <a:ext cx="0" cy="695325"/>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FC8B7" id="Straight Connector 1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65pt,.85pt" to="362.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" strokecolor="#7030a0" strokeweight=".5pt">
                <v:stroke joinstyle="miter"/>
              </v:line>
            </w:pict>
          </mc:Fallback>
        </mc:AlternateContent>
      </w:r>
    </w:p>
    <w:p w14:paraId="6D321477" w14:textId="77777777" w:rsidR="006B032D" w:rsidRPr="00670F02" w:rsidRDefault="006B032D" w:rsidP="006B032D">
      <w:pPr>
        <w:rPr>
          <w:rFonts w:cs="Segoe UI"/>
          <w:color w:val="FF0000"/>
          <w:sz w:val="28"/>
          <w:szCs w:val="28"/>
        </w:rPr>
      </w:pPr>
    </w:p>
    <w:p w14:paraId="354809D9" w14:textId="77777777" w:rsidR="002E1277" w:rsidRDefault="002E1277" w:rsidP="002E1277">
      <w:pPr>
        <w:spacing w:after="0"/>
        <w:jc w:val="center"/>
        <w:rPr>
          <w:rFonts w:cs="Segoe UI"/>
          <w:b/>
          <w:color w:val="7030A0"/>
        </w:rPr>
      </w:pPr>
    </w:p>
    <w:p w14:paraId="27AEA3F9" w14:textId="77777777" w:rsidR="006B032D" w:rsidRPr="00670F02" w:rsidRDefault="006B032D" w:rsidP="002E1277">
      <w:pPr>
        <w:spacing w:after="0"/>
        <w:jc w:val="center"/>
        <w:rPr>
          <w:rFonts w:cs="Segoe UI"/>
          <w:b/>
        </w:rPr>
      </w:pPr>
      <w:r w:rsidRPr="002E1277">
        <w:rPr>
          <w:rFonts w:cs="Segoe UI"/>
          <w:b/>
          <w:color w:val="7030A0"/>
        </w:rPr>
        <w:t xml:space="preserve">Directorate: </w:t>
      </w:r>
      <w:r w:rsidRPr="00670F02">
        <w:rPr>
          <w:rFonts w:cs="Segoe UI"/>
          <w:b/>
        </w:rPr>
        <w:t>Plans a</w:t>
      </w:r>
      <w:r w:rsidR="002E1277">
        <w:rPr>
          <w:rFonts w:cs="Segoe UI"/>
          <w:b/>
        </w:rPr>
        <w:t>n</w:t>
      </w:r>
      <w:r w:rsidRPr="00670F02">
        <w:rPr>
          <w:rFonts w:cs="Segoe UI"/>
          <w:b/>
        </w:rPr>
        <w:t>d Performance Review</w:t>
      </w:r>
    </w:p>
    <w:p w14:paraId="71D54EA3" w14:textId="6FD7B5B3" w:rsidR="006B032D" w:rsidRPr="00670F02" w:rsidRDefault="006B032D" w:rsidP="006B032D">
      <w:pPr>
        <w:jc w:val="center"/>
        <w:rPr>
          <w:rFonts w:cs="Segoe UI"/>
          <w:sz w:val="28"/>
          <w:szCs w:val="28"/>
        </w:rPr>
      </w:pPr>
      <w:r w:rsidRPr="00670F02">
        <w:rPr>
          <w:rFonts w:cs="Segoe UI"/>
          <w:b/>
          <w:noProof/>
          <w:lang w:eastAsia="en-GB"/>
        </w:rPr>
        <mc:AlternateContent>
          <mc:Choice Requires="wps">
            <w:drawing>
              <wp:anchor distT="0" distB="0" distL="114300" distR="114300" simplePos="0" relativeHeight="251698176" behindDoc="0" locked="0" layoutInCell="1" allowOverlap="1" wp14:anchorId="3FAEFA73" wp14:editId="36CAEA2A">
                <wp:simplePos x="0" y="0"/>
                <wp:positionH relativeFrom="margin">
                  <wp:posOffset>175192</wp:posOffset>
                </wp:positionH>
                <wp:positionV relativeFrom="paragraph">
                  <wp:posOffset>104672</wp:posOffset>
                </wp:positionV>
                <wp:extent cx="9029700" cy="7620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9029700" cy="762000"/>
                        </a:xfrm>
                        <a:prstGeom prst="rect">
                          <a:avLst/>
                        </a:prstGeom>
                        <a:solidFill>
                          <a:sysClr val="window" lastClr="FFFFFF"/>
                        </a:solidFill>
                        <a:ln w="6350">
                          <a:solidFill>
                            <a:prstClr val="black"/>
                          </a:solidFill>
                        </a:ln>
                        <a:effectLst/>
                      </wps:spPr>
                      <wps:txbx>
                        <w:txbxContent>
                          <w:p w14:paraId="1D41F0E9" w14:textId="77777777" w:rsidR="007D1B56" w:rsidRPr="002E1277" w:rsidRDefault="007D1B56" w:rsidP="002E1277">
                            <w:pPr>
                              <w:spacing w:after="0"/>
                              <w:jc w:val="center"/>
                              <w:rPr>
                                <w:rFonts w:cs="Segoe UI"/>
                                <w:b/>
                              </w:rPr>
                            </w:pPr>
                            <w:r>
                              <w:rPr>
                                <w:rFonts w:cs="Segoe UI"/>
                                <w:b/>
                              </w:rPr>
                              <w:t xml:space="preserve">Annual </w:t>
                            </w:r>
                            <w:r w:rsidRPr="002E1277">
                              <w:rPr>
                                <w:rFonts w:cs="Segoe UI"/>
                                <w:b/>
                              </w:rPr>
                              <w:t>Directorate Delivery Plans</w:t>
                            </w:r>
                          </w:p>
                          <w:p w14:paraId="05C3EAAC" w14:textId="77777777" w:rsidR="007D1B56" w:rsidRPr="00A02337" w:rsidRDefault="007D1B56" w:rsidP="006B032D">
                            <w:pPr>
                              <w:rPr>
                                <w:rFonts w:cs="Segoe UI"/>
                              </w:rPr>
                            </w:pPr>
                            <w:r w:rsidRPr="00A02337">
                              <w:rPr>
                                <w:rFonts w:cs="Segoe UI"/>
                              </w:rPr>
                              <w:t>Directorate delivery plans demonstrate how the Corporate Plan will be delivered and contains details about the work of the Directorate, its resources and how it is performing. Supported by six monthly progress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FA73" id="Text Box 16" o:spid="_x0000_s1032" type="#_x0000_t202" style="position:absolute;left:0;text-align:left;margin-left:13.8pt;margin-top:8.25pt;width:711pt;height:60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" fillcolor="window" strokeweight=".5pt">
                <v:textbox>
                  <w:txbxContent>
                    <w:p w14:paraId="1D41F0E9" w14:textId="77777777" w:rsidR="007D1B56" w:rsidRPr="002E1277" w:rsidRDefault="007D1B56" w:rsidP="002E1277">
                      <w:pPr>
                        <w:spacing w:after="0"/>
                        <w:jc w:val="center"/>
                        <w:rPr>
                          <w:rFonts w:cs="Segoe UI"/>
                          <w:b/>
                        </w:rPr>
                      </w:pPr>
                      <w:r>
                        <w:rPr>
                          <w:rFonts w:cs="Segoe UI"/>
                          <w:b/>
                        </w:rPr>
                        <w:t xml:space="preserve">Annual </w:t>
                      </w:r>
                      <w:r w:rsidRPr="002E1277">
                        <w:rPr>
                          <w:rFonts w:cs="Segoe UI"/>
                          <w:b/>
                        </w:rPr>
                        <w:t>Directorate Delivery Plans</w:t>
                      </w:r>
                    </w:p>
                    <w:p w14:paraId="05C3EAAC" w14:textId="77777777" w:rsidR="007D1B56" w:rsidRPr="00A02337" w:rsidRDefault="007D1B56" w:rsidP="006B032D">
                      <w:pPr>
                        <w:rPr>
                          <w:rFonts w:cs="Segoe UI"/>
                        </w:rPr>
                      </w:pPr>
                      <w:r w:rsidRPr="00A02337">
                        <w:rPr>
                          <w:rFonts w:cs="Segoe UI"/>
                        </w:rPr>
                        <w:t>Directorate delivery plans demonstrate how the Corporate Plan will be delivered and contains details about the work of the Directorate, its resources and how it is performing. Supported by six monthly progress reports.</w:t>
                      </w:r>
                    </w:p>
                  </w:txbxContent>
                </v:textbox>
                <w10:wrap anchorx="margin"/>
              </v:shape>
            </w:pict>
          </mc:Fallback>
        </mc:AlternateContent>
      </w:r>
    </w:p>
    <w:p w14:paraId="1F36B27C" w14:textId="77777777" w:rsidR="006B032D" w:rsidRPr="00670F02" w:rsidRDefault="006B032D" w:rsidP="006B032D">
      <w:pPr>
        <w:rPr>
          <w:color w:val="FF0000"/>
        </w:rPr>
      </w:pPr>
    </w:p>
    <w:p w14:paraId="106A0ED9" w14:textId="7A4A1A76" w:rsidR="006B032D" w:rsidRPr="00670F02" w:rsidRDefault="002E1277" w:rsidP="006B032D">
      <w:pPr>
        <w:rPr>
          <w:color w:val="FF0000"/>
        </w:rPr>
      </w:pPr>
      <w:r w:rsidRPr="00670F02">
        <w:rPr>
          <w:rFonts w:cs="Segoe UI"/>
          <w:noProof/>
          <w:color w:val="FF0000"/>
          <w:sz w:val="28"/>
          <w:szCs w:val="28"/>
          <w:lang w:eastAsia="en-GB"/>
        </w:rPr>
        <mc:AlternateContent>
          <mc:Choice Requires="wps">
            <w:drawing>
              <wp:anchor distT="0" distB="0" distL="114300" distR="114300" simplePos="0" relativeHeight="251700224" behindDoc="0" locked="0" layoutInCell="1" allowOverlap="1" wp14:anchorId="218625AD" wp14:editId="32601E36">
                <wp:simplePos x="0" y="0"/>
                <wp:positionH relativeFrom="column">
                  <wp:posOffset>4610100</wp:posOffset>
                </wp:positionH>
                <wp:positionV relativeFrom="paragraph">
                  <wp:posOffset>241300</wp:posOffset>
                </wp:positionV>
                <wp:extent cx="0" cy="1524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152400"/>
                        </a:xfrm>
                        <a:prstGeom prst="line">
                          <a:avLst/>
                        </a:prstGeom>
                        <a:ln>
                          <a:solidFill>
                            <a:srgbClr val="7030A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43D840" id="Straight Connector 1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9pt" to="363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" strokecolor="#7030a0" strokeweight=".5pt">
                <v:stroke joinstyle="miter"/>
              </v:line>
            </w:pict>
          </mc:Fallback>
        </mc:AlternateContent>
      </w:r>
    </w:p>
    <w:p w14:paraId="4FC85F77" w14:textId="77777777" w:rsidR="002E1277" w:rsidRDefault="002E1277" w:rsidP="002E1277">
      <w:pPr>
        <w:spacing w:after="0"/>
        <w:jc w:val="center"/>
        <w:rPr>
          <w:rFonts w:cs="Segoe UI"/>
          <w:b/>
          <w:color w:val="7030A0"/>
        </w:rPr>
      </w:pPr>
    </w:p>
    <w:p w14:paraId="550340C1" w14:textId="77777777" w:rsidR="006B032D" w:rsidRDefault="006B032D" w:rsidP="002E1277">
      <w:pPr>
        <w:spacing w:after="0"/>
        <w:jc w:val="center"/>
        <w:rPr>
          <w:rFonts w:cs="Segoe UI"/>
          <w:b/>
        </w:rPr>
      </w:pPr>
      <w:r w:rsidRPr="002E1277">
        <w:rPr>
          <w:rFonts w:cs="Segoe UI"/>
          <w:b/>
          <w:color w:val="7030A0"/>
        </w:rPr>
        <w:t xml:space="preserve">Individual: </w:t>
      </w:r>
      <w:r w:rsidRPr="002E1277">
        <w:rPr>
          <w:rFonts w:cs="Segoe UI"/>
          <w:b/>
        </w:rPr>
        <w:t>Development Plans and Performance Review</w:t>
      </w:r>
    </w:p>
    <w:p w14:paraId="14A53994" w14:textId="4872317E" w:rsidR="006B032D" w:rsidRDefault="002E1277" w:rsidP="00A837E4">
      <w:pPr>
        <w:jc w:val="center"/>
      </w:pPr>
      <w:r w:rsidRPr="00670F02">
        <w:rPr>
          <w:rFonts w:cs="Segoe UI"/>
        </w:rPr>
        <w:t>This captures the individual’s contribution to Directorate and team plans.</w:t>
      </w:r>
      <w:r w:rsidR="00526EAA">
        <w:br w:type="page"/>
      </w:r>
    </w:p>
    <w:p w14:paraId="219EADC5" w14:textId="77777777" w:rsidR="00526EAA" w:rsidRDefault="00526EAA">
      <w:pPr>
        <w:sectPr w:rsidR="00526EAA" w:rsidSect="00BB0373">
          <w:pgSz w:w="16838" w:h="11906" w:orient="landscape"/>
          <w:pgMar w:top="1440" w:right="1440" w:bottom="1274" w:left="1440" w:header="708" w:footer="708" w:gutter="0"/>
          <w:cols w:space="708"/>
          <w:docGrid w:linePitch="360"/>
        </w:sectPr>
      </w:pPr>
    </w:p>
    <w:p w14:paraId="5F7D3196" w14:textId="0A4683A0" w:rsidR="001059CC" w:rsidRPr="002F56D4" w:rsidRDefault="001059CC" w:rsidP="005D200E">
      <w:pPr>
        <w:pStyle w:val="Heading1"/>
      </w:pPr>
      <w:bookmarkStart w:id="6" w:name="_Toc142616726"/>
      <w:r w:rsidRPr="002F56D4">
        <w:lastRenderedPageBreak/>
        <w:t>How we have performed - R</w:t>
      </w:r>
      <w:r w:rsidR="00D75442" w:rsidRPr="002F56D4">
        <w:t>eview of Performance for 202</w:t>
      </w:r>
      <w:r w:rsidR="003B4FF2" w:rsidRPr="002F56D4">
        <w:t>3</w:t>
      </w:r>
      <w:r w:rsidR="00D75442" w:rsidRPr="002F56D4">
        <w:t>/2</w:t>
      </w:r>
      <w:bookmarkEnd w:id="6"/>
      <w:r w:rsidR="003B4FF2" w:rsidRPr="002F56D4">
        <w:t>4</w:t>
      </w:r>
    </w:p>
    <w:p w14:paraId="60E42B38" w14:textId="77777777" w:rsidR="001059CC" w:rsidRPr="003C5D01" w:rsidRDefault="001059CC" w:rsidP="00474E3B">
      <w:pPr>
        <w:pStyle w:val="ListParagraph"/>
        <w:shd w:val="clear" w:color="auto" w:fill="FFFFFF" w:themeFill="background1"/>
        <w:ind w:left="0"/>
        <w:rPr>
          <w:rFonts w:ascii="Segoe UI" w:hAnsi="Segoe UI" w:cs="Segoe UI"/>
          <w:color w:val="FFFFFF" w:themeColor="background1"/>
          <w:sz w:val="24"/>
          <w:szCs w:val="24"/>
        </w:rPr>
      </w:pPr>
      <w:r w:rsidRPr="003C5D01">
        <w:rPr>
          <w:rFonts w:ascii="Segoe UI" w:hAnsi="Segoe UI" w:cs="Segoe UI"/>
          <w:b/>
          <w:bCs/>
          <w:color w:val="FFFFFF" w:themeColor="background1"/>
          <w:sz w:val="24"/>
          <w:szCs w:val="24"/>
        </w:rPr>
        <w:t xml:space="preserve"> </w:t>
      </w:r>
    </w:p>
    <w:p w14:paraId="2C5AFA7B" w14:textId="77777777" w:rsidR="0059421A" w:rsidRDefault="0059421A" w:rsidP="001059CC">
      <w:pPr>
        <w:pStyle w:val="ListParagraph"/>
        <w:ind w:left="0"/>
        <w:rPr>
          <w:rFonts w:ascii="Segoe UI" w:hAnsi="Segoe UI" w:cs="Segoe UI"/>
          <w:sz w:val="24"/>
          <w:szCs w:val="24"/>
        </w:rPr>
      </w:pPr>
    </w:p>
    <w:p w14:paraId="3948132E" w14:textId="1C813479" w:rsidR="001059CC" w:rsidRDefault="001059CC" w:rsidP="001059CC">
      <w:pPr>
        <w:pStyle w:val="ListParagraph"/>
        <w:ind w:left="0"/>
        <w:rPr>
          <w:rFonts w:ascii="Segoe UI" w:hAnsi="Segoe UI" w:cs="Segoe UI"/>
          <w:sz w:val="24"/>
          <w:szCs w:val="24"/>
        </w:rPr>
      </w:pPr>
      <w:r w:rsidRPr="008F4705">
        <w:rPr>
          <w:rFonts w:ascii="Segoe UI" w:hAnsi="Segoe UI" w:cs="Segoe UI"/>
          <w:sz w:val="24"/>
          <w:szCs w:val="24"/>
        </w:rPr>
        <w:t>This section sets out details of how t</w:t>
      </w:r>
      <w:r w:rsidR="00D75442">
        <w:rPr>
          <w:rFonts w:ascii="Segoe UI" w:hAnsi="Segoe UI" w:cs="Segoe UI"/>
          <w:sz w:val="24"/>
          <w:szCs w:val="24"/>
        </w:rPr>
        <w:t>he Council has performed in 202</w:t>
      </w:r>
      <w:r w:rsidR="003B4FF2">
        <w:rPr>
          <w:rFonts w:ascii="Segoe UI" w:hAnsi="Segoe UI" w:cs="Segoe UI"/>
          <w:sz w:val="24"/>
          <w:szCs w:val="24"/>
        </w:rPr>
        <w:t>3</w:t>
      </w:r>
      <w:r w:rsidRPr="008F4705">
        <w:rPr>
          <w:rFonts w:ascii="Segoe UI" w:hAnsi="Segoe UI" w:cs="Segoe UI"/>
          <w:sz w:val="24"/>
          <w:szCs w:val="24"/>
        </w:rPr>
        <w:t>/</w:t>
      </w:r>
      <w:r w:rsidR="00D75442">
        <w:rPr>
          <w:rFonts w:ascii="Segoe UI" w:hAnsi="Segoe UI" w:cs="Segoe UI"/>
          <w:sz w:val="24"/>
          <w:szCs w:val="24"/>
        </w:rPr>
        <w:t>2</w:t>
      </w:r>
      <w:r w:rsidR="003B4FF2">
        <w:rPr>
          <w:rFonts w:ascii="Segoe UI" w:hAnsi="Segoe UI" w:cs="Segoe UI"/>
          <w:sz w:val="24"/>
          <w:szCs w:val="24"/>
        </w:rPr>
        <w:t>4</w:t>
      </w:r>
      <w:r w:rsidRPr="008F4705">
        <w:rPr>
          <w:rFonts w:ascii="Segoe UI" w:hAnsi="Segoe UI" w:cs="Segoe UI"/>
          <w:sz w:val="24"/>
          <w:szCs w:val="24"/>
        </w:rPr>
        <w:t xml:space="preserve">, in five areas: </w:t>
      </w:r>
    </w:p>
    <w:p w14:paraId="1D14A507" w14:textId="77777777" w:rsidR="0059421A" w:rsidRPr="008F4705" w:rsidRDefault="0059421A" w:rsidP="001059CC">
      <w:pPr>
        <w:pStyle w:val="ListParagraph"/>
        <w:ind w:left="0"/>
        <w:rPr>
          <w:rFonts w:ascii="Segoe UI" w:hAnsi="Segoe UI" w:cs="Segoe UI"/>
          <w:sz w:val="24"/>
          <w:szCs w:val="24"/>
        </w:rPr>
      </w:pPr>
    </w:p>
    <w:p w14:paraId="3C0BC4CD" w14:textId="77777777" w:rsidR="001059CC" w:rsidRPr="008F4705" w:rsidRDefault="001059CC" w:rsidP="003F2C72">
      <w:pPr>
        <w:pStyle w:val="ListParagraph"/>
        <w:numPr>
          <w:ilvl w:val="0"/>
          <w:numId w:val="1"/>
        </w:numPr>
        <w:rPr>
          <w:rFonts w:ascii="Segoe UI" w:hAnsi="Segoe UI" w:cs="Segoe UI"/>
          <w:sz w:val="24"/>
          <w:szCs w:val="24"/>
        </w:rPr>
      </w:pPr>
      <w:r w:rsidRPr="008F4705">
        <w:rPr>
          <w:rFonts w:ascii="Segoe UI" w:hAnsi="Segoe UI" w:cs="Segoe UI"/>
          <w:sz w:val="24"/>
          <w:szCs w:val="24"/>
        </w:rPr>
        <w:t xml:space="preserve">Progress in delivering our Improvement Objectives </w:t>
      </w:r>
    </w:p>
    <w:p w14:paraId="2A89BC59" w14:textId="77777777" w:rsidR="001059CC" w:rsidRPr="008F4705" w:rsidRDefault="001059CC" w:rsidP="001059CC">
      <w:pPr>
        <w:pStyle w:val="ListParagraph"/>
        <w:ind w:left="0"/>
        <w:rPr>
          <w:rFonts w:ascii="Segoe UI" w:hAnsi="Segoe UI" w:cs="Segoe UI"/>
          <w:sz w:val="24"/>
          <w:szCs w:val="24"/>
        </w:rPr>
      </w:pPr>
    </w:p>
    <w:p w14:paraId="010B6DF0" w14:textId="56EB7266" w:rsidR="001059CC" w:rsidRPr="008F4705" w:rsidRDefault="001059CC" w:rsidP="003F2C72">
      <w:pPr>
        <w:pStyle w:val="ListParagraph"/>
        <w:numPr>
          <w:ilvl w:val="0"/>
          <w:numId w:val="1"/>
        </w:numPr>
        <w:rPr>
          <w:rFonts w:ascii="Segoe UI" w:hAnsi="Segoe UI" w:cs="Segoe UI"/>
          <w:sz w:val="24"/>
          <w:szCs w:val="24"/>
        </w:rPr>
      </w:pPr>
      <w:r>
        <w:rPr>
          <w:rFonts w:ascii="Segoe UI" w:hAnsi="Segoe UI" w:cs="Segoe UI"/>
          <w:sz w:val="24"/>
          <w:szCs w:val="24"/>
        </w:rPr>
        <w:t>F</w:t>
      </w:r>
      <w:r w:rsidR="00D75442">
        <w:rPr>
          <w:rFonts w:ascii="Segoe UI" w:hAnsi="Segoe UI" w:cs="Segoe UI"/>
          <w:sz w:val="24"/>
          <w:szCs w:val="24"/>
        </w:rPr>
        <w:t>inancial performance for 202</w:t>
      </w:r>
      <w:r w:rsidR="003B4FF2">
        <w:rPr>
          <w:rFonts w:ascii="Segoe UI" w:hAnsi="Segoe UI" w:cs="Segoe UI"/>
          <w:sz w:val="24"/>
          <w:szCs w:val="24"/>
        </w:rPr>
        <w:t>3</w:t>
      </w:r>
      <w:r w:rsidR="00D75442">
        <w:rPr>
          <w:rFonts w:ascii="Segoe UI" w:hAnsi="Segoe UI" w:cs="Segoe UI"/>
          <w:sz w:val="24"/>
          <w:szCs w:val="24"/>
        </w:rPr>
        <w:t>/2</w:t>
      </w:r>
      <w:r w:rsidR="003B4FF2">
        <w:rPr>
          <w:rFonts w:ascii="Segoe UI" w:hAnsi="Segoe UI" w:cs="Segoe UI"/>
          <w:sz w:val="24"/>
          <w:szCs w:val="24"/>
        </w:rPr>
        <w:t>4</w:t>
      </w:r>
      <w:r w:rsidRPr="008F4705">
        <w:rPr>
          <w:rFonts w:ascii="Segoe UI" w:hAnsi="Segoe UI" w:cs="Segoe UI"/>
          <w:sz w:val="24"/>
          <w:szCs w:val="24"/>
        </w:rPr>
        <w:t xml:space="preserve"> </w:t>
      </w:r>
    </w:p>
    <w:p w14:paraId="2E854E3B" w14:textId="77777777" w:rsidR="001059CC" w:rsidRPr="008F4705" w:rsidRDefault="001059CC" w:rsidP="001059CC">
      <w:pPr>
        <w:pStyle w:val="ListParagraph"/>
        <w:ind w:left="0"/>
        <w:rPr>
          <w:rFonts w:ascii="Segoe UI" w:hAnsi="Segoe UI" w:cs="Segoe UI"/>
          <w:sz w:val="24"/>
          <w:szCs w:val="24"/>
        </w:rPr>
      </w:pPr>
    </w:p>
    <w:p w14:paraId="4B16F032" w14:textId="1B5B2C02" w:rsidR="001059CC" w:rsidRDefault="001059CC" w:rsidP="003F2C72">
      <w:pPr>
        <w:pStyle w:val="ListParagraph"/>
        <w:numPr>
          <w:ilvl w:val="0"/>
          <w:numId w:val="1"/>
        </w:numPr>
        <w:rPr>
          <w:rFonts w:ascii="Segoe UI" w:hAnsi="Segoe UI" w:cs="Segoe UI"/>
          <w:sz w:val="24"/>
          <w:szCs w:val="24"/>
        </w:rPr>
      </w:pPr>
      <w:r w:rsidRPr="008F4705">
        <w:rPr>
          <w:rFonts w:ascii="Segoe UI" w:hAnsi="Segoe UI" w:cs="Segoe UI"/>
          <w:sz w:val="24"/>
          <w:szCs w:val="24"/>
        </w:rPr>
        <w:t xml:space="preserve">Key achievements in delivering our Corporate Plan Objectives </w:t>
      </w:r>
    </w:p>
    <w:p w14:paraId="4A098D6F" w14:textId="77777777" w:rsidR="001059CC" w:rsidRPr="00E10434" w:rsidRDefault="001059CC" w:rsidP="001059CC">
      <w:pPr>
        <w:pStyle w:val="ListParagraph"/>
        <w:rPr>
          <w:rFonts w:ascii="Segoe UI" w:hAnsi="Segoe UI" w:cs="Segoe UI"/>
          <w:sz w:val="24"/>
          <w:szCs w:val="24"/>
        </w:rPr>
      </w:pPr>
    </w:p>
    <w:p w14:paraId="6B83C69F" w14:textId="77777777" w:rsidR="001059CC" w:rsidRPr="004F05C4" w:rsidRDefault="001059CC" w:rsidP="003F2C72">
      <w:pPr>
        <w:pStyle w:val="ListParagraph"/>
        <w:numPr>
          <w:ilvl w:val="0"/>
          <w:numId w:val="1"/>
        </w:numPr>
        <w:spacing w:after="0" w:line="240" w:lineRule="auto"/>
        <w:rPr>
          <w:rFonts w:ascii="Segoe UI" w:hAnsi="Segoe UI" w:cs="Segoe UI"/>
          <w:sz w:val="24"/>
          <w:szCs w:val="24"/>
        </w:rPr>
      </w:pPr>
      <w:r>
        <w:rPr>
          <w:rFonts w:ascii="Segoe UI" w:hAnsi="Segoe UI" w:cs="Segoe UI"/>
          <w:sz w:val="24"/>
          <w:szCs w:val="24"/>
        </w:rPr>
        <w:t>Community Plan – Inclusive Growth Plan: Statement of Progress</w:t>
      </w:r>
    </w:p>
    <w:p w14:paraId="39679FCC" w14:textId="77777777" w:rsidR="001059CC" w:rsidRPr="008F4705" w:rsidRDefault="001059CC" w:rsidP="001059CC">
      <w:pPr>
        <w:pStyle w:val="ListParagraph"/>
        <w:ind w:left="0"/>
        <w:rPr>
          <w:rFonts w:ascii="Segoe UI" w:hAnsi="Segoe UI" w:cs="Segoe UI"/>
          <w:sz w:val="24"/>
          <w:szCs w:val="24"/>
        </w:rPr>
      </w:pPr>
    </w:p>
    <w:p w14:paraId="576A2D73" w14:textId="77777777" w:rsidR="001059CC" w:rsidRPr="008F4705" w:rsidRDefault="001059CC" w:rsidP="003F2C72">
      <w:pPr>
        <w:pStyle w:val="ListParagraph"/>
        <w:numPr>
          <w:ilvl w:val="0"/>
          <w:numId w:val="1"/>
        </w:numPr>
        <w:rPr>
          <w:rFonts w:ascii="Segoe UI" w:hAnsi="Segoe UI" w:cs="Segoe UI"/>
          <w:sz w:val="24"/>
          <w:szCs w:val="24"/>
        </w:rPr>
      </w:pPr>
      <w:r w:rsidRPr="008F4705">
        <w:rPr>
          <w:rFonts w:ascii="Segoe UI" w:hAnsi="Segoe UI" w:cs="Segoe UI"/>
          <w:sz w:val="24"/>
          <w:szCs w:val="24"/>
        </w:rPr>
        <w:t xml:space="preserve">The Rural Needs Act (Northern Ireland) 2016 </w:t>
      </w:r>
    </w:p>
    <w:p w14:paraId="1F5E748A" w14:textId="77777777" w:rsidR="001059CC" w:rsidRPr="008F4705" w:rsidRDefault="001059CC" w:rsidP="001059CC">
      <w:pPr>
        <w:pStyle w:val="ListParagraph"/>
        <w:ind w:left="0"/>
        <w:rPr>
          <w:rFonts w:ascii="Segoe UI" w:hAnsi="Segoe UI" w:cs="Segoe UI"/>
          <w:sz w:val="24"/>
          <w:szCs w:val="24"/>
        </w:rPr>
      </w:pPr>
    </w:p>
    <w:p w14:paraId="5440BA4A" w14:textId="1AFACC2B" w:rsidR="000A3ED3" w:rsidRDefault="001059CC" w:rsidP="003F2C72">
      <w:pPr>
        <w:pStyle w:val="ListParagraph"/>
        <w:numPr>
          <w:ilvl w:val="0"/>
          <w:numId w:val="1"/>
        </w:numPr>
        <w:rPr>
          <w:rFonts w:ascii="Segoe UI" w:hAnsi="Segoe UI" w:cs="Segoe UI"/>
          <w:sz w:val="24"/>
          <w:szCs w:val="24"/>
        </w:rPr>
      </w:pPr>
      <w:r w:rsidRPr="008F4705">
        <w:rPr>
          <w:rFonts w:ascii="Segoe UI" w:hAnsi="Segoe UI" w:cs="Segoe UI"/>
          <w:sz w:val="24"/>
          <w:szCs w:val="24"/>
        </w:rPr>
        <w:t>Progress in relation to performance improvement areas/criteria</w:t>
      </w:r>
    </w:p>
    <w:p w14:paraId="32D84AAC" w14:textId="77777777" w:rsidR="00E27B76" w:rsidRPr="00E96812" w:rsidRDefault="00E27B76" w:rsidP="00E96812">
      <w:pPr>
        <w:pStyle w:val="ListParagraph"/>
        <w:rPr>
          <w:rFonts w:ascii="Segoe UI" w:hAnsi="Segoe UI" w:cs="Segoe UI"/>
          <w:sz w:val="24"/>
          <w:szCs w:val="24"/>
        </w:rPr>
      </w:pPr>
    </w:p>
    <w:p w14:paraId="3950A5D7" w14:textId="77777777" w:rsidR="001059CC" w:rsidRDefault="001059CC" w:rsidP="001059CC">
      <w:pPr>
        <w:pStyle w:val="ListParagraph"/>
        <w:rPr>
          <w:rFonts w:ascii="Segoe UI" w:hAnsi="Segoe UI" w:cs="Segoe UI"/>
          <w:sz w:val="24"/>
          <w:szCs w:val="24"/>
        </w:rPr>
      </w:pPr>
    </w:p>
    <w:p w14:paraId="516981E0" w14:textId="58840484" w:rsidR="001059CC" w:rsidRDefault="001059CC" w:rsidP="005D200E">
      <w:pPr>
        <w:pStyle w:val="Heading2"/>
      </w:pPr>
      <w:bookmarkStart w:id="7" w:name="_Toc142616727"/>
      <w:r w:rsidRPr="008F4705">
        <w:t>Improveme</w:t>
      </w:r>
      <w:r w:rsidR="00D75442">
        <w:t>nt Objectives - Performance 202</w:t>
      </w:r>
      <w:r w:rsidR="003B4FF2">
        <w:t>3</w:t>
      </w:r>
      <w:r w:rsidRPr="008F4705">
        <w:t>/</w:t>
      </w:r>
      <w:r w:rsidR="00F378FC">
        <w:t>2</w:t>
      </w:r>
      <w:bookmarkEnd w:id="7"/>
      <w:r w:rsidR="003B4FF2">
        <w:t>4</w:t>
      </w:r>
      <w:r w:rsidRPr="008F4705">
        <w:t xml:space="preserve"> </w:t>
      </w:r>
    </w:p>
    <w:p w14:paraId="61FD17C5" w14:textId="77777777" w:rsidR="00474E3B" w:rsidRDefault="00474E3B" w:rsidP="00C13194">
      <w:pPr>
        <w:rPr>
          <w:rFonts w:ascii="Segoe UI" w:hAnsi="Segoe UI" w:cs="Segoe UI"/>
          <w:sz w:val="24"/>
          <w:szCs w:val="24"/>
        </w:rPr>
      </w:pPr>
    </w:p>
    <w:p w14:paraId="5E3AC776" w14:textId="3F927AE3" w:rsidR="003964F6" w:rsidRDefault="00F378FC" w:rsidP="00C13194">
      <w:pPr>
        <w:rPr>
          <w:rFonts w:ascii="Segoe UI" w:hAnsi="Segoe UI" w:cs="Segoe UI"/>
          <w:sz w:val="24"/>
          <w:szCs w:val="24"/>
        </w:rPr>
      </w:pPr>
      <w:r w:rsidRPr="00455A7C">
        <w:rPr>
          <w:rFonts w:ascii="Segoe UI" w:hAnsi="Segoe UI" w:cs="Segoe UI"/>
          <w:sz w:val="24"/>
          <w:szCs w:val="24"/>
        </w:rPr>
        <w:t xml:space="preserve">In our Improvement Plan </w:t>
      </w:r>
      <w:r w:rsidR="00D75442" w:rsidRPr="00455A7C">
        <w:rPr>
          <w:rFonts w:ascii="Segoe UI" w:hAnsi="Segoe UI" w:cs="Segoe UI"/>
          <w:sz w:val="24"/>
          <w:szCs w:val="24"/>
        </w:rPr>
        <w:t>202</w:t>
      </w:r>
      <w:r w:rsidR="003B4FF2">
        <w:rPr>
          <w:rFonts w:ascii="Segoe UI" w:hAnsi="Segoe UI" w:cs="Segoe UI"/>
          <w:sz w:val="24"/>
          <w:szCs w:val="24"/>
        </w:rPr>
        <w:t>3</w:t>
      </w:r>
      <w:r w:rsidR="001059CC" w:rsidRPr="00455A7C">
        <w:rPr>
          <w:rFonts w:ascii="Segoe UI" w:hAnsi="Segoe UI" w:cs="Segoe UI"/>
          <w:sz w:val="24"/>
          <w:szCs w:val="24"/>
        </w:rPr>
        <w:t>/</w:t>
      </w:r>
      <w:r w:rsidR="00D75442" w:rsidRPr="00455A7C">
        <w:rPr>
          <w:rFonts w:ascii="Segoe UI" w:hAnsi="Segoe UI" w:cs="Segoe UI"/>
          <w:sz w:val="24"/>
          <w:szCs w:val="24"/>
        </w:rPr>
        <w:t>2</w:t>
      </w:r>
      <w:r w:rsidR="003B4FF2">
        <w:rPr>
          <w:rFonts w:ascii="Segoe UI" w:hAnsi="Segoe UI" w:cs="Segoe UI"/>
          <w:sz w:val="24"/>
          <w:szCs w:val="24"/>
        </w:rPr>
        <w:t>4</w:t>
      </w:r>
      <w:r w:rsidR="001059CC" w:rsidRPr="00455A7C">
        <w:rPr>
          <w:rFonts w:ascii="Segoe UI" w:hAnsi="Segoe UI" w:cs="Segoe UI"/>
          <w:sz w:val="24"/>
          <w:szCs w:val="24"/>
        </w:rPr>
        <w:t xml:space="preserve"> we set ourselves four Improvement Objectives. </w:t>
      </w:r>
      <w:r w:rsidRPr="00455A7C">
        <w:rPr>
          <w:rFonts w:ascii="Segoe UI" w:hAnsi="Segoe UI" w:cs="Segoe UI"/>
          <w:sz w:val="24"/>
          <w:szCs w:val="24"/>
        </w:rPr>
        <w:t xml:space="preserve"> </w:t>
      </w:r>
    </w:p>
    <w:p w14:paraId="5BC7C727" w14:textId="32D2DB5B" w:rsidR="001059CC" w:rsidRDefault="001059CC" w:rsidP="004E7871">
      <w:pPr>
        <w:spacing w:after="0" w:line="240" w:lineRule="auto"/>
        <w:rPr>
          <w:rFonts w:ascii="Segoe UI" w:hAnsi="Segoe UI" w:cs="Segoe UI"/>
          <w:sz w:val="24"/>
          <w:szCs w:val="24"/>
        </w:rPr>
      </w:pPr>
      <w:r w:rsidRPr="008F4705">
        <w:rPr>
          <w:rFonts w:ascii="Segoe UI" w:hAnsi="Segoe UI" w:cs="Segoe UI"/>
          <w:sz w:val="24"/>
          <w:szCs w:val="24"/>
        </w:rPr>
        <w:t xml:space="preserve">Details of each of these objectives, what we aimed to achieve and </w:t>
      </w:r>
      <w:r w:rsidR="00F378FC">
        <w:rPr>
          <w:rFonts w:ascii="Segoe UI" w:hAnsi="Segoe UI" w:cs="Segoe UI"/>
          <w:sz w:val="24"/>
          <w:szCs w:val="24"/>
        </w:rPr>
        <w:t>the progress</w:t>
      </w:r>
      <w:r w:rsidR="00D75442">
        <w:rPr>
          <w:rFonts w:ascii="Segoe UI" w:hAnsi="Segoe UI" w:cs="Segoe UI"/>
          <w:sz w:val="24"/>
          <w:szCs w:val="24"/>
        </w:rPr>
        <w:t xml:space="preserve"> we made during 202</w:t>
      </w:r>
      <w:r w:rsidR="003B4FF2">
        <w:rPr>
          <w:rFonts w:ascii="Segoe UI" w:hAnsi="Segoe UI" w:cs="Segoe UI"/>
          <w:sz w:val="24"/>
          <w:szCs w:val="24"/>
        </w:rPr>
        <w:t>3</w:t>
      </w:r>
      <w:r w:rsidRPr="008F4705">
        <w:rPr>
          <w:rFonts w:ascii="Segoe UI" w:hAnsi="Segoe UI" w:cs="Segoe UI"/>
          <w:sz w:val="24"/>
          <w:szCs w:val="24"/>
        </w:rPr>
        <w:t>/</w:t>
      </w:r>
      <w:r w:rsidR="00D75442">
        <w:rPr>
          <w:rFonts w:ascii="Segoe UI" w:hAnsi="Segoe UI" w:cs="Segoe UI"/>
          <w:sz w:val="24"/>
          <w:szCs w:val="24"/>
        </w:rPr>
        <w:t>2</w:t>
      </w:r>
      <w:r w:rsidR="003B4FF2">
        <w:rPr>
          <w:rFonts w:ascii="Segoe UI" w:hAnsi="Segoe UI" w:cs="Segoe UI"/>
          <w:sz w:val="24"/>
          <w:szCs w:val="24"/>
        </w:rPr>
        <w:t>4</w:t>
      </w:r>
      <w:r w:rsidRPr="008F4705">
        <w:rPr>
          <w:rFonts w:ascii="Segoe UI" w:hAnsi="Segoe UI" w:cs="Segoe UI"/>
          <w:sz w:val="24"/>
          <w:szCs w:val="24"/>
        </w:rPr>
        <w:t xml:space="preserve"> are set out below: </w:t>
      </w:r>
    </w:p>
    <w:p w14:paraId="1A2FFF55" w14:textId="77777777" w:rsidR="009F18B1" w:rsidRDefault="009F18B1" w:rsidP="001059CC">
      <w:pPr>
        <w:rPr>
          <w:rFonts w:ascii="Segoe UI" w:hAnsi="Segoe UI" w:cs="Segoe UI"/>
          <w:sz w:val="24"/>
          <w:szCs w:val="24"/>
        </w:rPr>
      </w:pPr>
    </w:p>
    <w:p w14:paraId="5DAA72EC" w14:textId="6375B3AF" w:rsidR="00443EEB" w:rsidRPr="002A34B0" w:rsidRDefault="00D82AF0" w:rsidP="00A128F7">
      <w:pPr>
        <w:pStyle w:val="Heading3"/>
        <w:rPr>
          <w:rFonts w:ascii="Segoe UI" w:hAnsi="Segoe UI" w:cs="Segoe UI"/>
        </w:rPr>
      </w:pPr>
      <w:r w:rsidRPr="002A34B0">
        <w:rPr>
          <w:rFonts w:ascii="Segoe UI" w:hAnsi="Segoe UI" w:cs="Segoe UI"/>
          <w:noProof/>
        </w:rPr>
        <w:lastRenderedPageBreak/>
        <mc:AlternateContent>
          <mc:Choice Requires="wps">
            <w:drawing>
              <wp:anchor distT="45720" distB="45720" distL="114300" distR="114300" simplePos="0" relativeHeight="251659264" behindDoc="0" locked="0" layoutInCell="1" allowOverlap="1" wp14:anchorId="2C73D895" wp14:editId="4C6040DB">
                <wp:simplePos x="0" y="0"/>
                <wp:positionH relativeFrom="margin">
                  <wp:posOffset>-47625</wp:posOffset>
                </wp:positionH>
                <wp:positionV relativeFrom="paragraph">
                  <wp:posOffset>407035</wp:posOffset>
                </wp:positionV>
                <wp:extent cx="9153525" cy="1404620"/>
                <wp:effectExtent l="0" t="0" r="28575" b="2667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3525" cy="1404620"/>
                        </a:xfrm>
                        <a:prstGeom prst="rect">
                          <a:avLst/>
                        </a:prstGeom>
                        <a:solidFill>
                          <a:schemeClr val="accent5">
                            <a:lumMod val="40000"/>
                            <a:lumOff val="60000"/>
                          </a:schemeClr>
                        </a:solidFill>
                        <a:ln w="9525">
                          <a:solidFill>
                            <a:srgbClr val="E6CDFF"/>
                          </a:solidFill>
                          <a:miter lim="800000"/>
                          <a:headEnd/>
                          <a:tailEnd/>
                        </a:ln>
                      </wps:spPr>
                      <wps:txbx>
                        <w:txbxContent>
                          <w:p w14:paraId="6EAADE8E" w14:textId="0899BC2E" w:rsidR="007D1B56" w:rsidRPr="006D4306" w:rsidRDefault="007D1B56" w:rsidP="006D4306">
                            <w:pPr>
                              <w:shd w:val="clear" w:color="auto" w:fill="B4C6E7" w:themeFill="accent5" w:themeFillTint="66"/>
                              <w:rPr>
                                <w:rFonts w:ascii="Segoe UI" w:hAnsi="Segoe UI" w:cs="Segoe UI"/>
                                <w:b/>
                                <w:bCs/>
                                <w:sz w:val="24"/>
                                <w:szCs w:val="24"/>
                              </w:rPr>
                            </w:pPr>
                            <w:r w:rsidRPr="006D4306">
                              <w:rPr>
                                <w:rFonts w:ascii="Segoe UI" w:hAnsi="Segoe UI" w:cs="Segoe UI"/>
                                <w:b/>
                                <w:bCs/>
                                <w:sz w:val="24"/>
                                <w:szCs w:val="24"/>
                              </w:rPr>
                              <w:t xml:space="preserve">To </w:t>
                            </w:r>
                            <w:r w:rsidR="003B4FF2" w:rsidRPr="003B4FF2">
                              <w:rPr>
                                <w:rFonts w:ascii="Segoe UI" w:hAnsi="Segoe UI" w:cs="Segoe UI"/>
                                <w:b/>
                                <w:bCs/>
                                <w:sz w:val="24"/>
                                <w:szCs w:val="24"/>
                              </w:rPr>
                              <w:t>mitigate the impacts of cost of living and other price increases on the ratepayers of the district by reducing Council net costs for the 2023/24 financial year by £3.5m</w:t>
                            </w:r>
                          </w:p>
                          <w:p w14:paraId="35DE96AB" w14:textId="571B5662" w:rsidR="007D1B56" w:rsidRPr="006D4306" w:rsidRDefault="007D1B56" w:rsidP="006D4306">
                            <w:pPr>
                              <w:shd w:val="clear" w:color="auto" w:fill="B4C6E7" w:themeFill="accent5" w:themeFillTint="66"/>
                              <w:rPr>
                                <w:rFonts w:ascii="Segoe UI" w:hAnsi="Segoe UI" w:cs="Segoe UI"/>
                                <w:sz w:val="24"/>
                                <w:szCs w:val="24"/>
                                <w:u w:val="single"/>
                              </w:rPr>
                            </w:pPr>
                            <w:r w:rsidRPr="006D4306">
                              <w:rPr>
                                <w:rFonts w:ascii="Segoe UI" w:hAnsi="Segoe UI" w:cs="Segoe UI"/>
                                <w:sz w:val="24"/>
                                <w:szCs w:val="24"/>
                                <w:u w:val="single"/>
                              </w:rPr>
                              <w:t>Sub Objectives:</w:t>
                            </w:r>
                          </w:p>
                          <w:p w14:paraId="006B42CD"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To deliver efficiencies and service reconfiguration that maximise the utilisation of council resources whilst delivering on our responsibilities to our stakeholders</w:t>
                            </w:r>
                          </w:p>
                          <w:p w14:paraId="4ED4DE2A"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 xml:space="preserve">To minimise the impacts on our ratepayers of the financial pressures facing Council      </w:t>
                            </w:r>
                          </w:p>
                          <w:p w14:paraId="58991D30"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To deliver an ambitious capital plan that incorporates a further £90m of community projects and over £250m of City Deal/ Inclusive Future Fund projects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3D895" id="_x0000_s1033" type="#_x0000_t202" style="position:absolute;left:0;text-align:left;margin-left:-3.75pt;margin-top:32.05pt;width:720.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" fillcolor="#b4c6e7 [1304]" strokecolor="#e6cdff">
                <v:textbox style="mso-fit-shape-to-text:t">
                  <w:txbxContent>
                    <w:p w14:paraId="6EAADE8E" w14:textId="0899BC2E" w:rsidR="007D1B56" w:rsidRPr="006D4306" w:rsidRDefault="007D1B56" w:rsidP="006D4306">
                      <w:pPr>
                        <w:shd w:val="clear" w:color="auto" w:fill="B4C6E7" w:themeFill="accent5" w:themeFillTint="66"/>
                        <w:rPr>
                          <w:rFonts w:ascii="Segoe UI" w:hAnsi="Segoe UI" w:cs="Segoe UI"/>
                          <w:b/>
                          <w:bCs/>
                          <w:sz w:val="24"/>
                          <w:szCs w:val="24"/>
                        </w:rPr>
                      </w:pPr>
                      <w:r w:rsidRPr="006D4306">
                        <w:rPr>
                          <w:rFonts w:ascii="Segoe UI" w:hAnsi="Segoe UI" w:cs="Segoe UI"/>
                          <w:b/>
                          <w:bCs/>
                          <w:sz w:val="24"/>
                          <w:szCs w:val="24"/>
                        </w:rPr>
                        <w:t xml:space="preserve">To </w:t>
                      </w:r>
                      <w:r w:rsidR="003B4FF2" w:rsidRPr="003B4FF2">
                        <w:rPr>
                          <w:rFonts w:ascii="Segoe UI" w:hAnsi="Segoe UI" w:cs="Segoe UI"/>
                          <w:b/>
                          <w:bCs/>
                          <w:sz w:val="24"/>
                          <w:szCs w:val="24"/>
                        </w:rPr>
                        <w:t>mitigate the impacts of cost of living and other price increases on the ratepayers of the district by reducing Council net costs for the 2023/24 financial year by £3.5m</w:t>
                      </w:r>
                    </w:p>
                    <w:p w14:paraId="35DE96AB" w14:textId="571B5662" w:rsidR="007D1B56" w:rsidRPr="006D4306" w:rsidRDefault="007D1B56" w:rsidP="006D4306">
                      <w:pPr>
                        <w:shd w:val="clear" w:color="auto" w:fill="B4C6E7" w:themeFill="accent5" w:themeFillTint="66"/>
                        <w:rPr>
                          <w:rFonts w:ascii="Segoe UI" w:hAnsi="Segoe UI" w:cs="Segoe UI"/>
                          <w:sz w:val="24"/>
                          <w:szCs w:val="24"/>
                          <w:u w:val="single"/>
                        </w:rPr>
                      </w:pPr>
                      <w:r w:rsidRPr="006D4306">
                        <w:rPr>
                          <w:rFonts w:ascii="Segoe UI" w:hAnsi="Segoe UI" w:cs="Segoe UI"/>
                          <w:sz w:val="24"/>
                          <w:szCs w:val="24"/>
                          <w:u w:val="single"/>
                        </w:rPr>
                        <w:t>Sub Objectives:</w:t>
                      </w:r>
                    </w:p>
                    <w:p w14:paraId="006B42CD"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To deliver efficiencies and service reconfiguration that maximise the utilisation of council resources whilst delivering on our responsibilities to our stakeholders</w:t>
                      </w:r>
                    </w:p>
                    <w:p w14:paraId="4ED4DE2A"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 xml:space="preserve">To minimise the impacts on our ratepayers of the financial pressures facing Council      </w:t>
                      </w:r>
                    </w:p>
                    <w:p w14:paraId="58991D30" w14:textId="77777777" w:rsidR="003B4FF2" w:rsidRPr="003B4FF2" w:rsidRDefault="003B4FF2" w:rsidP="003315E3">
                      <w:pPr>
                        <w:pStyle w:val="ListParagraph"/>
                        <w:numPr>
                          <w:ilvl w:val="0"/>
                          <w:numId w:val="23"/>
                        </w:numPr>
                        <w:rPr>
                          <w:rFonts w:ascii="Segoe UI" w:hAnsi="Segoe UI" w:cs="Segoe UI"/>
                          <w:sz w:val="24"/>
                          <w:szCs w:val="24"/>
                        </w:rPr>
                      </w:pPr>
                      <w:r w:rsidRPr="003B4FF2">
                        <w:rPr>
                          <w:rFonts w:ascii="Segoe UI" w:hAnsi="Segoe UI" w:cs="Segoe UI"/>
                          <w:sz w:val="24"/>
                          <w:szCs w:val="24"/>
                        </w:rPr>
                        <w:t>To deliver an ambitious capital plan that incorporates a further £90m of community projects and over £250m of City Deal/ Inclusive Future Fund projects</w:t>
                      </w:r>
                    </w:p>
                  </w:txbxContent>
                </v:textbox>
                <w10:wrap type="square" anchorx="margin"/>
              </v:shape>
            </w:pict>
          </mc:Fallback>
        </mc:AlternateContent>
      </w:r>
      <w:r w:rsidR="009F18B1" w:rsidRPr="002A34B0">
        <w:rPr>
          <w:rFonts w:ascii="Segoe UI" w:hAnsi="Segoe UI" w:cs="Segoe UI"/>
        </w:rPr>
        <w:t>Improvement Objective</w:t>
      </w:r>
      <w:r w:rsidR="00E27B76" w:rsidRPr="002A34B0">
        <w:rPr>
          <w:rFonts w:ascii="Segoe UI" w:hAnsi="Segoe UI" w:cs="Segoe UI"/>
        </w:rPr>
        <w:t xml:space="preserve"> 1</w:t>
      </w:r>
    </w:p>
    <w:p w14:paraId="1757A1D4" w14:textId="33F1EF4A" w:rsidR="00443EEB" w:rsidRPr="00443EEB" w:rsidRDefault="00443EEB" w:rsidP="00443EEB">
      <w:pPr>
        <w:rPr>
          <w:rFonts w:ascii="Segoe UI" w:hAnsi="Segoe UI" w:cs="Segoe UI"/>
          <w:sz w:val="24"/>
        </w:rPr>
      </w:pPr>
    </w:p>
    <w:p w14:paraId="372D5B35" w14:textId="117260B8" w:rsidR="00443EEB" w:rsidRPr="00443EEB" w:rsidRDefault="00443EEB" w:rsidP="00443EEB">
      <w:pPr>
        <w:pStyle w:val="ListParagraph"/>
        <w:spacing w:after="0" w:line="240" w:lineRule="auto"/>
        <w:ind w:left="0"/>
        <w:rPr>
          <w:rFonts w:ascii="Segoe UI" w:hAnsi="Segoe UI" w:cs="Segoe UI"/>
          <w:color w:val="FF0000"/>
          <w:sz w:val="24"/>
          <w:szCs w:val="24"/>
        </w:rPr>
      </w:pPr>
      <w:r w:rsidRPr="002E7E9D">
        <w:rPr>
          <w:rFonts w:ascii="Segoe UI" w:hAnsi="Segoe UI" w:cs="Segoe UI"/>
          <w:b/>
          <w:sz w:val="24"/>
          <w:szCs w:val="24"/>
        </w:rPr>
        <w:t xml:space="preserve">Why we selected this </w:t>
      </w:r>
      <w:r>
        <w:rPr>
          <w:rFonts w:ascii="Segoe UI" w:hAnsi="Segoe UI" w:cs="Segoe UI"/>
          <w:b/>
          <w:sz w:val="24"/>
          <w:szCs w:val="24"/>
        </w:rPr>
        <w:t>as an Improvement O</w:t>
      </w:r>
      <w:r w:rsidRPr="002E7E9D">
        <w:rPr>
          <w:rFonts w:ascii="Segoe UI" w:hAnsi="Segoe UI" w:cs="Segoe UI"/>
          <w:b/>
          <w:sz w:val="24"/>
          <w:szCs w:val="24"/>
        </w:rPr>
        <w:t>bjective</w:t>
      </w:r>
      <w:r>
        <w:rPr>
          <w:rFonts w:ascii="Segoe UI" w:hAnsi="Segoe UI" w:cs="Segoe UI"/>
          <w:b/>
          <w:sz w:val="24"/>
          <w:szCs w:val="24"/>
        </w:rPr>
        <w:t xml:space="preserve"> </w:t>
      </w:r>
    </w:p>
    <w:p w14:paraId="6210D3CC" w14:textId="77777777" w:rsidR="00443EEB" w:rsidRDefault="00443EEB" w:rsidP="00443EEB">
      <w:pPr>
        <w:pStyle w:val="ListParagraph"/>
        <w:spacing w:after="0" w:line="240" w:lineRule="auto"/>
        <w:ind w:left="0"/>
        <w:rPr>
          <w:rFonts w:ascii="Segoe UI" w:hAnsi="Segoe UI" w:cs="Segoe UI"/>
          <w:sz w:val="24"/>
          <w:szCs w:val="24"/>
        </w:rPr>
      </w:pPr>
    </w:p>
    <w:p w14:paraId="71CB3613" w14:textId="77777777" w:rsidR="00933A94" w:rsidRPr="00933A94" w:rsidRDefault="00933A94" w:rsidP="00933A94">
      <w:pPr>
        <w:pStyle w:val="ListParagraph"/>
        <w:spacing w:after="0" w:line="240" w:lineRule="auto"/>
        <w:ind w:left="0"/>
        <w:rPr>
          <w:rFonts w:ascii="Segoe UI" w:hAnsi="Segoe UI" w:cs="Segoe UI"/>
          <w:sz w:val="24"/>
          <w:szCs w:val="24"/>
        </w:rPr>
      </w:pPr>
      <w:r w:rsidRPr="00933A94">
        <w:rPr>
          <w:rFonts w:ascii="Segoe UI" w:hAnsi="Segoe UI" w:cs="Segoe UI"/>
          <w:sz w:val="24"/>
          <w:szCs w:val="24"/>
        </w:rPr>
        <w:t xml:space="preserve">The last year has seen unprecedented financial challenges for Council and our residents and businesses. As Council services continue to recover to pre-pandemic levels, Council has had to absorb exceptional new cost pressures of over £11m in the form of global cost of living pressures and current inflation levels of 10.5%, pressures associated with local and ongoing national pay negotiations, rates support grant cuts, construction inflation, as well as the normal statutory pressures and growth/ service development aspirations Council normally faces in order to continue to deliver the essential services and new investment our citizens require. </w:t>
      </w:r>
    </w:p>
    <w:p w14:paraId="1BE66ABF" w14:textId="77777777" w:rsidR="00933A94" w:rsidRPr="00933A94" w:rsidRDefault="00933A94" w:rsidP="00933A94">
      <w:pPr>
        <w:pStyle w:val="ListParagraph"/>
        <w:spacing w:after="0" w:line="240" w:lineRule="auto"/>
        <w:rPr>
          <w:rFonts w:ascii="Segoe UI" w:hAnsi="Segoe UI" w:cs="Segoe UI"/>
          <w:sz w:val="24"/>
          <w:szCs w:val="24"/>
        </w:rPr>
      </w:pPr>
    </w:p>
    <w:p w14:paraId="5B7ABBD5" w14:textId="7199D95B" w:rsidR="00443EEB" w:rsidRDefault="00933A94" w:rsidP="00933A94">
      <w:pPr>
        <w:pStyle w:val="ListParagraph"/>
        <w:spacing w:after="0" w:line="240" w:lineRule="auto"/>
        <w:ind w:left="0"/>
        <w:rPr>
          <w:rFonts w:ascii="Segoe UI" w:hAnsi="Segoe UI" w:cs="Segoe UI"/>
          <w:sz w:val="24"/>
          <w:szCs w:val="24"/>
        </w:rPr>
      </w:pPr>
      <w:r w:rsidRPr="00933A94">
        <w:rPr>
          <w:rFonts w:ascii="Segoe UI" w:hAnsi="Segoe UI" w:cs="Segoe UI"/>
          <w:sz w:val="24"/>
          <w:szCs w:val="24"/>
        </w:rPr>
        <w:t xml:space="preserve">Recognising these unprecedented pressures and the challenges faced by ratepayers, Council established a Finance Working Group during the summer to review all service budgets in detail and identify efficiencies and savings opportunities. As a result, following months of detailed engagement, savings and service cutbacks of over £3,547,400 have been agreed, which along with rate base growth and the application of funding from Council reserves ensures that a sub-inflationary rates increase has been agreed which </w:t>
      </w:r>
      <w:r w:rsidRPr="00933A94">
        <w:rPr>
          <w:rFonts w:ascii="Segoe UI" w:hAnsi="Segoe UI" w:cs="Segoe UI"/>
          <w:sz w:val="24"/>
          <w:szCs w:val="24"/>
        </w:rPr>
        <w:lastRenderedPageBreak/>
        <w:t>will ensure that Council finances remain on a sustainable footing as we hope for an economic recovery and a reduction in inflation levels.</w:t>
      </w:r>
    </w:p>
    <w:p w14:paraId="464ADE09" w14:textId="77777777" w:rsidR="00933A94" w:rsidRDefault="00933A94" w:rsidP="00933A94">
      <w:pPr>
        <w:pStyle w:val="ListParagraph"/>
        <w:spacing w:after="0" w:line="240" w:lineRule="auto"/>
        <w:ind w:left="0"/>
        <w:rPr>
          <w:rFonts w:ascii="Segoe UI" w:hAnsi="Segoe UI" w:cs="Segoe UI"/>
          <w:sz w:val="24"/>
          <w:szCs w:val="24"/>
        </w:rPr>
      </w:pPr>
    </w:p>
    <w:p w14:paraId="57B6533A" w14:textId="3F04CAD2" w:rsidR="001432B3" w:rsidRPr="001432B3" w:rsidRDefault="00933A94" w:rsidP="001432B3">
      <w:pPr>
        <w:spacing w:after="0" w:line="240" w:lineRule="auto"/>
        <w:rPr>
          <w:rFonts w:ascii="Segoe UI" w:hAnsi="Segoe UI" w:cs="Segoe UI"/>
          <w:sz w:val="24"/>
          <w:szCs w:val="24"/>
        </w:rPr>
      </w:pPr>
      <w:r w:rsidRPr="00933A94">
        <w:rPr>
          <w:rFonts w:ascii="Segoe UI" w:hAnsi="Segoe UI" w:cs="Segoe UI"/>
          <w:sz w:val="24"/>
          <w:szCs w:val="24"/>
        </w:rPr>
        <w:t>Following the detailed work and engagement carried out, a district rates increase of 7.97% was set. Despite the significant challenges, Council will continue to deliver a full suite of critical front-line services to ratepayers. Council has had a clear focus on protecting jobs, statutory and core services, and funding to community organisations and arts and culture groups who rely on Council grant funding to deliver community services and projects.</w:t>
      </w:r>
    </w:p>
    <w:p w14:paraId="2D0A4B20" w14:textId="77777777" w:rsidR="00443EEB" w:rsidRPr="00443EEB" w:rsidRDefault="00443EEB" w:rsidP="00443EEB">
      <w:pPr>
        <w:rPr>
          <w:rFonts w:ascii="Segoe UI" w:hAnsi="Segoe UI" w:cs="Segoe UI"/>
          <w:sz w:val="24"/>
        </w:rPr>
      </w:pPr>
    </w:p>
    <w:p w14:paraId="7EF0CEF5" w14:textId="77777777" w:rsidR="006146B6" w:rsidRDefault="006146B6" w:rsidP="006D4306">
      <w:pPr>
        <w:pStyle w:val="ListParagraph"/>
        <w:shd w:val="clear" w:color="auto" w:fill="2F5496" w:themeFill="accent5" w:themeFillShade="BF"/>
        <w:ind w:left="0"/>
        <w:rPr>
          <w:rFonts w:ascii="Segoe UI" w:hAnsi="Segoe UI" w:cs="Segoe UI"/>
          <w:b/>
          <w:bCs/>
          <w:color w:val="FFFFFF" w:themeColor="background1"/>
          <w:sz w:val="24"/>
          <w:szCs w:val="24"/>
        </w:rPr>
      </w:pPr>
      <w:r w:rsidRPr="00801F5B">
        <w:rPr>
          <w:rFonts w:ascii="Segoe UI" w:hAnsi="Segoe UI" w:cs="Segoe UI"/>
          <w:b/>
          <w:bCs/>
          <w:color w:val="FFFFFF" w:themeColor="background1"/>
          <w:sz w:val="24"/>
          <w:szCs w:val="24"/>
        </w:rPr>
        <w:t xml:space="preserve">Delivery / Achievements </w:t>
      </w:r>
    </w:p>
    <w:p w14:paraId="6D39EDD1" w14:textId="77777777" w:rsidR="004314C0" w:rsidRPr="00801F5B" w:rsidRDefault="004314C0" w:rsidP="006D4306">
      <w:pPr>
        <w:pStyle w:val="ListParagraph"/>
        <w:shd w:val="clear" w:color="auto" w:fill="2F5496" w:themeFill="accent5" w:themeFillShade="BF"/>
        <w:ind w:left="0"/>
        <w:rPr>
          <w:rFonts w:ascii="Segoe UI" w:hAnsi="Segoe UI" w:cs="Segoe UI"/>
          <w:color w:val="FFFFFF" w:themeColor="background1"/>
          <w:sz w:val="24"/>
          <w:szCs w:val="24"/>
        </w:rPr>
      </w:pPr>
    </w:p>
    <w:p w14:paraId="77408004" w14:textId="7B389C8E" w:rsidR="006146B6" w:rsidRPr="00B31EE9" w:rsidRDefault="004B72E4" w:rsidP="006146B6">
      <w:pPr>
        <w:pStyle w:val="ListParagraph"/>
        <w:ind w:left="0"/>
        <w:rPr>
          <w:rFonts w:ascii="Segoe UI" w:hAnsi="Segoe UI" w:cs="Segoe UI"/>
          <w:sz w:val="24"/>
          <w:szCs w:val="24"/>
        </w:rPr>
      </w:pPr>
      <w:r>
        <w:rPr>
          <w:rFonts w:ascii="Segoe UI" w:hAnsi="Segoe UI" w:cs="Segoe UI"/>
          <w:sz w:val="24"/>
          <w:szCs w:val="24"/>
        </w:rPr>
        <w:t>In our Improvement Plan for 202</w:t>
      </w:r>
      <w:r w:rsidR="00933A94">
        <w:rPr>
          <w:rFonts w:ascii="Segoe UI" w:hAnsi="Segoe UI" w:cs="Segoe UI"/>
          <w:sz w:val="24"/>
          <w:szCs w:val="24"/>
        </w:rPr>
        <w:t>3/</w:t>
      </w:r>
      <w:r>
        <w:rPr>
          <w:rFonts w:ascii="Segoe UI" w:hAnsi="Segoe UI" w:cs="Segoe UI"/>
          <w:sz w:val="24"/>
          <w:szCs w:val="24"/>
        </w:rPr>
        <w:t>2</w:t>
      </w:r>
      <w:r w:rsidR="00933A94">
        <w:rPr>
          <w:rFonts w:ascii="Segoe UI" w:hAnsi="Segoe UI" w:cs="Segoe UI"/>
          <w:sz w:val="24"/>
          <w:szCs w:val="24"/>
        </w:rPr>
        <w:t>4</w:t>
      </w:r>
      <w:r w:rsidR="006146B6" w:rsidRPr="00B31EE9">
        <w:rPr>
          <w:rFonts w:ascii="Segoe UI" w:hAnsi="Segoe UI" w:cs="Segoe UI"/>
          <w:sz w:val="24"/>
          <w:szCs w:val="24"/>
        </w:rPr>
        <w:t xml:space="preserve"> and Direc</w:t>
      </w:r>
      <w:r>
        <w:rPr>
          <w:rFonts w:ascii="Segoe UI" w:hAnsi="Segoe UI" w:cs="Segoe UI"/>
          <w:sz w:val="24"/>
          <w:szCs w:val="24"/>
        </w:rPr>
        <w:t>torate Delivery Plan 202</w:t>
      </w:r>
      <w:r w:rsidR="00933A94">
        <w:rPr>
          <w:rFonts w:ascii="Segoe UI" w:hAnsi="Segoe UI" w:cs="Segoe UI"/>
          <w:sz w:val="24"/>
          <w:szCs w:val="24"/>
        </w:rPr>
        <w:t>3</w:t>
      </w:r>
      <w:r>
        <w:rPr>
          <w:rFonts w:ascii="Segoe UI" w:hAnsi="Segoe UI" w:cs="Segoe UI"/>
          <w:sz w:val="24"/>
          <w:szCs w:val="24"/>
        </w:rPr>
        <w:t>/2</w:t>
      </w:r>
      <w:r w:rsidR="00933A94">
        <w:rPr>
          <w:rFonts w:ascii="Segoe UI" w:hAnsi="Segoe UI" w:cs="Segoe UI"/>
          <w:sz w:val="24"/>
          <w:szCs w:val="24"/>
        </w:rPr>
        <w:t>4</w:t>
      </w:r>
      <w:r w:rsidR="006146B6" w:rsidRPr="00B31EE9">
        <w:rPr>
          <w:rFonts w:ascii="Segoe UI" w:hAnsi="Segoe UI" w:cs="Segoe UI"/>
          <w:sz w:val="24"/>
          <w:szCs w:val="24"/>
        </w:rPr>
        <w:t xml:space="preserve">, we set ourselves a number of target outcomes in respect of this Improvement Objective. </w:t>
      </w:r>
    </w:p>
    <w:p w14:paraId="08455584" w14:textId="77777777" w:rsidR="006146B6" w:rsidRPr="00B754FE" w:rsidRDefault="006146B6" w:rsidP="006146B6">
      <w:pPr>
        <w:pStyle w:val="ListParagraph"/>
        <w:spacing w:after="0" w:line="240" w:lineRule="auto"/>
        <w:ind w:left="0"/>
        <w:rPr>
          <w:rFonts w:ascii="Segoe UI" w:hAnsi="Segoe UI" w:cs="Segoe UI"/>
          <w:sz w:val="24"/>
          <w:szCs w:val="24"/>
        </w:rPr>
      </w:pPr>
      <w:r w:rsidRPr="00B31EE9">
        <w:rPr>
          <w:rFonts w:ascii="Segoe UI" w:hAnsi="Segoe UI" w:cs="Segoe UI"/>
          <w:sz w:val="24"/>
          <w:szCs w:val="24"/>
        </w:rPr>
        <w:t xml:space="preserve"> </w:t>
      </w:r>
      <w:r w:rsidRPr="00B754FE">
        <w:rPr>
          <w:rFonts w:ascii="Segoe UI" w:hAnsi="Segoe UI" w:cs="Segoe UI"/>
          <w:sz w:val="24"/>
          <w:szCs w:val="24"/>
        </w:rPr>
        <w:t xml:space="preserve"> </w:t>
      </w:r>
    </w:p>
    <w:p w14:paraId="66EE4E7D" w14:textId="77777777" w:rsidR="006146B6" w:rsidRDefault="006146B6" w:rsidP="006146B6">
      <w:pPr>
        <w:spacing w:after="0" w:line="240" w:lineRule="auto"/>
        <w:ind w:left="720" w:hanging="720"/>
        <w:rPr>
          <w:rFonts w:ascii="Segoe UI" w:hAnsi="Segoe UI" w:cs="Segoe UI"/>
          <w:sz w:val="24"/>
          <w:szCs w:val="24"/>
        </w:rPr>
      </w:pPr>
      <w:r w:rsidRPr="00CB7672">
        <w:rPr>
          <w:rFonts w:ascii="Segoe UI" w:hAnsi="Segoe UI" w:cs="Segoe UI"/>
          <w:sz w:val="24"/>
          <w:szCs w:val="24"/>
        </w:rPr>
        <w:t xml:space="preserve">An overview of what we have done / </w:t>
      </w:r>
      <w:r>
        <w:rPr>
          <w:rFonts w:ascii="Segoe UI" w:hAnsi="Segoe UI" w:cs="Segoe UI"/>
          <w:sz w:val="24"/>
          <w:szCs w:val="24"/>
        </w:rPr>
        <w:t>achieved is set out</w:t>
      </w:r>
      <w:r w:rsidRPr="00CB7672">
        <w:rPr>
          <w:rFonts w:ascii="Segoe UI" w:hAnsi="Segoe UI" w:cs="Segoe UI"/>
          <w:sz w:val="24"/>
          <w:szCs w:val="24"/>
        </w:rPr>
        <w:t xml:space="preserve"> </w:t>
      </w:r>
      <w:r>
        <w:rPr>
          <w:rFonts w:ascii="Segoe UI" w:hAnsi="Segoe UI" w:cs="Segoe UI"/>
          <w:sz w:val="24"/>
          <w:szCs w:val="24"/>
        </w:rPr>
        <w:t xml:space="preserve">in the table </w:t>
      </w:r>
      <w:r w:rsidRPr="00CB7672">
        <w:rPr>
          <w:rFonts w:ascii="Segoe UI" w:hAnsi="Segoe UI" w:cs="Segoe UI"/>
          <w:sz w:val="24"/>
          <w:szCs w:val="24"/>
        </w:rPr>
        <w:t>below:</w:t>
      </w:r>
    </w:p>
    <w:p w14:paraId="6B765C9A" w14:textId="77777777" w:rsidR="00AF3F42" w:rsidRDefault="00AF3F42" w:rsidP="006146B6">
      <w:pPr>
        <w:spacing w:after="0" w:line="240" w:lineRule="auto"/>
        <w:ind w:left="720" w:hanging="720"/>
        <w:rPr>
          <w:rFonts w:ascii="Segoe UI" w:hAnsi="Segoe UI" w:cs="Segoe UI"/>
          <w:sz w:val="24"/>
          <w:szCs w:val="24"/>
        </w:rPr>
      </w:pPr>
    </w:p>
    <w:tbl>
      <w:tblPr>
        <w:tblStyle w:val="TableGrid"/>
        <w:tblW w:w="14175" w:type="dxa"/>
        <w:tblInd w:w="-5" w:type="dxa"/>
        <w:tblLayout w:type="fixed"/>
        <w:tblLook w:val="04A0" w:firstRow="1" w:lastRow="0" w:firstColumn="1" w:lastColumn="0" w:noHBand="0" w:noVBand="1"/>
      </w:tblPr>
      <w:tblGrid>
        <w:gridCol w:w="3686"/>
        <w:gridCol w:w="1843"/>
        <w:gridCol w:w="1842"/>
        <w:gridCol w:w="1701"/>
        <w:gridCol w:w="1843"/>
        <w:gridCol w:w="1701"/>
        <w:gridCol w:w="1559"/>
      </w:tblGrid>
      <w:tr w:rsidR="006A7C8C" w:rsidRPr="00FC1A41" w14:paraId="7B61072F" w14:textId="77777777" w:rsidTr="00BF5CF7">
        <w:trPr>
          <w:tblHeader/>
        </w:trPr>
        <w:tc>
          <w:tcPr>
            <w:tcW w:w="3686" w:type="dxa"/>
            <w:shd w:val="clear" w:color="auto" w:fill="B4C6E7" w:themeFill="accent5" w:themeFillTint="66"/>
          </w:tcPr>
          <w:p w14:paraId="1E216594" w14:textId="77777777" w:rsidR="006A7C8C" w:rsidRPr="00BF5CF7" w:rsidRDefault="006A7C8C" w:rsidP="00C17A56">
            <w:pPr>
              <w:rPr>
                <w:rFonts w:ascii="Segoe UI" w:eastAsia="Times New Roman" w:hAnsi="Segoe UI" w:cs="Segoe UI"/>
                <w:b/>
                <w:sz w:val="24"/>
                <w:szCs w:val="24"/>
                <w:lang w:eastAsia="en-GB"/>
              </w:rPr>
            </w:pPr>
            <w:bookmarkStart w:id="8" w:name="_Hlk137050478"/>
            <w:r w:rsidRPr="00BF5CF7">
              <w:rPr>
                <w:rFonts w:ascii="Segoe UI" w:eastAsia="Times New Roman" w:hAnsi="Segoe UI" w:cs="Segoe UI"/>
                <w:b/>
                <w:sz w:val="24"/>
                <w:szCs w:val="24"/>
                <w:lang w:eastAsia="en-GB"/>
              </w:rPr>
              <w:t>What did we aim to achieve?</w:t>
            </w:r>
          </w:p>
          <w:p w14:paraId="0242B40A" w14:textId="77777777"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Target Outcomes</w:t>
            </w:r>
          </w:p>
        </w:tc>
        <w:tc>
          <w:tcPr>
            <w:tcW w:w="1843" w:type="dxa"/>
            <w:shd w:val="clear" w:color="auto" w:fill="B4C6E7" w:themeFill="accent5" w:themeFillTint="66"/>
          </w:tcPr>
          <w:p w14:paraId="2445E944" w14:textId="77777777"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Performance</w:t>
            </w:r>
          </w:p>
          <w:p w14:paraId="29128908" w14:textId="37F53B53"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20</w:t>
            </w:r>
            <w:r w:rsidR="00BF5CF7">
              <w:rPr>
                <w:rFonts w:ascii="Segoe UI" w:eastAsia="Times New Roman" w:hAnsi="Segoe UI" w:cs="Segoe UI"/>
                <w:b/>
                <w:sz w:val="24"/>
                <w:szCs w:val="24"/>
                <w:lang w:eastAsia="en-GB"/>
              </w:rPr>
              <w:t>20</w:t>
            </w:r>
            <w:r w:rsidRPr="00BF5CF7">
              <w:rPr>
                <w:rFonts w:ascii="Segoe UI" w:eastAsia="Times New Roman" w:hAnsi="Segoe UI" w:cs="Segoe UI"/>
                <w:b/>
                <w:sz w:val="24"/>
                <w:szCs w:val="24"/>
                <w:lang w:eastAsia="en-GB"/>
              </w:rPr>
              <w:t>-2</w:t>
            </w:r>
            <w:r w:rsidR="00BF5CF7">
              <w:rPr>
                <w:rFonts w:ascii="Segoe UI" w:eastAsia="Times New Roman" w:hAnsi="Segoe UI" w:cs="Segoe UI"/>
                <w:b/>
                <w:sz w:val="24"/>
                <w:szCs w:val="24"/>
                <w:lang w:eastAsia="en-GB"/>
              </w:rPr>
              <w:t>1</w:t>
            </w:r>
          </w:p>
        </w:tc>
        <w:tc>
          <w:tcPr>
            <w:tcW w:w="1842" w:type="dxa"/>
            <w:shd w:val="clear" w:color="auto" w:fill="B4C6E7" w:themeFill="accent5" w:themeFillTint="66"/>
          </w:tcPr>
          <w:p w14:paraId="471FBBA4" w14:textId="77777777"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Performance</w:t>
            </w:r>
          </w:p>
          <w:p w14:paraId="276E6436" w14:textId="69CAA6A8"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202</w:t>
            </w:r>
            <w:r w:rsidR="00BF5CF7">
              <w:rPr>
                <w:rFonts w:ascii="Segoe UI" w:eastAsia="Times New Roman" w:hAnsi="Segoe UI" w:cs="Segoe UI"/>
                <w:b/>
                <w:sz w:val="24"/>
                <w:szCs w:val="24"/>
                <w:lang w:eastAsia="en-GB"/>
              </w:rPr>
              <w:t>1</w:t>
            </w:r>
            <w:r w:rsidRPr="00BF5CF7">
              <w:rPr>
                <w:rFonts w:ascii="Segoe UI" w:eastAsia="Times New Roman" w:hAnsi="Segoe UI" w:cs="Segoe UI"/>
                <w:b/>
                <w:sz w:val="24"/>
                <w:szCs w:val="24"/>
                <w:lang w:eastAsia="en-GB"/>
              </w:rPr>
              <w:t>-2</w:t>
            </w:r>
            <w:r w:rsidR="00BF5CF7">
              <w:rPr>
                <w:rFonts w:ascii="Segoe UI" w:eastAsia="Times New Roman" w:hAnsi="Segoe UI" w:cs="Segoe UI"/>
                <w:b/>
                <w:sz w:val="24"/>
                <w:szCs w:val="24"/>
                <w:lang w:eastAsia="en-GB"/>
              </w:rPr>
              <w:t>2</w:t>
            </w:r>
          </w:p>
        </w:tc>
        <w:tc>
          <w:tcPr>
            <w:tcW w:w="1701" w:type="dxa"/>
            <w:shd w:val="clear" w:color="auto" w:fill="B4C6E7" w:themeFill="accent5" w:themeFillTint="66"/>
          </w:tcPr>
          <w:p w14:paraId="304BF074" w14:textId="7AA5622B"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Performance 202</w:t>
            </w:r>
            <w:r w:rsidR="00BF5CF7">
              <w:rPr>
                <w:rFonts w:ascii="Segoe UI" w:eastAsia="Times New Roman" w:hAnsi="Segoe UI" w:cs="Segoe UI"/>
                <w:b/>
                <w:sz w:val="24"/>
                <w:szCs w:val="24"/>
                <w:lang w:eastAsia="en-GB"/>
              </w:rPr>
              <w:t>2</w:t>
            </w:r>
            <w:r w:rsidRPr="00BF5CF7">
              <w:rPr>
                <w:rFonts w:ascii="Segoe UI" w:eastAsia="Times New Roman" w:hAnsi="Segoe UI" w:cs="Segoe UI"/>
                <w:b/>
                <w:sz w:val="24"/>
                <w:szCs w:val="24"/>
                <w:lang w:eastAsia="en-GB"/>
              </w:rPr>
              <w:t>-2</w:t>
            </w:r>
            <w:r w:rsidR="00BF5CF7">
              <w:rPr>
                <w:rFonts w:ascii="Segoe UI" w:eastAsia="Times New Roman" w:hAnsi="Segoe UI" w:cs="Segoe UI"/>
                <w:b/>
                <w:sz w:val="24"/>
                <w:szCs w:val="24"/>
                <w:lang w:eastAsia="en-GB"/>
              </w:rPr>
              <w:t>3</w:t>
            </w:r>
          </w:p>
        </w:tc>
        <w:tc>
          <w:tcPr>
            <w:tcW w:w="1843" w:type="dxa"/>
            <w:shd w:val="clear" w:color="auto" w:fill="B4C6E7" w:themeFill="accent5" w:themeFillTint="66"/>
          </w:tcPr>
          <w:p w14:paraId="51073918" w14:textId="0F2BE954"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202</w:t>
            </w:r>
            <w:r w:rsidR="00BF5CF7">
              <w:rPr>
                <w:rFonts w:ascii="Segoe UI" w:eastAsia="Times New Roman" w:hAnsi="Segoe UI" w:cs="Segoe UI"/>
                <w:b/>
                <w:sz w:val="24"/>
                <w:szCs w:val="24"/>
                <w:lang w:eastAsia="en-GB"/>
              </w:rPr>
              <w:t>3</w:t>
            </w:r>
            <w:r w:rsidRPr="00BF5CF7">
              <w:rPr>
                <w:rFonts w:ascii="Segoe UI" w:eastAsia="Times New Roman" w:hAnsi="Segoe UI" w:cs="Segoe UI"/>
                <w:b/>
                <w:sz w:val="24"/>
                <w:szCs w:val="24"/>
                <w:lang w:eastAsia="en-GB"/>
              </w:rPr>
              <w:t>-2</w:t>
            </w:r>
            <w:r w:rsidR="00BF5CF7">
              <w:rPr>
                <w:rFonts w:ascii="Segoe UI" w:eastAsia="Times New Roman" w:hAnsi="Segoe UI" w:cs="Segoe UI"/>
                <w:b/>
                <w:sz w:val="24"/>
                <w:szCs w:val="24"/>
                <w:lang w:eastAsia="en-GB"/>
              </w:rPr>
              <w:t>4</w:t>
            </w:r>
          </w:p>
          <w:p w14:paraId="1D262084" w14:textId="77777777" w:rsidR="006A7C8C" w:rsidRPr="00933A94" w:rsidRDefault="006A7C8C" w:rsidP="00C17A56">
            <w:pPr>
              <w:rPr>
                <w:rFonts w:ascii="Segoe UI" w:eastAsia="Times New Roman" w:hAnsi="Segoe UI" w:cs="Segoe UI"/>
                <w:b/>
                <w:strike/>
                <w:sz w:val="24"/>
                <w:szCs w:val="24"/>
                <w:lang w:eastAsia="en-GB"/>
              </w:rPr>
            </w:pPr>
            <w:r w:rsidRPr="00BF5CF7">
              <w:rPr>
                <w:rFonts w:ascii="Segoe UI" w:eastAsia="Times New Roman" w:hAnsi="Segoe UI" w:cs="Segoe UI"/>
                <w:b/>
                <w:sz w:val="24"/>
                <w:szCs w:val="24"/>
                <w:lang w:eastAsia="en-GB"/>
              </w:rPr>
              <w:t>Target</w:t>
            </w:r>
          </w:p>
        </w:tc>
        <w:tc>
          <w:tcPr>
            <w:tcW w:w="1701" w:type="dxa"/>
            <w:shd w:val="clear" w:color="auto" w:fill="B4C6E7" w:themeFill="accent5" w:themeFillTint="66"/>
          </w:tcPr>
          <w:p w14:paraId="5ABA36C7" w14:textId="77777777"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What we</w:t>
            </w:r>
          </w:p>
          <w:p w14:paraId="34D44D6E" w14:textId="77777777"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achieved</w:t>
            </w:r>
          </w:p>
          <w:p w14:paraId="4FAB4655" w14:textId="2CD142E2" w:rsidR="006A7C8C" w:rsidRPr="00BF5CF7" w:rsidRDefault="006A7C8C" w:rsidP="00C17A56">
            <w:pPr>
              <w:rPr>
                <w:rFonts w:ascii="Segoe UI" w:eastAsia="Times New Roman" w:hAnsi="Segoe UI" w:cs="Segoe UI"/>
                <w:b/>
                <w:sz w:val="24"/>
                <w:szCs w:val="24"/>
                <w:lang w:eastAsia="en-GB"/>
              </w:rPr>
            </w:pPr>
            <w:r w:rsidRPr="00BF5CF7">
              <w:rPr>
                <w:rFonts w:ascii="Segoe UI" w:eastAsia="Times New Roman" w:hAnsi="Segoe UI" w:cs="Segoe UI"/>
                <w:b/>
                <w:sz w:val="24"/>
                <w:szCs w:val="24"/>
                <w:lang w:eastAsia="en-GB"/>
              </w:rPr>
              <w:t>in 202</w:t>
            </w:r>
            <w:r w:rsidR="00BF5CF7">
              <w:rPr>
                <w:rFonts w:ascii="Segoe UI" w:eastAsia="Times New Roman" w:hAnsi="Segoe UI" w:cs="Segoe UI"/>
                <w:b/>
                <w:sz w:val="24"/>
                <w:szCs w:val="24"/>
                <w:lang w:eastAsia="en-GB"/>
              </w:rPr>
              <w:t>3</w:t>
            </w:r>
            <w:r w:rsidRPr="00BF5CF7">
              <w:rPr>
                <w:rFonts w:ascii="Segoe UI" w:eastAsia="Times New Roman" w:hAnsi="Segoe UI" w:cs="Segoe UI"/>
                <w:b/>
                <w:sz w:val="24"/>
                <w:szCs w:val="24"/>
                <w:lang w:eastAsia="en-GB"/>
              </w:rPr>
              <w:t>-2</w:t>
            </w:r>
            <w:r w:rsidR="00BF5CF7">
              <w:rPr>
                <w:rFonts w:ascii="Segoe UI" w:eastAsia="Times New Roman" w:hAnsi="Segoe UI" w:cs="Segoe UI"/>
                <w:b/>
                <w:sz w:val="24"/>
                <w:szCs w:val="24"/>
                <w:lang w:eastAsia="en-GB"/>
              </w:rPr>
              <w:t>4</w:t>
            </w:r>
            <w:r w:rsidRPr="00BF5CF7">
              <w:rPr>
                <w:rFonts w:ascii="Segoe UI" w:eastAsia="Times New Roman" w:hAnsi="Segoe UI" w:cs="Segoe UI"/>
                <w:b/>
                <w:sz w:val="24"/>
                <w:szCs w:val="24"/>
                <w:lang w:eastAsia="en-GB"/>
              </w:rPr>
              <w:t xml:space="preserve"> </w:t>
            </w:r>
          </w:p>
        </w:tc>
        <w:tc>
          <w:tcPr>
            <w:tcW w:w="1559" w:type="dxa"/>
            <w:shd w:val="clear" w:color="auto" w:fill="B4C6E7" w:themeFill="accent5" w:themeFillTint="66"/>
          </w:tcPr>
          <w:p w14:paraId="78B60EC1" w14:textId="1B496070" w:rsidR="006A7C8C" w:rsidRPr="00933A94" w:rsidRDefault="00DE058F" w:rsidP="00C17A56">
            <w:pPr>
              <w:rPr>
                <w:rFonts w:ascii="Segoe UI" w:eastAsia="Times New Roman" w:hAnsi="Segoe UI" w:cs="Segoe UI"/>
                <w:b/>
                <w:strike/>
                <w:sz w:val="24"/>
                <w:szCs w:val="24"/>
                <w:lang w:eastAsia="en-GB"/>
              </w:rPr>
            </w:pPr>
            <w:r w:rsidRPr="00933A94">
              <w:rPr>
                <w:rFonts w:ascii="Segoe UI" w:eastAsia="Times New Roman" w:hAnsi="Segoe UI" w:cs="Segoe UI"/>
                <w:b/>
                <w:strike/>
                <w:sz w:val="24"/>
                <w:szCs w:val="24"/>
                <w:lang w:eastAsia="en-GB"/>
              </w:rPr>
              <w:t xml:space="preserve">Target </w:t>
            </w:r>
            <w:r w:rsidR="006A7C8C" w:rsidRPr="00933A94">
              <w:rPr>
                <w:rFonts w:ascii="Segoe UI" w:eastAsia="Times New Roman" w:hAnsi="Segoe UI" w:cs="Segoe UI"/>
                <w:b/>
                <w:strike/>
                <w:sz w:val="24"/>
                <w:szCs w:val="24"/>
                <w:lang w:eastAsia="en-GB"/>
              </w:rPr>
              <w:t>Delivered</w:t>
            </w:r>
            <w:r w:rsidRPr="00933A94">
              <w:rPr>
                <w:rFonts w:ascii="Segoe UI" w:eastAsia="Times New Roman" w:hAnsi="Segoe UI" w:cs="Segoe UI"/>
                <w:b/>
                <w:strike/>
                <w:sz w:val="24"/>
                <w:szCs w:val="24"/>
                <w:lang w:eastAsia="en-GB"/>
              </w:rPr>
              <w:t>?</w:t>
            </w:r>
          </w:p>
        </w:tc>
      </w:tr>
      <w:tr w:rsidR="006A7C8C" w14:paraId="27D5AA61" w14:textId="77777777" w:rsidTr="00BF5CF7">
        <w:tc>
          <w:tcPr>
            <w:tcW w:w="3686" w:type="dxa"/>
          </w:tcPr>
          <w:p w14:paraId="545D86B1" w14:textId="1A655CD6" w:rsidR="00411144" w:rsidRPr="00BF5CF7" w:rsidRDefault="00BF5CF7" w:rsidP="00BF5CF7">
            <w:pPr>
              <w:rPr>
                <w:rFonts w:ascii="Segoe UI" w:eastAsia="Times New Roman" w:hAnsi="Segoe UI" w:cs="Segoe UI"/>
                <w:b/>
                <w:sz w:val="24"/>
                <w:szCs w:val="24"/>
                <w:lang w:eastAsia="en-GB"/>
              </w:rPr>
            </w:pPr>
            <w:bookmarkStart w:id="9" w:name="_Hlk137050590"/>
            <w:r w:rsidRPr="00BF5CF7">
              <w:rPr>
                <w:rFonts w:ascii="Segoe UI" w:eastAsia="Times New Roman" w:hAnsi="Segoe UI" w:cs="Segoe UI"/>
                <w:b/>
                <w:sz w:val="24"/>
                <w:szCs w:val="24"/>
                <w:lang w:eastAsia="en-GB"/>
              </w:rPr>
              <w:t>Value of savings realised</w:t>
            </w:r>
          </w:p>
        </w:tc>
        <w:tc>
          <w:tcPr>
            <w:tcW w:w="1843" w:type="dxa"/>
          </w:tcPr>
          <w:p w14:paraId="1407CC3C" w14:textId="6704882C" w:rsidR="00AF3BF5" w:rsidRPr="00BF5CF7" w:rsidRDefault="00BF5CF7" w:rsidP="000E2ADC">
            <w:pPr>
              <w:rPr>
                <w:rFonts w:ascii="Segoe UI" w:eastAsia="Times New Roman" w:hAnsi="Segoe UI" w:cs="Segoe UI"/>
                <w:sz w:val="24"/>
                <w:szCs w:val="24"/>
                <w:lang w:eastAsia="en-GB"/>
              </w:rPr>
            </w:pPr>
            <w:r>
              <w:rPr>
                <w:rFonts w:ascii="Segoe UI" w:eastAsia="Times New Roman" w:hAnsi="Segoe UI" w:cs="Segoe UI"/>
                <w:sz w:val="24"/>
                <w:szCs w:val="24"/>
                <w:lang w:eastAsia="en-GB"/>
              </w:rPr>
              <w:t>£172,160</w:t>
            </w:r>
          </w:p>
        </w:tc>
        <w:tc>
          <w:tcPr>
            <w:tcW w:w="1842" w:type="dxa"/>
          </w:tcPr>
          <w:p w14:paraId="5473C6E0" w14:textId="7810A77B" w:rsidR="00AF3BF5" w:rsidRPr="00BF5CF7" w:rsidRDefault="00BF5CF7" w:rsidP="000E2ADC">
            <w:pPr>
              <w:rPr>
                <w:rFonts w:ascii="Segoe UI" w:hAnsi="Segoe UI" w:cs="Segoe UI"/>
                <w:sz w:val="24"/>
                <w:szCs w:val="24"/>
              </w:rPr>
            </w:pPr>
            <w:r>
              <w:rPr>
                <w:rFonts w:ascii="Segoe UI" w:hAnsi="Segoe UI" w:cs="Segoe UI"/>
                <w:sz w:val="24"/>
                <w:szCs w:val="24"/>
              </w:rPr>
              <w:t>£603,720</w:t>
            </w:r>
          </w:p>
          <w:p w14:paraId="0A32E2B5" w14:textId="773FDB8F" w:rsidR="00AF3BF5" w:rsidRPr="00BF5CF7" w:rsidRDefault="00AF3BF5" w:rsidP="000E2ADC">
            <w:pPr>
              <w:rPr>
                <w:rFonts w:ascii="Segoe UI" w:eastAsia="Times New Roman" w:hAnsi="Segoe UI" w:cs="Segoe UI"/>
                <w:sz w:val="24"/>
                <w:szCs w:val="24"/>
                <w:lang w:eastAsia="en-GB"/>
              </w:rPr>
            </w:pPr>
          </w:p>
        </w:tc>
        <w:tc>
          <w:tcPr>
            <w:tcW w:w="1701" w:type="dxa"/>
          </w:tcPr>
          <w:p w14:paraId="49A0EC75" w14:textId="57C8716B" w:rsidR="00AF3BF5" w:rsidRPr="00BF5CF7" w:rsidRDefault="00BF5CF7" w:rsidP="000E2ADC">
            <w:pPr>
              <w:rPr>
                <w:rFonts w:ascii="Segoe UI" w:eastAsia="Times New Roman" w:hAnsi="Segoe UI" w:cs="Segoe UI"/>
                <w:bCs/>
                <w:sz w:val="24"/>
                <w:szCs w:val="24"/>
                <w:lang w:eastAsia="en-GB"/>
              </w:rPr>
            </w:pPr>
            <w:r>
              <w:rPr>
                <w:rFonts w:ascii="Segoe UI" w:eastAsia="Times New Roman" w:hAnsi="Segoe UI" w:cs="Segoe UI"/>
                <w:bCs/>
                <w:sz w:val="24"/>
                <w:szCs w:val="24"/>
                <w:lang w:eastAsia="en-GB"/>
              </w:rPr>
              <w:t>£229,600</w:t>
            </w:r>
          </w:p>
          <w:p w14:paraId="29E020A9" w14:textId="77777777" w:rsidR="00AF3BF5" w:rsidRPr="00BF5CF7" w:rsidRDefault="00AF3BF5" w:rsidP="000E2ADC">
            <w:pPr>
              <w:rPr>
                <w:rFonts w:ascii="Segoe UI" w:eastAsia="Times New Roman" w:hAnsi="Segoe UI" w:cs="Segoe UI"/>
                <w:bCs/>
                <w:sz w:val="24"/>
                <w:szCs w:val="24"/>
                <w:lang w:eastAsia="en-GB"/>
              </w:rPr>
            </w:pPr>
          </w:p>
          <w:p w14:paraId="79ABDCCC" w14:textId="3F95E1C5" w:rsidR="00AF3BF5" w:rsidRPr="00BF5CF7" w:rsidRDefault="00AF3BF5" w:rsidP="000E2ADC">
            <w:pPr>
              <w:rPr>
                <w:rFonts w:ascii="Segoe UI" w:eastAsia="Times New Roman" w:hAnsi="Segoe UI" w:cs="Segoe UI"/>
                <w:bCs/>
                <w:sz w:val="24"/>
                <w:szCs w:val="24"/>
                <w:lang w:eastAsia="en-GB"/>
              </w:rPr>
            </w:pPr>
          </w:p>
        </w:tc>
        <w:tc>
          <w:tcPr>
            <w:tcW w:w="1843" w:type="dxa"/>
          </w:tcPr>
          <w:p w14:paraId="5D2FE31D" w14:textId="621198E7" w:rsidR="00AF3BF5" w:rsidRPr="00BF5CF7" w:rsidRDefault="00BF5CF7" w:rsidP="000E2ADC">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£3,500,000</w:t>
            </w:r>
          </w:p>
        </w:tc>
        <w:tc>
          <w:tcPr>
            <w:tcW w:w="1701" w:type="dxa"/>
          </w:tcPr>
          <w:p w14:paraId="1128B391" w14:textId="677A1F1C" w:rsidR="00C85490" w:rsidRPr="00BF5CF7" w:rsidRDefault="00A351EE" w:rsidP="000E2ADC">
            <w:pPr>
              <w:rPr>
                <w:rFonts w:ascii="Segoe UI" w:eastAsia="Times New Roman" w:hAnsi="Segoe UI" w:cs="Segoe UI"/>
                <w:sz w:val="24"/>
                <w:szCs w:val="24"/>
                <w:lang w:eastAsia="en-GB"/>
              </w:rPr>
            </w:pPr>
            <w:r w:rsidRPr="00A351EE">
              <w:rPr>
                <w:rFonts w:ascii="Segoe UI" w:eastAsia="Times New Roman" w:hAnsi="Segoe UI" w:cs="Segoe UI"/>
                <w:sz w:val="24"/>
                <w:szCs w:val="24"/>
                <w:lang w:eastAsia="en-GB"/>
              </w:rPr>
              <w:t>£3,682,400</w:t>
            </w:r>
          </w:p>
        </w:tc>
        <w:tc>
          <w:tcPr>
            <w:tcW w:w="1559" w:type="dxa"/>
          </w:tcPr>
          <w:p w14:paraId="617D87F5" w14:textId="530858E7" w:rsidR="005778E1" w:rsidRPr="00A351EE" w:rsidRDefault="00DE2F3C" w:rsidP="00BF5CF7">
            <w:pPr>
              <w:rPr>
                <w:rFonts w:ascii="Segoe UI" w:eastAsia="Times New Roman" w:hAnsi="Segoe UI" w:cs="Segoe UI"/>
                <w:sz w:val="24"/>
                <w:szCs w:val="24"/>
                <w:lang w:eastAsia="en-GB"/>
              </w:rPr>
            </w:pPr>
            <w:r w:rsidRPr="00A351EE">
              <w:rPr>
                <w:noProof/>
                <w:color w:val="FF0000"/>
              </w:rPr>
              <w:drawing>
                <wp:inline distT="0" distB="0" distL="0" distR="0" wp14:anchorId="273151D8" wp14:editId="2A1D8AC9">
                  <wp:extent cx="247135" cy="247135"/>
                  <wp:effectExtent l="0" t="0" r="635" b="635"/>
                  <wp:docPr id="475135778" name="Picture 4751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bookmarkEnd w:id="8"/>
      <w:tr w:rsidR="00411144" w14:paraId="7AA4078B" w14:textId="77777777" w:rsidTr="00BF5CF7">
        <w:tc>
          <w:tcPr>
            <w:tcW w:w="3686" w:type="dxa"/>
          </w:tcPr>
          <w:p w14:paraId="0FF24924" w14:textId="2C6FBAF9" w:rsidR="00AF3BF5" w:rsidRPr="00BF5CF7" w:rsidRDefault="00BF5CF7" w:rsidP="00BF5CF7">
            <w:pPr>
              <w:pStyle w:val="ListParagraph"/>
              <w:ind w:left="0"/>
              <w:rPr>
                <w:rFonts w:ascii="Segoe UI" w:eastAsia="Times New Roman" w:hAnsi="Segoe UI" w:cs="Segoe UI"/>
                <w:b/>
                <w:sz w:val="24"/>
                <w:szCs w:val="24"/>
                <w:lang w:eastAsia="en-GB"/>
              </w:rPr>
            </w:pPr>
            <w:r>
              <w:rPr>
                <w:rFonts w:ascii="Segoe UI" w:eastAsia="Times New Roman" w:hAnsi="Segoe UI" w:cs="Segoe UI"/>
                <w:b/>
                <w:sz w:val="24"/>
                <w:szCs w:val="24"/>
                <w:lang w:eastAsia="en-GB"/>
              </w:rPr>
              <w:t>Value of capital projects completed</w:t>
            </w:r>
          </w:p>
        </w:tc>
        <w:tc>
          <w:tcPr>
            <w:tcW w:w="1843" w:type="dxa"/>
          </w:tcPr>
          <w:p w14:paraId="5CEC93F6" w14:textId="59674EE1" w:rsidR="00411144" w:rsidRPr="00BF5CF7" w:rsidRDefault="00BF5CF7" w:rsidP="000E2ADC">
            <w:pPr>
              <w:rPr>
                <w:rFonts w:ascii="Segoe UI" w:hAnsi="Segoe UI" w:cs="Segoe UI"/>
                <w:sz w:val="24"/>
                <w:szCs w:val="24"/>
              </w:rPr>
            </w:pPr>
            <w:r w:rsidRPr="00BF5CF7">
              <w:rPr>
                <w:rFonts w:ascii="Segoe UI" w:hAnsi="Segoe UI" w:cs="Segoe UI"/>
                <w:sz w:val="24"/>
                <w:szCs w:val="24"/>
              </w:rPr>
              <w:t>£6.7m</w:t>
            </w:r>
          </w:p>
        </w:tc>
        <w:tc>
          <w:tcPr>
            <w:tcW w:w="1842" w:type="dxa"/>
          </w:tcPr>
          <w:p w14:paraId="37170C42" w14:textId="10F4DB42" w:rsidR="00411144" w:rsidRPr="00BF5CF7" w:rsidRDefault="00BF5CF7" w:rsidP="000E2ADC">
            <w:pPr>
              <w:rPr>
                <w:rFonts w:ascii="Segoe UI" w:hAnsi="Segoe UI" w:cs="Segoe UI"/>
                <w:sz w:val="24"/>
                <w:szCs w:val="24"/>
              </w:rPr>
            </w:pPr>
            <w:r>
              <w:rPr>
                <w:rFonts w:ascii="Segoe UI" w:hAnsi="Segoe UI" w:cs="Segoe UI"/>
                <w:sz w:val="24"/>
                <w:szCs w:val="24"/>
              </w:rPr>
              <w:t>£10.4m</w:t>
            </w:r>
          </w:p>
          <w:p w14:paraId="0B1DDC5A" w14:textId="77777777" w:rsidR="00AF3BF5" w:rsidRPr="00BF5CF7" w:rsidRDefault="00AF3BF5" w:rsidP="000E2ADC">
            <w:pPr>
              <w:rPr>
                <w:rFonts w:ascii="Segoe UI" w:hAnsi="Segoe UI" w:cs="Segoe UI"/>
                <w:sz w:val="24"/>
                <w:szCs w:val="24"/>
              </w:rPr>
            </w:pPr>
          </w:p>
          <w:p w14:paraId="7AF532CF" w14:textId="3D2EE9A7" w:rsidR="00AF3BF5" w:rsidRPr="00BF5CF7" w:rsidRDefault="00AF3BF5" w:rsidP="000E2ADC">
            <w:pPr>
              <w:rPr>
                <w:rFonts w:ascii="Segoe UI" w:hAnsi="Segoe UI" w:cs="Segoe UI"/>
                <w:sz w:val="24"/>
                <w:szCs w:val="24"/>
              </w:rPr>
            </w:pPr>
          </w:p>
        </w:tc>
        <w:tc>
          <w:tcPr>
            <w:tcW w:w="1701" w:type="dxa"/>
          </w:tcPr>
          <w:p w14:paraId="514405CF" w14:textId="62442D2A" w:rsidR="00411144" w:rsidRPr="00BF5CF7" w:rsidRDefault="00BF5CF7" w:rsidP="000E2ADC">
            <w:pPr>
              <w:rPr>
                <w:rFonts w:ascii="Segoe UI" w:eastAsia="Times New Roman" w:hAnsi="Segoe UI" w:cs="Segoe UI"/>
                <w:bCs/>
                <w:sz w:val="24"/>
                <w:szCs w:val="24"/>
                <w:lang w:eastAsia="en-GB"/>
              </w:rPr>
            </w:pPr>
            <w:r>
              <w:rPr>
                <w:rFonts w:ascii="Segoe UI" w:eastAsia="Times New Roman" w:hAnsi="Segoe UI" w:cs="Segoe UI"/>
                <w:bCs/>
                <w:sz w:val="24"/>
                <w:szCs w:val="24"/>
                <w:lang w:eastAsia="en-GB"/>
              </w:rPr>
              <w:t>£11.4m</w:t>
            </w:r>
          </w:p>
          <w:p w14:paraId="3D11CE3D" w14:textId="77777777" w:rsidR="00AF3BF5" w:rsidRPr="00BF5CF7" w:rsidRDefault="00AF3BF5" w:rsidP="000E2ADC">
            <w:pPr>
              <w:rPr>
                <w:rFonts w:ascii="Segoe UI" w:eastAsia="Times New Roman" w:hAnsi="Segoe UI" w:cs="Segoe UI"/>
                <w:b/>
                <w:sz w:val="24"/>
                <w:szCs w:val="24"/>
                <w:lang w:eastAsia="en-GB"/>
              </w:rPr>
            </w:pPr>
          </w:p>
          <w:p w14:paraId="2BAB255D" w14:textId="6FF60505" w:rsidR="00AF3BF5" w:rsidRPr="00BF5CF7" w:rsidRDefault="00AF3BF5" w:rsidP="000E2ADC">
            <w:pPr>
              <w:rPr>
                <w:rFonts w:ascii="Segoe UI" w:eastAsia="Times New Roman" w:hAnsi="Segoe UI" w:cs="Segoe UI"/>
                <w:bCs/>
                <w:sz w:val="24"/>
                <w:szCs w:val="24"/>
                <w:lang w:eastAsia="en-GB"/>
              </w:rPr>
            </w:pPr>
          </w:p>
        </w:tc>
        <w:tc>
          <w:tcPr>
            <w:tcW w:w="1843" w:type="dxa"/>
          </w:tcPr>
          <w:p w14:paraId="1726B0A8" w14:textId="1890859A" w:rsidR="00AF3BF5" w:rsidRPr="00BF5CF7" w:rsidRDefault="00BF5CF7" w:rsidP="000E2ADC">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w:t>
            </w:r>
            <w:r w:rsidR="009414E5">
              <w:rPr>
                <w:rFonts w:ascii="Segoe UI" w:eastAsia="Times New Roman" w:hAnsi="Segoe UI" w:cs="Segoe UI"/>
                <w:b/>
                <w:sz w:val="24"/>
                <w:szCs w:val="24"/>
                <w:lang w:eastAsia="en-GB"/>
              </w:rPr>
              <w:t>12</w:t>
            </w:r>
            <w:r>
              <w:rPr>
                <w:rFonts w:ascii="Segoe UI" w:eastAsia="Times New Roman" w:hAnsi="Segoe UI" w:cs="Segoe UI"/>
                <w:b/>
                <w:sz w:val="24"/>
                <w:szCs w:val="24"/>
                <w:lang w:eastAsia="en-GB"/>
              </w:rPr>
              <w:t>m</w:t>
            </w:r>
          </w:p>
          <w:p w14:paraId="5FC5257E" w14:textId="5EEAC78B" w:rsidR="00AF3BF5" w:rsidRPr="00BF5CF7" w:rsidRDefault="00AF3BF5" w:rsidP="000E2ADC">
            <w:pPr>
              <w:rPr>
                <w:rFonts w:ascii="Segoe UI" w:eastAsia="Times New Roman" w:hAnsi="Segoe UI" w:cs="Segoe UI"/>
                <w:b/>
                <w:sz w:val="24"/>
                <w:szCs w:val="24"/>
                <w:lang w:eastAsia="en-GB"/>
              </w:rPr>
            </w:pPr>
          </w:p>
        </w:tc>
        <w:tc>
          <w:tcPr>
            <w:tcW w:w="1701" w:type="dxa"/>
          </w:tcPr>
          <w:p w14:paraId="01FF6B0A" w14:textId="52CC4075" w:rsidR="00411144" w:rsidRPr="00BF5CF7" w:rsidRDefault="009414E5" w:rsidP="000E2ADC">
            <w:pPr>
              <w:rPr>
                <w:rFonts w:ascii="Segoe UI" w:eastAsia="Times New Roman" w:hAnsi="Segoe UI" w:cs="Segoe UI"/>
                <w:sz w:val="24"/>
                <w:szCs w:val="24"/>
                <w:lang w:eastAsia="en-GB"/>
              </w:rPr>
            </w:pPr>
            <w:r>
              <w:rPr>
                <w:rFonts w:ascii="Segoe UI" w:eastAsia="Times New Roman" w:hAnsi="Segoe UI" w:cs="Segoe UI"/>
                <w:sz w:val="24"/>
                <w:szCs w:val="24"/>
                <w:lang w:eastAsia="en-GB"/>
              </w:rPr>
              <w:t>£12.6m</w:t>
            </w:r>
          </w:p>
          <w:p w14:paraId="01AF00DC" w14:textId="77777777" w:rsidR="00DE058F" w:rsidRPr="00BF5CF7" w:rsidRDefault="00DE058F" w:rsidP="000E2ADC">
            <w:pPr>
              <w:rPr>
                <w:rFonts w:ascii="Segoe UI" w:eastAsia="Times New Roman" w:hAnsi="Segoe UI" w:cs="Segoe UI"/>
                <w:sz w:val="24"/>
                <w:szCs w:val="24"/>
                <w:lang w:eastAsia="en-GB"/>
              </w:rPr>
            </w:pPr>
          </w:p>
          <w:p w14:paraId="293C4245" w14:textId="70E366C7" w:rsidR="00DE058F" w:rsidRPr="00BF5CF7" w:rsidRDefault="00DE058F" w:rsidP="000E2ADC">
            <w:pPr>
              <w:rPr>
                <w:rFonts w:ascii="Segoe UI" w:eastAsia="Times New Roman" w:hAnsi="Segoe UI" w:cs="Segoe UI"/>
                <w:sz w:val="24"/>
                <w:szCs w:val="24"/>
                <w:lang w:eastAsia="en-GB"/>
              </w:rPr>
            </w:pPr>
          </w:p>
        </w:tc>
        <w:tc>
          <w:tcPr>
            <w:tcW w:w="1559" w:type="dxa"/>
          </w:tcPr>
          <w:p w14:paraId="37AA78FE" w14:textId="0249598C" w:rsidR="00411144" w:rsidRPr="00933A94" w:rsidRDefault="00471D52" w:rsidP="000E2ADC">
            <w:pPr>
              <w:rPr>
                <w:rFonts w:ascii="Segoe UI" w:eastAsia="Times New Roman" w:hAnsi="Segoe UI" w:cs="Segoe UI"/>
                <w:strike/>
                <w:sz w:val="24"/>
                <w:szCs w:val="24"/>
                <w:lang w:eastAsia="en-GB"/>
              </w:rPr>
            </w:pPr>
            <w:r w:rsidRPr="001E14CB">
              <w:rPr>
                <w:noProof/>
                <w:color w:val="FF0000"/>
              </w:rPr>
              <w:drawing>
                <wp:inline distT="0" distB="0" distL="0" distR="0" wp14:anchorId="52FCFEB0" wp14:editId="4EC393EF">
                  <wp:extent cx="247135" cy="247135"/>
                  <wp:effectExtent l="0" t="0" r="635" b="635"/>
                  <wp:docPr id="1255896702" name="Picture 125589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p w14:paraId="07C70F56" w14:textId="00D1AC3D" w:rsidR="00DE058F" w:rsidRPr="00005A99" w:rsidRDefault="00DE058F" w:rsidP="000E2ADC">
            <w:pPr>
              <w:rPr>
                <w:rFonts w:ascii="Segoe UI" w:eastAsia="Times New Roman" w:hAnsi="Segoe UI" w:cs="Segoe UI"/>
                <w:sz w:val="24"/>
                <w:szCs w:val="24"/>
                <w:lang w:eastAsia="en-GB"/>
              </w:rPr>
            </w:pPr>
          </w:p>
        </w:tc>
      </w:tr>
      <w:bookmarkEnd w:id="9"/>
    </w:tbl>
    <w:p w14:paraId="4B6FBD46" w14:textId="77777777" w:rsidR="00363F2E" w:rsidRDefault="00363F2E" w:rsidP="00A27F58">
      <w:pPr>
        <w:spacing w:after="0" w:line="240" w:lineRule="auto"/>
        <w:rPr>
          <w:rFonts w:ascii="Segoe UI" w:hAnsi="Segoe UI" w:cs="Segoe UI"/>
          <w:sz w:val="24"/>
          <w:szCs w:val="24"/>
        </w:rPr>
      </w:pPr>
    </w:p>
    <w:p w14:paraId="27E1D062" w14:textId="45B0FC84" w:rsidR="00363F2E" w:rsidRPr="00363F2E" w:rsidRDefault="00363F2E" w:rsidP="00363F2E">
      <w:pPr>
        <w:rPr>
          <w:rFonts w:ascii="Segoe UI" w:hAnsi="Segoe UI" w:cs="Segoe UI"/>
          <w:b/>
          <w:bCs/>
          <w:color w:val="2E74B5" w:themeColor="accent1" w:themeShade="BF"/>
          <w:sz w:val="28"/>
          <w:szCs w:val="28"/>
        </w:rPr>
      </w:pPr>
      <w:r w:rsidRPr="00363F2E">
        <w:rPr>
          <w:rFonts w:ascii="Segoe UI" w:hAnsi="Segoe UI" w:cs="Segoe UI"/>
          <w:b/>
          <w:bCs/>
          <w:color w:val="2E74B5" w:themeColor="accent1" w:themeShade="BF"/>
          <w:sz w:val="28"/>
          <w:szCs w:val="28"/>
        </w:rPr>
        <w:t>Key Achievements 202</w:t>
      </w:r>
      <w:r w:rsidR="00933A94">
        <w:rPr>
          <w:rFonts w:ascii="Segoe UI" w:hAnsi="Segoe UI" w:cs="Segoe UI"/>
          <w:b/>
          <w:bCs/>
          <w:color w:val="2E74B5" w:themeColor="accent1" w:themeShade="BF"/>
          <w:sz w:val="28"/>
          <w:szCs w:val="28"/>
        </w:rPr>
        <w:t>3</w:t>
      </w:r>
      <w:r w:rsidRPr="00363F2E">
        <w:rPr>
          <w:rFonts w:ascii="Segoe UI" w:hAnsi="Segoe UI" w:cs="Segoe UI"/>
          <w:b/>
          <w:bCs/>
          <w:color w:val="2E74B5" w:themeColor="accent1" w:themeShade="BF"/>
          <w:sz w:val="28"/>
          <w:szCs w:val="28"/>
        </w:rPr>
        <w:t>/2</w:t>
      </w:r>
      <w:r w:rsidR="00933A94">
        <w:rPr>
          <w:rFonts w:ascii="Segoe UI" w:hAnsi="Segoe UI" w:cs="Segoe UI"/>
          <w:b/>
          <w:bCs/>
          <w:color w:val="2E74B5" w:themeColor="accent1" w:themeShade="BF"/>
          <w:sz w:val="28"/>
          <w:szCs w:val="28"/>
        </w:rPr>
        <w:t>4</w:t>
      </w:r>
    </w:p>
    <w:p w14:paraId="20BBC99F" w14:textId="74F7BA1A" w:rsidR="003E6254" w:rsidRPr="00FD133A" w:rsidRDefault="003E6254" w:rsidP="003315E3">
      <w:pPr>
        <w:pStyle w:val="ListParagraph"/>
        <w:numPr>
          <w:ilvl w:val="0"/>
          <w:numId w:val="40"/>
        </w:numPr>
        <w:spacing w:line="240" w:lineRule="auto"/>
        <w:ind w:left="720"/>
        <w:rPr>
          <w:rFonts w:ascii="Segoe UI" w:hAnsi="Segoe UI" w:cs="Segoe UI"/>
          <w:sz w:val="24"/>
          <w:szCs w:val="24"/>
        </w:rPr>
      </w:pPr>
      <w:r w:rsidRPr="00FD133A">
        <w:rPr>
          <w:rFonts w:ascii="Segoe UI" w:hAnsi="Segoe UI" w:cs="Segoe UI"/>
          <w:sz w:val="24"/>
          <w:szCs w:val="24"/>
        </w:rPr>
        <w:t>Contingency fund maintained to cover unbudgeted pressures and risks during 2023/24 and into 2024/25</w:t>
      </w:r>
    </w:p>
    <w:p w14:paraId="6D9A1C5F" w14:textId="77777777" w:rsidR="003E6254" w:rsidRPr="00FD133A" w:rsidRDefault="003E6254" w:rsidP="003315E3">
      <w:pPr>
        <w:pStyle w:val="ListParagraph"/>
        <w:numPr>
          <w:ilvl w:val="0"/>
          <w:numId w:val="40"/>
        </w:numPr>
        <w:spacing w:line="240" w:lineRule="auto"/>
        <w:ind w:left="720"/>
        <w:rPr>
          <w:rFonts w:ascii="Segoe UI" w:hAnsi="Segoe UI" w:cs="Segoe UI"/>
          <w:sz w:val="24"/>
          <w:szCs w:val="24"/>
        </w:rPr>
      </w:pPr>
      <w:r w:rsidRPr="00FD133A">
        <w:rPr>
          <w:rFonts w:ascii="Segoe UI" w:hAnsi="Segoe UI" w:cs="Segoe UI"/>
          <w:sz w:val="24"/>
          <w:szCs w:val="24"/>
        </w:rPr>
        <w:lastRenderedPageBreak/>
        <w:t xml:space="preserve">Continued financing of projects previously earmarked to be funded by borrowing from cashflow/ capital and revenue savings meaning approximately £9m of loans no longer need to be drawn down saving circa £4.4m in loan interest over the life of the relevant assets </w:t>
      </w:r>
    </w:p>
    <w:p w14:paraId="6FE3D209" w14:textId="77777777" w:rsidR="003E6254" w:rsidRPr="00FD133A" w:rsidRDefault="003E6254" w:rsidP="003315E3">
      <w:pPr>
        <w:pStyle w:val="ListParagraph"/>
        <w:numPr>
          <w:ilvl w:val="0"/>
          <w:numId w:val="40"/>
        </w:numPr>
        <w:spacing w:line="240" w:lineRule="auto"/>
        <w:ind w:left="720"/>
        <w:rPr>
          <w:rFonts w:ascii="Segoe UI" w:hAnsi="Segoe UI" w:cs="Segoe UI"/>
          <w:sz w:val="24"/>
          <w:szCs w:val="24"/>
        </w:rPr>
      </w:pPr>
      <w:r w:rsidRPr="00FD133A">
        <w:rPr>
          <w:rFonts w:ascii="Segoe UI" w:hAnsi="Segoe UI" w:cs="Segoe UI"/>
          <w:sz w:val="24"/>
          <w:szCs w:val="24"/>
        </w:rPr>
        <w:t>Approval of new treasury management policy and loans being issued to other Councils to provide security of Council investment</w:t>
      </w:r>
    </w:p>
    <w:p w14:paraId="77B53ADA" w14:textId="18E8F6E4" w:rsidR="003E6254" w:rsidRPr="00FD133A" w:rsidRDefault="003E6254" w:rsidP="003315E3">
      <w:pPr>
        <w:pStyle w:val="ListParagraph"/>
        <w:numPr>
          <w:ilvl w:val="0"/>
          <w:numId w:val="40"/>
        </w:numPr>
        <w:spacing w:line="240" w:lineRule="auto"/>
        <w:ind w:left="720"/>
        <w:rPr>
          <w:rFonts w:ascii="Segoe UI" w:hAnsi="Segoe UI" w:cs="Segoe UI"/>
          <w:sz w:val="24"/>
          <w:szCs w:val="24"/>
        </w:rPr>
      </w:pPr>
      <w:r w:rsidRPr="00FD133A">
        <w:rPr>
          <w:rFonts w:ascii="Segoe UI" w:hAnsi="Segoe UI" w:cs="Segoe UI"/>
          <w:sz w:val="24"/>
          <w:szCs w:val="24"/>
        </w:rPr>
        <w:t>City Deal/ Inclusive Future Fund O</w:t>
      </w:r>
      <w:r w:rsidR="00BA4649">
        <w:rPr>
          <w:rFonts w:ascii="Segoe UI" w:hAnsi="Segoe UI" w:cs="Segoe UI"/>
          <w:sz w:val="24"/>
          <w:szCs w:val="24"/>
        </w:rPr>
        <w:t xml:space="preserve">utline </w:t>
      </w:r>
      <w:r w:rsidRPr="00FD133A">
        <w:rPr>
          <w:rFonts w:ascii="Segoe UI" w:hAnsi="Segoe UI" w:cs="Segoe UI"/>
          <w:sz w:val="24"/>
          <w:szCs w:val="24"/>
        </w:rPr>
        <w:t>B</w:t>
      </w:r>
      <w:r w:rsidR="00BA4649">
        <w:rPr>
          <w:rFonts w:ascii="Segoe UI" w:hAnsi="Segoe UI" w:cs="Segoe UI"/>
          <w:sz w:val="24"/>
          <w:szCs w:val="24"/>
        </w:rPr>
        <w:t xml:space="preserve">usiness </w:t>
      </w:r>
      <w:r w:rsidRPr="00FD133A">
        <w:rPr>
          <w:rFonts w:ascii="Segoe UI" w:hAnsi="Segoe UI" w:cs="Segoe UI"/>
          <w:sz w:val="24"/>
          <w:szCs w:val="24"/>
        </w:rPr>
        <w:t>C</w:t>
      </w:r>
      <w:r w:rsidR="00BA4649">
        <w:rPr>
          <w:rFonts w:ascii="Segoe UI" w:hAnsi="Segoe UI" w:cs="Segoe UI"/>
          <w:sz w:val="24"/>
          <w:szCs w:val="24"/>
        </w:rPr>
        <w:t>ase</w:t>
      </w:r>
      <w:r w:rsidRPr="00FD133A">
        <w:rPr>
          <w:rFonts w:ascii="Segoe UI" w:hAnsi="Segoe UI" w:cs="Segoe UI"/>
          <w:sz w:val="24"/>
          <w:szCs w:val="24"/>
        </w:rPr>
        <w:t xml:space="preserve"> submitted and approved for DNA Museum Ebrington. O</w:t>
      </w:r>
      <w:r w:rsidR="00BA4649">
        <w:rPr>
          <w:rFonts w:ascii="Segoe UI" w:hAnsi="Segoe UI" w:cs="Segoe UI"/>
          <w:sz w:val="24"/>
          <w:szCs w:val="24"/>
        </w:rPr>
        <w:t xml:space="preserve">utline </w:t>
      </w:r>
      <w:r w:rsidRPr="00FD133A">
        <w:rPr>
          <w:rFonts w:ascii="Segoe UI" w:hAnsi="Segoe UI" w:cs="Segoe UI"/>
          <w:sz w:val="24"/>
          <w:szCs w:val="24"/>
        </w:rPr>
        <w:t>B</w:t>
      </w:r>
      <w:r w:rsidR="00BA4649">
        <w:rPr>
          <w:rFonts w:ascii="Segoe UI" w:hAnsi="Segoe UI" w:cs="Segoe UI"/>
          <w:sz w:val="24"/>
          <w:szCs w:val="24"/>
        </w:rPr>
        <w:t xml:space="preserve">usiness </w:t>
      </w:r>
      <w:r w:rsidRPr="00FD133A">
        <w:rPr>
          <w:rFonts w:ascii="Segoe UI" w:hAnsi="Segoe UI" w:cs="Segoe UI"/>
          <w:sz w:val="24"/>
          <w:szCs w:val="24"/>
        </w:rPr>
        <w:t>C</w:t>
      </w:r>
      <w:r w:rsidR="00BA4649">
        <w:rPr>
          <w:rFonts w:ascii="Segoe UI" w:hAnsi="Segoe UI" w:cs="Segoe UI"/>
          <w:sz w:val="24"/>
          <w:szCs w:val="24"/>
        </w:rPr>
        <w:t>ase</w:t>
      </w:r>
      <w:r w:rsidRPr="00FD133A">
        <w:rPr>
          <w:rFonts w:ascii="Segoe UI" w:hAnsi="Segoe UI" w:cs="Segoe UI"/>
          <w:sz w:val="24"/>
          <w:szCs w:val="24"/>
        </w:rPr>
        <w:t xml:space="preserve">s submitted to Central Government for all Strabane Regeneration projects, </w:t>
      </w:r>
      <w:r w:rsidR="00984845">
        <w:rPr>
          <w:rFonts w:ascii="Segoe UI" w:hAnsi="Segoe UI" w:cs="Segoe UI"/>
          <w:sz w:val="24"/>
          <w:szCs w:val="24"/>
        </w:rPr>
        <w:t xml:space="preserve">Cognitive </w:t>
      </w:r>
      <w:r w:rsidRPr="00FD133A">
        <w:rPr>
          <w:rFonts w:ascii="Segoe UI" w:hAnsi="Segoe UI" w:cs="Segoe UI"/>
          <w:sz w:val="24"/>
          <w:szCs w:val="24"/>
        </w:rPr>
        <w:t>A</w:t>
      </w:r>
      <w:r w:rsidR="00984845">
        <w:rPr>
          <w:rFonts w:ascii="Segoe UI" w:hAnsi="Segoe UI" w:cs="Segoe UI"/>
          <w:sz w:val="24"/>
          <w:szCs w:val="24"/>
        </w:rPr>
        <w:t xml:space="preserve">nalysis and </w:t>
      </w:r>
      <w:r w:rsidRPr="00FD133A">
        <w:rPr>
          <w:rFonts w:ascii="Segoe UI" w:hAnsi="Segoe UI" w:cs="Segoe UI"/>
          <w:sz w:val="24"/>
          <w:szCs w:val="24"/>
        </w:rPr>
        <w:t>D</w:t>
      </w:r>
      <w:r w:rsidR="00984845">
        <w:rPr>
          <w:rFonts w:ascii="Segoe UI" w:hAnsi="Segoe UI" w:cs="Segoe UI"/>
          <w:sz w:val="24"/>
          <w:szCs w:val="24"/>
        </w:rPr>
        <w:t xml:space="preserve">igital </w:t>
      </w:r>
      <w:r w:rsidRPr="00FD133A">
        <w:rPr>
          <w:rFonts w:ascii="Segoe UI" w:hAnsi="Segoe UI" w:cs="Segoe UI"/>
          <w:sz w:val="24"/>
          <w:szCs w:val="24"/>
        </w:rPr>
        <w:t>R</w:t>
      </w:r>
      <w:r w:rsidR="00984845">
        <w:rPr>
          <w:rFonts w:ascii="Segoe UI" w:hAnsi="Segoe UI" w:cs="Segoe UI"/>
          <w:sz w:val="24"/>
          <w:szCs w:val="24"/>
        </w:rPr>
        <w:t xml:space="preserve">obotics </w:t>
      </w:r>
      <w:r w:rsidRPr="00FD133A">
        <w:rPr>
          <w:rFonts w:ascii="Segoe UI" w:hAnsi="Segoe UI" w:cs="Segoe UI"/>
          <w:sz w:val="24"/>
          <w:szCs w:val="24"/>
        </w:rPr>
        <w:t>C</w:t>
      </w:r>
      <w:r w:rsidR="00984845">
        <w:rPr>
          <w:rFonts w:ascii="Segoe UI" w:hAnsi="Segoe UI" w:cs="Segoe UI"/>
          <w:sz w:val="24"/>
          <w:szCs w:val="24"/>
        </w:rPr>
        <w:t>entre</w:t>
      </w:r>
      <w:r w:rsidRPr="00FD133A">
        <w:rPr>
          <w:rFonts w:ascii="Segoe UI" w:hAnsi="Segoe UI" w:cs="Segoe UI"/>
          <w:sz w:val="24"/>
          <w:szCs w:val="24"/>
        </w:rPr>
        <w:t xml:space="preserve"> and SMART/ Digital. Remaining O</w:t>
      </w:r>
      <w:r w:rsidR="0013192D">
        <w:rPr>
          <w:rFonts w:ascii="Segoe UI" w:hAnsi="Segoe UI" w:cs="Segoe UI"/>
          <w:sz w:val="24"/>
          <w:szCs w:val="24"/>
        </w:rPr>
        <w:t xml:space="preserve">utline </w:t>
      </w:r>
      <w:r w:rsidRPr="00FD133A">
        <w:rPr>
          <w:rFonts w:ascii="Segoe UI" w:hAnsi="Segoe UI" w:cs="Segoe UI"/>
          <w:sz w:val="24"/>
          <w:szCs w:val="24"/>
        </w:rPr>
        <w:t>B</w:t>
      </w:r>
      <w:r w:rsidR="0013192D">
        <w:rPr>
          <w:rFonts w:ascii="Segoe UI" w:hAnsi="Segoe UI" w:cs="Segoe UI"/>
          <w:sz w:val="24"/>
          <w:szCs w:val="24"/>
        </w:rPr>
        <w:t xml:space="preserve">usiness </w:t>
      </w:r>
      <w:r w:rsidRPr="00FD133A">
        <w:rPr>
          <w:rFonts w:ascii="Segoe UI" w:hAnsi="Segoe UI" w:cs="Segoe UI"/>
          <w:sz w:val="24"/>
          <w:szCs w:val="24"/>
        </w:rPr>
        <w:t>C</w:t>
      </w:r>
      <w:r w:rsidR="0013192D">
        <w:rPr>
          <w:rFonts w:ascii="Segoe UI" w:hAnsi="Segoe UI" w:cs="Segoe UI"/>
          <w:sz w:val="24"/>
          <w:szCs w:val="24"/>
        </w:rPr>
        <w:t>ase</w:t>
      </w:r>
      <w:r w:rsidRPr="00FD133A">
        <w:rPr>
          <w:rFonts w:ascii="Segoe UI" w:hAnsi="Segoe UI" w:cs="Segoe UI"/>
          <w:sz w:val="24"/>
          <w:szCs w:val="24"/>
        </w:rPr>
        <w:t xml:space="preserve">s to be submitted March 2024 with a view to achieving Financial Deal Spring/ Summer 2024  </w:t>
      </w:r>
    </w:p>
    <w:p w14:paraId="52EB52A4" w14:textId="77777777" w:rsidR="003E6254" w:rsidRPr="00FD133A" w:rsidRDefault="003E6254" w:rsidP="003315E3">
      <w:pPr>
        <w:pStyle w:val="ListParagraph"/>
        <w:numPr>
          <w:ilvl w:val="0"/>
          <w:numId w:val="40"/>
        </w:numPr>
        <w:spacing w:after="200" w:line="240" w:lineRule="auto"/>
        <w:ind w:left="720"/>
        <w:rPr>
          <w:rFonts w:ascii="Segoe UI" w:hAnsi="Segoe UI" w:cs="Segoe UI"/>
          <w:sz w:val="24"/>
          <w:szCs w:val="24"/>
        </w:rPr>
      </w:pPr>
      <w:r w:rsidRPr="00FD133A">
        <w:rPr>
          <w:rFonts w:ascii="Segoe UI" w:hAnsi="Segoe UI" w:cs="Segoe UI"/>
          <w:sz w:val="24"/>
          <w:szCs w:val="24"/>
        </w:rPr>
        <w:t xml:space="preserve">Council continued investment in the Open4Community funding portal has leveraged at least £3.8m for community groups throughout the district to date </w:t>
      </w:r>
    </w:p>
    <w:p w14:paraId="4E6302EF" w14:textId="77777777" w:rsidR="003E6254" w:rsidRPr="00FD133A" w:rsidRDefault="003E6254" w:rsidP="003315E3">
      <w:pPr>
        <w:pStyle w:val="ListParagraph"/>
        <w:numPr>
          <w:ilvl w:val="0"/>
          <w:numId w:val="40"/>
        </w:numPr>
        <w:spacing w:after="200" w:line="240" w:lineRule="auto"/>
        <w:ind w:left="720"/>
        <w:rPr>
          <w:rFonts w:ascii="Segoe UI" w:hAnsi="Segoe UI" w:cs="Segoe UI"/>
          <w:sz w:val="24"/>
          <w:szCs w:val="24"/>
        </w:rPr>
      </w:pPr>
      <w:r w:rsidRPr="00FD133A">
        <w:rPr>
          <w:rFonts w:ascii="Segoe UI" w:hAnsi="Segoe UI" w:cs="Segoe UI"/>
          <w:sz w:val="24"/>
          <w:szCs w:val="24"/>
        </w:rPr>
        <w:t>Joint submission of the Riverine bid to the PEACE Plus Programme under Investment Area 1.4 Re-imagining Communities</w:t>
      </w:r>
    </w:p>
    <w:p w14:paraId="614F9C8C" w14:textId="77777777" w:rsidR="003E6254" w:rsidRPr="00FD133A" w:rsidRDefault="003E6254" w:rsidP="003315E3">
      <w:pPr>
        <w:pStyle w:val="ListParagraph"/>
        <w:numPr>
          <w:ilvl w:val="0"/>
          <w:numId w:val="40"/>
        </w:numPr>
        <w:spacing w:after="200" w:line="240" w:lineRule="auto"/>
        <w:ind w:left="720"/>
        <w:rPr>
          <w:rFonts w:ascii="Segoe UI" w:hAnsi="Segoe UI" w:cs="Segoe UI"/>
          <w:sz w:val="24"/>
          <w:szCs w:val="24"/>
        </w:rPr>
      </w:pPr>
      <w:r w:rsidRPr="00FD133A">
        <w:rPr>
          <w:rFonts w:ascii="Segoe UI" w:hAnsi="Segoe UI" w:cs="Segoe UI"/>
          <w:sz w:val="24"/>
          <w:szCs w:val="24"/>
        </w:rPr>
        <w:t>Supported the Green Infrastructure Teams securing £300,000 from Innovate UK for the Net Zero Derry &amp; Strabane From Ambition to Action project</w:t>
      </w:r>
    </w:p>
    <w:p w14:paraId="268E8380" w14:textId="4BA8E7C3" w:rsidR="00307366" w:rsidRPr="00FD133A" w:rsidRDefault="008D7D92" w:rsidP="003315E3">
      <w:pPr>
        <w:pStyle w:val="ListParagraph"/>
        <w:numPr>
          <w:ilvl w:val="0"/>
          <w:numId w:val="29"/>
        </w:numPr>
        <w:spacing w:after="0" w:line="240" w:lineRule="auto"/>
        <w:ind w:left="720"/>
        <w:rPr>
          <w:rFonts w:ascii="Segoe UI" w:hAnsi="Segoe UI" w:cs="Segoe UI"/>
          <w:bCs/>
          <w:sz w:val="24"/>
          <w:szCs w:val="24"/>
        </w:rPr>
      </w:pPr>
      <w:r w:rsidRPr="00FD133A">
        <w:rPr>
          <w:rFonts w:ascii="Segoe UI" w:hAnsi="Segoe UI" w:cs="Segoe UI"/>
          <w:bCs/>
          <w:sz w:val="24"/>
          <w:szCs w:val="24"/>
        </w:rPr>
        <w:t>The review of the implementation of the 2022/23 Hardship Fund</w:t>
      </w:r>
    </w:p>
    <w:p w14:paraId="445796A6" w14:textId="55C18A9F" w:rsidR="00307366" w:rsidRPr="00FD133A" w:rsidRDefault="00307366" w:rsidP="003315E3">
      <w:pPr>
        <w:pStyle w:val="ListParagraph"/>
        <w:numPr>
          <w:ilvl w:val="0"/>
          <w:numId w:val="29"/>
        </w:numPr>
        <w:spacing w:after="0" w:line="240" w:lineRule="auto"/>
        <w:ind w:left="720"/>
        <w:rPr>
          <w:rFonts w:ascii="Segoe UI" w:hAnsi="Segoe UI" w:cs="Segoe UI"/>
          <w:bCs/>
          <w:sz w:val="24"/>
          <w:szCs w:val="24"/>
        </w:rPr>
      </w:pPr>
      <w:r w:rsidRPr="00FD133A">
        <w:rPr>
          <w:rFonts w:ascii="Segoe UI" w:hAnsi="Segoe UI" w:cs="Segoe UI"/>
          <w:bCs/>
          <w:sz w:val="24"/>
          <w:szCs w:val="24"/>
        </w:rPr>
        <w:t>Co-design and delivery of the D</w:t>
      </w:r>
      <w:r w:rsidR="0013192D">
        <w:rPr>
          <w:rFonts w:ascii="Segoe UI" w:hAnsi="Segoe UI" w:cs="Segoe UI"/>
          <w:bCs/>
          <w:sz w:val="24"/>
          <w:szCs w:val="24"/>
        </w:rPr>
        <w:t xml:space="preserve">epartment </w:t>
      </w:r>
      <w:r w:rsidRPr="00FD133A">
        <w:rPr>
          <w:rFonts w:ascii="Segoe UI" w:hAnsi="Segoe UI" w:cs="Segoe UI"/>
          <w:bCs/>
          <w:sz w:val="24"/>
          <w:szCs w:val="24"/>
        </w:rPr>
        <w:t>f</w:t>
      </w:r>
      <w:r w:rsidR="0013192D">
        <w:rPr>
          <w:rFonts w:ascii="Segoe UI" w:hAnsi="Segoe UI" w:cs="Segoe UI"/>
          <w:bCs/>
          <w:sz w:val="24"/>
          <w:szCs w:val="24"/>
        </w:rPr>
        <w:t>or Communities</w:t>
      </w:r>
      <w:r w:rsidRPr="00FD133A">
        <w:rPr>
          <w:rFonts w:ascii="Segoe UI" w:hAnsi="Segoe UI" w:cs="Segoe UI"/>
          <w:bCs/>
          <w:sz w:val="24"/>
          <w:szCs w:val="24"/>
        </w:rPr>
        <w:t xml:space="preserve"> £441k Hardship Fund for 23/24</w:t>
      </w:r>
    </w:p>
    <w:p w14:paraId="6F3B2D47" w14:textId="77777777" w:rsidR="00307366" w:rsidRPr="00FD133A" w:rsidRDefault="00307366" w:rsidP="003315E3">
      <w:pPr>
        <w:pStyle w:val="ListParagraph"/>
        <w:numPr>
          <w:ilvl w:val="0"/>
          <w:numId w:val="29"/>
        </w:numPr>
        <w:spacing w:after="0" w:line="240" w:lineRule="auto"/>
        <w:ind w:left="720"/>
        <w:rPr>
          <w:rFonts w:ascii="Segoe UI" w:hAnsi="Segoe UI" w:cs="Segoe UI"/>
          <w:bCs/>
          <w:sz w:val="24"/>
          <w:szCs w:val="24"/>
        </w:rPr>
      </w:pPr>
      <w:r w:rsidRPr="00FD133A">
        <w:rPr>
          <w:rFonts w:ascii="Segoe UI" w:hAnsi="Segoe UI" w:cs="Segoe UI"/>
          <w:bCs/>
          <w:sz w:val="24"/>
          <w:szCs w:val="24"/>
        </w:rPr>
        <w:t>Ongoing engagement and support for the development of the Universal Basic Income Trials</w:t>
      </w:r>
    </w:p>
    <w:p w14:paraId="4C44E7DD" w14:textId="77777777" w:rsidR="00307366" w:rsidRPr="00FD133A" w:rsidRDefault="00307366" w:rsidP="003315E3">
      <w:pPr>
        <w:pStyle w:val="ListParagraph"/>
        <w:numPr>
          <w:ilvl w:val="0"/>
          <w:numId w:val="29"/>
        </w:numPr>
        <w:spacing w:after="0" w:line="240" w:lineRule="auto"/>
        <w:ind w:left="720"/>
        <w:rPr>
          <w:rFonts w:ascii="Segoe UI" w:hAnsi="Segoe UI" w:cs="Segoe UI"/>
          <w:bCs/>
          <w:sz w:val="24"/>
          <w:szCs w:val="24"/>
        </w:rPr>
      </w:pPr>
      <w:r w:rsidRPr="00FD133A">
        <w:rPr>
          <w:rFonts w:ascii="Segoe UI" w:hAnsi="Segoe UI" w:cs="Segoe UI"/>
          <w:bCs/>
          <w:sz w:val="24"/>
          <w:szCs w:val="24"/>
        </w:rPr>
        <w:t>Further promotion of the findings from the poverty research and commitment for the development of anti-poverty action plan</w:t>
      </w:r>
    </w:p>
    <w:p w14:paraId="0A7FF8DB" w14:textId="77777777" w:rsidR="00307366" w:rsidRPr="00FD133A" w:rsidRDefault="00307366" w:rsidP="003315E3">
      <w:pPr>
        <w:pStyle w:val="ListParagraph"/>
        <w:numPr>
          <w:ilvl w:val="0"/>
          <w:numId w:val="29"/>
        </w:numPr>
        <w:spacing w:after="0" w:line="240" w:lineRule="auto"/>
        <w:ind w:left="720"/>
        <w:rPr>
          <w:rFonts w:ascii="Segoe UI" w:hAnsi="Segoe UI" w:cs="Segoe UI"/>
          <w:bCs/>
          <w:szCs w:val="24"/>
        </w:rPr>
      </w:pPr>
      <w:r w:rsidRPr="00FD133A">
        <w:rPr>
          <w:rFonts w:ascii="Segoe UI" w:hAnsi="Segoe UI" w:cs="Segoe UI"/>
          <w:bCs/>
          <w:sz w:val="24"/>
          <w:szCs w:val="24"/>
        </w:rPr>
        <w:t>Continued engagement with the City Deal Team to embed inclusiveness and addressing poverty within the outline business cases</w:t>
      </w:r>
    </w:p>
    <w:p w14:paraId="6A7AAECA" w14:textId="77777777" w:rsidR="00307366" w:rsidRPr="00FD133A" w:rsidRDefault="00307366" w:rsidP="003315E3">
      <w:pPr>
        <w:pStyle w:val="ListParagraph"/>
        <w:numPr>
          <w:ilvl w:val="0"/>
          <w:numId w:val="29"/>
        </w:numPr>
        <w:spacing w:after="0" w:line="240" w:lineRule="auto"/>
        <w:ind w:left="720"/>
        <w:rPr>
          <w:rFonts w:ascii="Segoe UI" w:hAnsi="Segoe UI" w:cs="Segoe UI"/>
          <w:bCs/>
          <w:sz w:val="24"/>
          <w:szCs w:val="24"/>
        </w:rPr>
      </w:pPr>
      <w:r w:rsidRPr="00FD133A">
        <w:rPr>
          <w:rFonts w:ascii="Segoe UI" w:hAnsi="Segoe UI" w:cs="Segoe UI"/>
          <w:bCs/>
          <w:sz w:val="24"/>
          <w:szCs w:val="24"/>
        </w:rPr>
        <w:t>Cross departmental engagement on the development of a Sustainable Procurement approach and circular initiatives which also assist with alleviating poverty</w:t>
      </w:r>
    </w:p>
    <w:p w14:paraId="45DA33B5" w14:textId="77777777" w:rsidR="00D26540" w:rsidRDefault="00D26540" w:rsidP="00D26540">
      <w:pPr>
        <w:spacing w:after="0" w:line="240" w:lineRule="auto"/>
        <w:rPr>
          <w:rFonts w:ascii="Segoe UI" w:hAnsi="Segoe UI" w:cs="Segoe UI"/>
          <w:bCs/>
          <w:sz w:val="24"/>
          <w:szCs w:val="24"/>
        </w:rPr>
      </w:pPr>
    </w:p>
    <w:p w14:paraId="0069222B" w14:textId="77777777" w:rsidR="00D26540" w:rsidRPr="00D26540" w:rsidRDefault="00D26540" w:rsidP="00D26540">
      <w:pPr>
        <w:spacing w:after="0" w:line="240" w:lineRule="auto"/>
        <w:rPr>
          <w:rFonts w:ascii="Segoe UI" w:hAnsi="Segoe UI" w:cs="Segoe UI"/>
          <w:b/>
          <w:sz w:val="24"/>
          <w:szCs w:val="24"/>
        </w:rPr>
      </w:pPr>
      <w:r w:rsidRPr="00D26540">
        <w:rPr>
          <w:rFonts w:ascii="Segoe UI" w:hAnsi="Segoe UI" w:cs="Segoe UI"/>
          <w:b/>
          <w:sz w:val="24"/>
          <w:szCs w:val="24"/>
        </w:rPr>
        <w:t>Capital Development</w:t>
      </w:r>
    </w:p>
    <w:p w14:paraId="219BC852" w14:textId="77777777" w:rsidR="00D26540" w:rsidRDefault="00D26540" w:rsidP="00D26540">
      <w:pPr>
        <w:spacing w:after="0" w:line="240" w:lineRule="auto"/>
        <w:rPr>
          <w:rFonts w:ascii="Segoe UI" w:hAnsi="Segoe UI" w:cs="Segoe UI"/>
          <w:b/>
          <w:sz w:val="24"/>
          <w:szCs w:val="24"/>
        </w:rPr>
      </w:pPr>
    </w:p>
    <w:p w14:paraId="762148A3" w14:textId="14F54D1B" w:rsidR="00D26540" w:rsidRDefault="00D26540" w:rsidP="00D26540">
      <w:pPr>
        <w:spacing w:after="0" w:line="240" w:lineRule="auto"/>
        <w:rPr>
          <w:rFonts w:ascii="Segoe UI" w:hAnsi="Segoe UI" w:cs="Segoe UI"/>
          <w:b/>
          <w:sz w:val="24"/>
          <w:szCs w:val="24"/>
        </w:rPr>
      </w:pPr>
      <w:r w:rsidRPr="00D26540">
        <w:rPr>
          <w:rFonts w:ascii="Segoe UI" w:hAnsi="Segoe UI" w:cs="Segoe UI"/>
          <w:b/>
          <w:sz w:val="24"/>
          <w:szCs w:val="24"/>
        </w:rPr>
        <w:t>Capital Projects Completed or Nearing Completion on Site (approx. £43.7M value of contracts)</w:t>
      </w:r>
    </w:p>
    <w:p w14:paraId="55259588" w14:textId="77777777"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Completion of £80k upgrade of pitch facilities, Oakfield Park, Creggan, Derry</w:t>
      </w:r>
    </w:p>
    <w:p w14:paraId="1DE665D7" w14:textId="33C8C6D6"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lastRenderedPageBreak/>
        <w:t>Completion of new £2.5m Urban Village funded New Gate Theatre &amp; Cultural Hub in the Fountain estate, Derry</w:t>
      </w:r>
    </w:p>
    <w:p w14:paraId="2ADD9E02" w14:textId="6A9A129B"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Completion of new £2.0m tourism sculpture trail in the Sperrins</w:t>
      </w:r>
    </w:p>
    <w:p w14:paraId="13036F59" w14:textId="77777777"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Completion of £1.0m refurbishment of City Baths, Derry</w:t>
      </w:r>
    </w:p>
    <w:p w14:paraId="05D35ACA" w14:textId="77777777"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Completion of £600k Clooney Masterplan – Phase 2 EI works at Nelson Drive and former Ebrington Primary School site.</w:t>
      </w:r>
    </w:p>
    <w:p w14:paraId="184EA65E" w14:textId="77777777"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Completion of £420k of resurfacing works to public carparks at Newtownstewart, Albert St Castlederg &amp; Shantallow Health Centre</w:t>
      </w:r>
    </w:p>
    <w:p w14:paraId="1C51135B" w14:textId="6D313AC7"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Nearing completion of new £3.5m S</w:t>
      </w:r>
      <w:r w:rsidR="0013192D">
        <w:rPr>
          <w:rFonts w:ascii="Segoe UI" w:hAnsi="Segoe UI" w:cs="Segoe UI"/>
          <w:bCs/>
          <w:sz w:val="24"/>
          <w:szCs w:val="24"/>
        </w:rPr>
        <w:t xml:space="preserve">pecial </w:t>
      </w:r>
      <w:r w:rsidRPr="006A0EAA">
        <w:rPr>
          <w:rFonts w:ascii="Segoe UI" w:hAnsi="Segoe UI" w:cs="Segoe UI"/>
          <w:bCs/>
          <w:sz w:val="24"/>
          <w:szCs w:val="24"/>
        </w:rPr>
        <w:t>EU</w:t>
      </w:r>
      <w:r w:rsidR="0013192D">
        <w:rPr>
          <w:rFonts w:ascii="Segoe UI" w:hAnsi="Segoe UI" w:cs="Segoe UI"/>
          <w:bCs/>
          <w:sz w:val="24"/>
          <w:szCs w:val="24"/>
        </w:rPr>
        <w:t xml:space="preserve"> </w:t>
      </w:r>
      <w:r w:rsidRPr="006A0EAA">
        <w:rPr>
          <w:rFonts w:ascii="Segoe UI" w:hAnsi="Segoe UI" w:cs="Segoe UI"/>
          <w:bCs/>
          <w:sz w:val="24"/>
          <w:szCs w:val="24"/>
        </w:rPr>
        <w:t>P</w:t>
      </w:r>
      <w:r w:rsidR="0013192D">
        <w:rPr>
          <w:rFonts w:ascii="Segoe UI" w:hAnsi="Segoe UI" w:cs="Segoe UI"/>
          <w:bCs/>
          <w:sz w:val="24"/>
          <w:szCs w:val="24"/>
        </w:rPr>
        <w:t xml:space="preserve">rogrammes </w:t>
      </w:r>
      <w:r w:rsidRPr="006A0EAA">
        <w:rPr>
          <w:rFonts w:ascii="Segoe UI" w:hAnsi="Segoe UI" w:cs="Segoe UI"/>
          <w:bCs/>
          <w:sz w:val="24"/>
          <w:szCs w:val="24"/>
        </w:rPr>
        <w:t>B</w:t>
      </w:r>
      <w:r w:rsidR="0013192D">
        <w:rPr>
          <w:rFonts w:ascii="Segoe UI" w:hAnsi="Segoe UI" w:cs="Segoe UI"/>
          <w:bCs/>
          <w:sz w:val="24"/>
          <w:szCs w:val="24"/>
        </w:rPr>
        <w:t>ody</w:t>
      </w:r>
      <w:r w:rsidRPr="006A0EAA">
        <w:rPr>
          <w:rFonts w:ascii="Segoe UI" w:hAnsi="Segoe UI" w:cs="Segoe UI"/>
          <w:bCs/>
          <w:sz w:val="24"/>
          <w:szCs w:val="24"/>
        </w:rPr>
        <w:t xml:space="preserve"> funded North-West Greenways (NI) - Route 2 Pennyburn to border at Muff, which also represents the completion of the overall €35m North West Greenways (NI) programme</w:t>
      </w:r>
    </w:p>
    <w:p w14:paraId="6D604E2A" w14:textId="0B3E283B" w:rsidR="006A0EAA" w:rsidRP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Nearing completion of new £2.8m Urban Villages funded Gasyard interpretive visitor centre, Derry</w:t>
      </w:r>
    </w:p>
    <w:p w14:paraId="22A3A5BC" w14:textId="2F1C7F30" w:rsidR="006A0EAA" w:rsidRDefault="006A0EAA" w:rsidP="003315E3">
      <w:pPr>
        <w:pStyle w:val="ListParagraph"/>
        <w:numPr>
          <w:ilvl w:val="0"/>
          <w:numId w:val="52"/>
        </w:numPr>
        <w:spacing w:after="0" w:line="240" w:lineRule="auto"/>
        <w:rPr>
          <w:rFonts w:ascii="Segoe UI" w:hAnsi="Segoe UI" w:cs="Segoe UI"/>
          <w:bCs/>
          <w:sz w:val="24"/>
          <w:szCs w:val="24"/>
        </w:rPr>
      </w:pPr>
      <w:r w:rsidRPr="006A0EAA">
        <w:rPr>
          <w:rFonts w:ascii="Segoe UI" w:hAnsi="Segoe UI" w:cs="Segoe UI"/>
          <w:bCs/>
          <w:sz w:val="24"/>
          <w:szCs w:val="24"/>
        </w:rPr>
        <w:t>Nearing completion of new £1.0m D</w:t>
      </w:r>
      <w:r w:rsidR="0013192D">
        <w:rPr>
          <w:rFonts w:ascii="Segoe UI" w:hAnsi="Segoe UI" w:cs="Segoe UI"/>
          <w:bCs/>
          <w:sz w:val="24"/>
          <w:szCs w:val="24"/>
        </w:rPr>
        <w:t xml:space="preserve">epartment </w:t>
      </w:r>
      <w:r w:rsidRPr="006A0EAA">
        <w:rPr>
          <w:rFonts w:ascii="Segoe UI" w:hAnsi="Segoe UI" w:cs="Segoe UI"/>
          <w:bCs/>
          <w:sz w:val="24"/>
          <w:szCs w:val="24"/>
        </w:rPr>
        <w:t>f</w:t>
      </w:r>
      <w:r w:rsidR="0013192D">
        <w:rPr>
          <w:rFonts w:ascii="Segoe UI" w:hAnsi="Segoe UI" w:cs="Segoe UI"/>
          <w:bCs/>
          <w:sz w:val="24"/>
          <w:szCs w:val="24"/>
        </w:rPr>
        <w:t xml:space="preserve">or </w:t>
      </w:r>
      <w:r w:rsidRPr="006A0EAA">
        <w:rPr>
          <w:rFonts w:ascii="Segoe UI" w:hAnsi="Segoe UI" w:cs="Segoe UI"/>
          <w:bCs/>
          <w:sz w:val="24"/>
          <w:szCs w:val="24"/>
        </w:rPr>
        <w:t>I</w:t>
      </w:r>
      <w:r w:rsidR="0013192D">
        <w:rPr>
          <w:rFonts w:ascii="Segoe UI" w:hAnsi="Segoe UI" w:cs="Segoe UI"/>
          <w:bCs/>
          <w:sz w:val="24"/>
          <w:szCs w:val="24"/>
        </w:rPr>
        <w:t>nfrastructure</w:t>
      </w:r>
      <w:r w:rsidRPr="006A0EAA">
        <w:rPr>
          <w:rFonts w:ascii="Segoe UI" w:hAnsi="Segoe UI" w:cs="Segoe UI"/>
          <w:bCs/>
          <w:sz w:val="24"/>
          <w:szCs w:val="24"/>
        </w:rPr>
        <w:t>/D</w:t>
      </w:r>
      <w:r w:rsidR="0013192D">
        <w:rPr>
          <w:rFonts w:ascii="Segoe UI" w:hAnsi="Segoe UI" w:cs="Segoe UI"/>
          <w:bCs/>
          <w:sz w:val="24"/>
          <w:szCs w:val="24"/>
        </w:rPr>
        <w:t xml:space="preserve">erry </w:t>
      </w:r>
      <w:r w:rsidRPr="006A0EAA">
        <w:rPr>
          <w:rFonts w:ascii="Segoe UI" w:hAnsi="Segoe UI" w:cs="Segoe UI"/>
          <w:bCs/>
          <w:sz w:val="24"/>
          <w:szCs w:val="24"/>
        </w:rPr>
        <w:t>C</w:t>
      </w:r>
      <w:r w:rsidR="0013192D">
        <w:rPr>
          <w:rFonts w:ascii="Segoe UI" w:hAnsi="Segoe UI" w:cs="Segoe UI"/>
          <w:bCs/>
          <w:sz w:val="24"/>
          <w:szCs w:val="24"/>
        </w:rPr>
        <w:t xml:space="preserve">ity &amp; </w:t>
      </w:r>
      <w:r w:rsidRPr="006A0EAA">
        <w:rPr>
          <w:rFonts w:ascii="Segoe UI" w:hAnsi="Segoe UI" w:cs="Segoe UI"/>
          <w:bCs/>
          <w:sz w:val="24"/>
          <w:szCs w:val="24"/>
        </w:rPr>
        <w:t>S</w:t>
      </w:r>
      <w:r w:rsidR="0013192D">
        <w:rPr>
          <w:rFonts w:ascii="Segoe UI" w:hAnsi="Segoe UI" w:cs="Segoe UI"/>
          <w:bCs/>
          <w:sz w:val="24"/>
          <w:szCs w:val="24"/>
        </w:rPr>
        <w:t xml:space="preserve">trabane </w:t>
      </w:r>
      <w:r w:rsidRPr="006A0EAA">
        <w:rPr>
          <w:rFonts w:ascii="Segoe UI" w:hAnsi="Segoe UI" w:cs="Segoe UI"/>
          <w:bCs/>
          <w:sz w:val="24"/>
          <w:szCs w:val="24"/>
        </w:rPr>
        <w:t>D</w:t>
      </w:r>
      <w:r w:rsidR="0013192D">
        <w:rPr>
          <w:rFonts w:ascii="Segoe UI" w:hAnsi="Segoe UI" w:cs="Segoe UI"/>
          <w:bCs/>
          <w:sz w:val="24"/>
          <w:szCs w:val="24"/>
        </w:rPr>
        <w:t xml:space="preserve">istrict </w:t>
      </w:r>
      <w:r w:rsidRPr="006A0EAA">
        <w:rPr>
          <w:rFonts w:ascii="Segoe UI" w:hAnsi="Segoe UI" w:cs="Segoe UI"/>
          <w:bCs/>
          <w:sz w:val="24"/>
          <w:szCs w:val="24"/>
        </w:rPr>
        <w:t>C</w:t>
      </w:r>
      <w:r w:rsidR="0013192D">
        <w:rPr>
          <w:rFonts w:ascii="Segoe UI" w:hAnsi="Segoe UI" w:cs="Segoe UI"/>
          <w:bCs/>
          <w:sz w:val="24"/>
          <w:szCs w:val="24"/>
        </w:rPr>
        <w:t>ouncil</w:t>
      </w:r>
      <w:r w:rsidRPr="006A0EAA">
        <w:rPr>
          <w:rFonts w:ascii="Segoe UI" w:hAnsi="Segoe UI" w:cs="Segoe UI"/>
          <w:bCs/>
          <w:sz w:val="24"/>
          <w:szCs w:val="24"/>
        </w:rPr>
        <w:t xml:space="preserve"> funded Strabane North Greenway, Ballymagorry</w:t>
      </w:r>
    </w:p>
    <w:p w14:paraId="3ECF6157" w14:textId="77777777" w:rsidR="006A0EAA" w:rsidRDefault="006A0EAA" w:rsidP="006A0EAA">
      <w:pPr>
        <w:spacing w:after="0" w:line="240" w:lineRule="auto"/>
        <w:rPr>
          <w:rFonts w:ascii="Segoe UI" w:hAnsi="Segoe UI" w:cs="Segoe UI"/>
          <w:bCs/>
          <w:sz w:val="24"/>
          <w:szCs w:val="24"/>
        </w:rPr>
      </w:pPr>
    </w:p>
    <w:p w14:paraId="3A55F358" w14:textId="77777777" w:rsidR="006A0EAA" w:rsidRPr="00FD133A" w:rsidRDefault="006A0EAA" w:rsidP="002A34B0">
      <w:pPr>
        <w:spacing w:after="0" w:line="240" w:lineRule="auto"/>
        <w:rPr>
          <w:rFonts w:ascii="Segoe UI" w:hAnsi="Segoe UI" w:cs="Segoe UI"/>
          <w:b/>
          <w:bCs/>
          <w:sz w:val="24"/>
          <w:szCs w:val="24"/>
        </w:rPr>
      </w:pPr>
      <w:r w:rsidRPr="00FD133A">
        <w:rPr>
          <w:rFonts w:ascii="Segoe UI" w:hAnsi="Segoe UI" w:cs="Segoe UI"/>
          <w:b/>
          <w:bCs/>
          <w:sz w:val="24"/>
          <w:szCs w:val="24"/>
        </w:rPr>
        <w:t>Capital Projects Commenced or Continuing on Site (approx. £18.7M value of contracts)</w:t>
      </w:r>
    </w:p>
    <w:p w14:paraId="23C1C4AE" w14:textId="4DCABE3B"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the following Levelling Up Fund/</w:t>
      </w:r>
      <w:r w:rsidR="0013192D">
        <w:rPr>
          <w:rFonts w:ascii="Segoe UI" w:hAnsi="Segoe UI" w:cs="Segoe UI"/>
          <w:bCs/>
          <w:sz w:val="24"/>
          <w:szCs w:val="24"/>
        </w:rPr>
        <w:t>Derry City &amp; Strabane District Council</w:t>
      </w:r>
      <w:r w:rsidR="0013192D" w:rsidRPr="00FD133A">
        <w:rPr>
          <w:rFonts w:ascii="Segoe UI" w:hAnsi="Segoe UI" w:cs="Segoe UI"/>
          <w:bCs/>
          <w:sz w:val="24"/>
          <w:szCs w:val="24"/>
        </w:rPr>
        <w:t xml:space="preserve"> </w:t>
      </w:r>
      <w:r w:rsidRPr="00FD133A">
        <w:rPr>
          <w:rFonts w:ascii="Segoe UI" w:hAnsi="Segoe UI" w:cs="Segoe UI"/>
          <w:bCs/>
          <w:sz w:val="24"/>
          <w:szCs w:val="24"/>
        </w:rPr>
        <w:t>funded Derg Active programme of projects: new play park in Castle Park, public realm renewal in Castlederg town centre and new greenways at Dergview, with combined value of £3m</w:t>
      </w:r>
    </w:p>
    <w:p w14:paraId="5BA30AA5" w14:textId="6B39FA95"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new £5.45m L</w:t>
      </w:r>
      <w:r w:rsidR="007D54AB">
        <w:rPr>
          <w:rFonts w:ascii="Segoe UI" w:hAnsi="Segoe UI" w:cs="Segoe UI"/>
          <w:bCs/>
          <w:sz w:val="24"/>
          <w:szCs w:val="24"/>
        </w:rPr>
        <w:t xml:space="preserve">evelling </w:t>
      </w:r>
      <w:r w:rsidRPr="00FD133A">
        <w:rPr>
          <w:rFonts w:ascii="Segoe UI" w:hAnsi="Segoe UI" w:cs="Segoe UI"/>
          <w:bCs/>
          <w:sz w:val="24"/>
          <w:szCs w:val="24"/>
        </w:rPr>
        <w:t>U</w:t>
      </w:r>
      <w:r w:rsidR="007D54AB">
        <w:rPr>
          <w:rFonts w:ascii="Segoe UI" w:hAnsi="Segoe UI" w:cs="Segoe UI"/>
          <w:bCs/>
          <w:sz w:val="24"/>
          <w:szCs w:val="24"/>
        </w:rPr>
        <w:t xml:space="preserve">p </w:t>
      </w:r>
      <w:r w:rsidRPr="00FD133A">
        <w:rPr>
          <w:rFonts w:ascii="Segoe UI" w:hAnsi="Segoe UI" w:cs="Segoe UI"/>
          <w:bCs/>
          <w:sz w:val="24"/>
          <w:szCs w:val="24"/>
        </w:rPr>
        <w:t>F</w:t>
      </w:r>
      <w:r w:rsidR="007D54AB">
        <w:rPr>
          <w:rFonts w:ascii="Segoe UI" w:hAnsi="Segoe UI" w:cs="Segoe UI"/>
          <w:bCs/>
          <w:sz w:val="24"/>
          <w:szCs w:val="24"/>
        </w:rPr>
        <w:t>und</w:t>
      </w:r>
      <w:r w:rsidRPr="00FD133A">
        <w:rPr>
          <w:rFonts w:ascii="Segoe UI" w:hAnsi="Segoe UI" w:cs="Segoe UI"/>
          <w:bCs/>
          <w:sz w:val="24"/>
          <w:szCs w:val="24"/>
        </w:rPr>
        <w:t>/</w:t>
      </w:r>
      <w:r w:rsidR="007D54AB">
        <w:rPr>
          <w:rFonts w:ascii="Segoe UI" w:hAnsi="Segoe UI" w:cs="Segoe UI"/>
          <w:bCs/>
          <w:sz w:val="24"/>
          <w:szCs w:val="24"/>
        </w:rPr>
        <w:t>Derry City &amp; Strabane District Council</w:t>
      </w:r>
      <w:r w:rsidR="007D54AB" w:rsidRPr="00FD133A">
        <w:rPr>
          <w:rFonts w:ascii="Segoe UI" w:hAnsi="Segoe UI" w:cs="Segoe UI"/>
          <w:bCs/>
          <w:sz w:val="24"/>
          <w:szCs w:val="24"/>
        </w:rPr>
        <w:t xml:space="preserve"> </w:t>
      </w:r>
      <w:r w:rsidRPr="00FD133A">
        <w:rPr>
          <w:rFonts w:ascii="Segoe UI" w:hAnsi="Segoe UI" w:cs="Segoe UI"/>
          <w:bCs/>
          <w:sz w:val="24"/>
          <w:szCs w:val="24"/>
        </w:rPr>
        <w:t>funded Acorn Farm project at St Columb’s Park, Derry</w:t>
      </w:r>
    </w:p>
    <w:p w14:paraId="18DC4811" w14:textId="15E8D0C7"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new £440k L</w:t>
      </w:r>
      <w:r w:rsidR="007D54AB">
        <w:rPr>
          <w:rFonts w:ascii="Segoe UI" w:hAnsi="Segoe UI" w:cs="Segoe UI"/>
          <w:bCs/>
          <w:sz w:val="24"/>
          <w:szCs w:val="24"/>
        </w:rPr>
        <w:t xml:space="preserve">evelling </w:t>
      </w:r>
      <w:r w:rsidRPr="00FD133A">
        <w:rPr>
          <w:rFonts w:ascii="Segoe UI" w:hAnsi="Segoe UI" w:cs="Segoe UI"/>
          <w:bCs/>
          <w:sz w:val="24"/>
          <w:szCs w:val="24"/>
        </w:rPr>
        <w:t>U</w:t>
      </w:r>
      <w:r w:rsidR="007D54AB">
        <w:rPr>
          <w:rFonts w:ascii="Segoe UI" w:hAnsi="Segoe UI" w:cs="Segoe UI"/>
          <w:bCs/>
          <w:sz w:val="24"/>
          <w:szCs w:val="24"/>
        </w:rPr>
        <w:t xml:space="preserve">p </w:t>
      </w:r>
      <w:r w:rsidRPr="00FD133A">
        <w:rPr>
          <w:rFonts w:ascii="Segoe UI" w:hAnsi="Segoe UI" w:cs="Segoe UI"/>
          <w:bCs/>
          <w:sz w:val="24"/>
          <w:szCs w:val="24"/>
        </w:rPr>
        <w:t>F</w:t>
      </w:r>
      <w:r w:rsidR="007D54AB">
        <w:rPr>
          <w:rFonts w:ascii="Segoe UI" w:hAnsi="Segoe UI" w:cs="Segoe UI"/>
          <w:bCs/>
          <w:sz w:val="24"/>
          <w:szCs w:val="24"/>
        </w:rPr>
        <w:t>und</w:t>
      </w:r>
      <w:r w:rsidRPr="00FD133A">
        <w:rPr>
          <w:rFonts w:ascii="Segoe UI" w:hAnsi="Segoe UI" w:cs="Segoe UI"/>
          <w:bCs/>
          <w:sz w:val="24"/>
          <w:szCs w:val="24"/>
        </w:rPr>
        <w:t>/</w:t>
      </w:r>
      <w:r w:rsidR="007D54AB">
        <w:rPr>
          <w:rFonts w:ascii="Segoe UI" w:hAnsi="Segoe UI" w:cs="Segoe UI"/>
          <w:bCs/>
          <w:sz w:val="24"/>
          <w:szCs w:val="24"/>
        </w:rPr>
        <w:t>Derry City &amp; Strabane District Council</w:t>
      </w:r>
      <w:r w:rsidR="007D54AB" w:rsidRPr="00FD133A">
        <w:rPr>
          <w:rFonts w:ascii="Segoe UI" w:hAnsi="Segoe UI" w:cs="Segoe UI"/>
          <w:bCs/>
          <w:sz w:val="24"/>
          <w:szCs w:val="24"/>
        </w:rPr>
        <w:t xml:space="preserve"> </w:t>
      </w:r>
      <w:r w:rsidRPr="00FD133A">
        <w:rPr>
          <w:rFonts w:ascii="Segoe UI" w:hAnsi="Segoe UI" w:cs="Segoe UI"/>
          <w:bCs/>
          <w:sz w:val="24"/>
          <w:szCs w:val="24"/>
        </w:rPr>
        <w:t>funded Gate Lodge project at St Columb’s Park, Derry</w:t>
      </w:r>
    </w:p>
    <w:p w14:paraId="55C56BC6" w14:textId="77777777"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three new Rural Covid Recovery projects in Claudy, Learmount and Newtownstewart (at £1m cost)</w:t>
      </w:r>
    </w:p>
    <w:p w14:paraId="11C45C3B" w14:textId="77777777"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new £185k replacement ‘Foot Stick’ pedestrian footbridge Learmount, Park, Park, Co, Derry</w:t>
      </w:r>
    </w:p>
    <w:p w14:paraId="3512F9FB" w14:textId="77777777"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new £1.0m public realm and Factory Girls artwork, Harbour Square, Derry</w:t>
      </w:r>
    </w:p>
    <w:p w14:paraId="340CF504" w14:textId="1DD3D13D"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commenced on £3m D</w:t>
      </w:r>
      <w:r w:rsidR="007D54AB">
        <w:rPr>
          <w:rFonts w:ascii="Segoe UI" w:hAnsi="Segoe UI" w:cs="Segoe UI"/>
          <w:bCs/>
          <w:sz w:val="24"/>
          <w:szCs w:val="24"/>
        </w:rPr>
        <w:t xml:space="preserve">erry </w:t>
      </w:r>
      <w:r w:rsidRPr="00FD133A">
        <w:rPr>
          <w:rFonts w:ascii="Segoe UI" w:hAnsi="Segoe UI" w:cs="Segoe UI"/>
          <w:bCs/>
          <w:sz w:val="24"/>
          <w:szCs w:val="24"/>
        </w:rPr>
        <w:t>C</w:t>
      </w:r>
      <w:r w:rsidR="007D54AB">
        <w:rPr>
          <w:rFonts w:ascii="Segoe UI" w:hAnsi="Segoe UI" w:cs="Segoe UI"/>
          <w:bCs/>
          <w:sz w:val="24"/>
          <w:szCs w:val="24"/>
        </w:rPr>
        <w:t xml:space="preserve">ity </w:t>
      </w:r>
      <w:r w:rsidRPr="00FD133A">
        <w:rPr>
          <w:rFonts w:ascii="Segoe UI" w:hAnsi="Segoe UI" w:cs="Segoe UI"/>
          <w:bCs/>
          <w:sz w:val="24"/>
          <w:szCs w:val="24"/>
        </w:rPr>
        <w:t>F</w:t>
      </w:r>
      <w:r w:rsidR="007D54AB">
        <w:rPr>
          <w:rFonts w:ascii="Segoe UI" w:hAnsi="Segoe UI" w:cs="Segoe UI"/>
          <w:bCs/>
          <w:sz w:val="24"/>
          <w:szCs w:val="24"/>
        </w:rPr>
        <w:t xml:space="preserve">ootball </w:t>
      </w:r>
      <w:r w:rsidRPr="00FD133A">
        <w:rPr>
          <w:rFonts w:ascii="Segoe UI" w:hAnsi="Segoe UI" w:cs="Segoe UI"/>
          <w:bCs/>
          <w:sz w:val="24"/>
          <w:szCs w:val="24"/>
        </w:rPr>
        <w:t>C</w:t>
      </w:r>
      <w:r w:rsidR="007D54AB">
        <w:rPr>
          <w:rFonts w:ascii="Segoe UI" w:hAnsi="Segoe UI" w:cs="Segoe UI"/>
          <w:bCs/>
          <w:sz w:val="24"/>
          <w:szCs w:val="24"/>
        </w:rPr>
        <w:t>lub</w:t>
      </w:r>
      <w:r w:rsidRPr="00FD133A">
        <w:rPr>
          <w:rFonts w:ascii="Segoe UI" w:hAnsi="Segoe UI" w:cs="Segoe UI"/>
          <w:bCs/>
          <w:sz w:val="24"/>
          <w:szCs w:val="24"/>
        </w:rPr>
        <w:t>/</w:t>
      </w:r>
      <w:r w:rsidR="007D54AB">
        <w:rPr>
          <w:rFonts w:ascii="Segoe UI" w:hAnsi="Segoe UI" w:cs="Segoe UI"/>
          <w:bCs/>
          <w:sz w:val="24"/>
          <w:szCs w:val="24"/>
        </w:rPr>
        <w:t>Derry City &amp; Strabane District Council</w:t>
      </w:r>
      <w:r w:rsidR="007D54AB" w:rsidRPr="00FD133A">
        <w:rPr>
          <w:rFonts w:ascii="Segoe UI" w:hAnsi="Segoe UI" w:cs="Segoe UI"/>
          <w:bCs/>
          <w:sz w:val="24"/>
          <w:szCs w:val="24"/>
        </w:rPr>
        <w:t xml:space="preserve"> </w:t>
      </w:r>
      <w:r w:rsidRPr="00FD133A">
        <w:rPr>
          <w:rFonts w:ascii="Segoe UI" w:hAnsi="Segoe UI" w:cs="Segoe UI"/>
          <w:bCs/>
          <w:sz w:val="24"/>
          <w:szCs w:val="24"/>
        </w:rPr>
        <w:t>collaborative project for new North Stand at Brandywell, Derry</w:t>
      </w:r>
    </w:p>
    <w:p w14:paraId="70206454" w14:textId="4B97EC94" w:rsidR="00FE6B3C" w:rsidRPr="00FD133A" w:rsidRDefault="00FE6B3C" w:rsidP="003315E3">
      <w:pPr>
        <w:pStyle w:val="ListParagraph"/>
        <w:numPr>
          <w:ilvl w:val="0"/>
          <w:numId w:val="53"/>
        </w:numPr>
        <w:spacing w:after="0" w:line="240" w:lineRule="auto"/>
        <w:rPr>
          <w:rFonts w:ascii="Segoe UI" w:hAnsi="Segoe UI" w:cs="Segoe UI"/>
          <w:bCs/>
          <w:sz w:val="24"/>
          <w:szCs w:val="24"/>
        </w:rPr>
      </w:pPr>
      <w:r w:rsidRPr="00FD133A">
        <w:rPr>
          <w:rFonts w:ascii="Segoe UI" w:hAnsi="Segoe UI" w:cs="Segoe UI"/>
          <w:bCs/>
          <w:sz w:val="24"/>
          <w:szCs w:val="24"/>
        </w:rPr>
        <w:t>Construction continues on new £4.6m L</w:t>
      </w:r>
      <w:r w:rsidR="007D54AB">
        <w:rPr>
          <w:rFonts w:ascii="Segoe UI" w:hAnsi="Segoe UI" w:cs="Segoe UI"/>
          <w:bCs/>
          <w:sz w:val="24"/>
          <w:szCs w:val="24"/>
        </w:rPr>
        <w:t xml:space="preserve">evelling </w:t>
      </w:r>
      <w:r w:rsidRPr="00FD133A">
        <w:rPr>
          <w:rFonts w:ascii="Segoe UI" w:hAnsi="Segoe UI" w:cs="Segoe UI"/>
          <w:bCs/>
          <w:sz w:val="24"/>
          <w:szCs w:val="24"/>
        </w:rPr>
        <w:t>U</w:t>
      </w:r>
      <w:r w:rsidR="007D54AB">
        <w:rPr>
          <w:rFonts w:ascii="Segoe UI" w:hAnsi="Segoe UI" w:cs="Segoe UI"/>
          <w:bCs/>
          <w:sz w:val="24"/>
          <w:szCs w:val="24"/>
        </w:rPr>
        <w:t xml:space="preserve">p </w:t>
      </w:r>
      <w:r w:rsidRPr="00FD133A">
        <w:rPr>
          <w:rFonts w:ascii="Segoe UI" w:hAnsi="Segoe UI" w:cs="Segoe UI"/>
          <w:bCs/>
          <w:sz w:val="24"/>
          <w:szCs w:val="24"/>
        </w:rPr>
        <w:t>F</w:t>
      </w:r>
      <w:r w:rsidR="007D54AB">
        <w:rPr>
          <w:rFonts w:ascii="Segoe UI" w:hAnsi="Segoe UI" w:cs="Segoe UI"/>
          <w:bCs/>
          <w:sz w:val="24"/>
          <w:szCs w:val="24"/>
        </w:rPr>
        <w:t>und</w:t>
      </w:r>
      <w:r w:rsidRPr="00FD133A">
        <w:rPr>
          <w:rFonts w:ascii="Segoe UI" w:hAnsi="Segoe UI" w:cs="Segoe UI"/>
          <w:bCs/>
          <w:sz w:val="24"/>
          <w:szCs w:val="24"/>
        </w:rPr>
        <w:t>/</w:t>
      </w:r>
      <w:r w:rsidR="007D54AB">
        <w:rPr>
          <w:rFonts w:ascii="Segoe UI" w:hAnsi="Segoe UI" w:cs="Segoe UI"/>
          <w:bCs/>
          <w:sz w:val="24"/>
          <w:szCs w:val="24"/>
        </w:rPr>
        <w:t>Derry City &amp; Strabane District Council</w:t>
      </w:r>
      <w:r w:rsidR="007D54AB" w:rsidRPr="00FD133A">
        <w:rPr>
          <w:rFonts w:ascii="Segoe UI" w:hAnsi="Segoe UI" w:cs="Segoe UI"/>
          <w:bCs/>
          <w:sz w:val="24"/>
          <w:szCs w:val="24"/>
        </w:rPr>
        <w:t xml:space="preserve"> </w:t>
      </w:r>
      <w:r w:rsidRPr="00FD133A">
        <w:rPr>
          <w:rFonts w:ascii="Segoe UI" w:hAnsi="Segoe UI" w:cs="Segoe UI"/>
          <w:bCs/>
          <w:sz w:val="24"/>
          <w:szCs w:val="24"/>
        </w:rPr>
        <w:t>funded Daisyfield Community Hub and Pitches, Derry</w:t>
      </w:r>
    </w:p>
    <w:p w14:paraId="161E9F72" w14:textId="77777777" w:rsidR="00FE6B3C" w:rsidRPr="00FD133A" w:rsidRDefault="00FE6B3C" w:rsidP="00FE6B3C">
      <w:pPr>
        <w:spacing w:after="0" w:line="240" w:lineRule="auto"/>
        <w:rPr>
          <w:rFonts w:ascii="Segoe UI" w:hAnsi="Segoe UI" w:cs="Segoe UI"/>
          <w:bCs/>
          <w:sz w:val="24"/>
          <w:szCs w:val="24"/>
        </w:rPr>
      </w:pPr>
    </w:p>
    <w:p w14:paraId="4F112BD8" w14:textId="77777777" w:rsidR="00FE6B3C" w:rsidRPr="00FD133A" w:rsidRDefault="00FE6B3C" w:rsidP="002A34B0">
      <w:pPr>
        <w:spacing w:after="0" w:line="240" w:lineRule="auto"/>
        <w:rPr>
          <w:rFonts w:ascii="Segoe UI" w:hAnsi="Segoe UI" w:cs="Segoe UI"/>
          <w:b/>
          <w:bCs/>
          <w:sz w:val="24"/>
          <w:szCs w:val="24"/>
        </w:rPr>
      </w:pPr>
      <w:r w:rsidRPr="00FD133A">
        <w:rPr>
          <w:rFonts w:ascii="Segoe UI" w:hAnsi="Segoe UI" w:cs="Segoe UI"/>
          <w:b/>
          <w:bCs/>
          <w:sz w:val="24"/>
          <w:szCs w:val="24"/>
        </w:rPr>
        <w:t>Capital Projects Attaining Key Delivery Milestones (approx. £300m value of projects progressed)</w:t>
      </w:r>
    </w:p>
    <w:p w14:paraId="7776F14C" w14:textId="77777777" w:rsidR="00FE6B3C" w:rsidRPr="00FD133A" w:rsidRDefault="00FE6B3C" w:rsidP="003315E3">
      <w:pPr>
        <w:pStyle w:val="ListParagraph"/>
        <w:numPr>
          <w:ilvl w:val="0"/>
          <w:numId w:val="54"/>
        </w:numPr>
        <w:spacing w:after="0" w:line="240" w:lineRule="auto"/>
        <w:rPr>
          <w:rFonts w:ascii="Segoe UI" w:hAnsi="Segoe UI" w:cs="Segoe UI"/>
          <w:sz w:val="24"/>
          <w:szCs w:val="24"/>
        </w:rPr>
      </w:pPr>
      <w:r w:rsidRPr="00FD133A">
        <w:rPr>
          <w:rFonts w:ascii="Segoe UI" w:hAnsi="Segoe UI" w:cs="Segoe UI"/>
          <w:sz w:val="24"/>
          <w:szCs w:val="24"/>
        </w:rPr>
        <w:t>Commenced procurement of contractor to construct new £1m community allotments and play park at Ballynagard, Derry</w:t>
      </w:r>
    </w:p>
    <w:p w14:paraId="2913F0E3" w14:textId="12632277" w:rsidR="00FE6B3C" w:rsidRPr="00FD133A" w:rsidRDefault="00FE6B3C" w:rsidP="003315E3">
      <w:pPr>
        <w:pStyle w:val="ListParagraph"/>
        <w:numPr>
          <w:ilvl w:val="0"/>
          <w:numId w:val="54"/>
        </w:numPr>
        <w:spacing w:after="0" w:line="240" w:lineRule="auto"/>
        <w:rPr>
          <w:rFonts w:ascii="Segoe UI" w:hAnsi="Segoe UI" w:cs="Segoe UI"/>
          <w:sz w:val="24"/>
          <w:szCs w:val="24"/>
        </w:rPr>
      </w:pPr>
      <w:r w:rsidRPr="00FD133A">
        <w:rPr>
          <w:rFonts w:ascii="Segoe UI" w:hAnsi="Segoe UI" w:cs="Segoe UI"/>
          <w:sz w:val="24"/>
          <w:szCs w:val="24"/>
        </w:rPr>
        <w:t xml:space="preserve">Finalising revised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Stage 4 design for £12.7m City Deal funded maritime themed DNA Museum at Ebrington, Derry and preparing to procure contractor following department approval of project O</w:t>
      </w:r>
      <w:r w:rsidR="007D54AB">
        <w:rPr>
          <w:rFonts w:ascii="Segoe UI" w:hAnsi="Segoe UI" w:cs="Segoe UI"/>
          <w:sz w:val="24"/>
          <w:szCs w:val="24"/>
        </w:rPr>
        <w:t xml:space="preserve">utline </w:t>
      </w:r>
      <w:r w:rsidRPr="00FD133A">
        <w:rPr>
          <w:rFonts w:ascii="Segoe UI" w:hAnsi="Segoe UI" w:cs="Segoe UI"/>
          <w:sz w:val="24"/>
          <w:szCs w:val="24"/>
        </w:rPr>
        <w:t>B</w:t>
      </w:r>
      <w:r w:rsidR="007D54AB">
        <w:rPr>
          <w:rFonts w:ascii="Segoe UI" w:hAnsi="Segoe UI" w:cs="Segoe UI"/>
          <w:sz w:val="24"/>
          <w:szCs w:val="24"/>
        </w:rPr>
        <w:t xml:space="preserve">usiness </w:t>
      </w:r>
      <w:r w:rsidRPr="00FD133A">
        <w:rPr>
          <w:rFonts w:ascii="Segoe UI" w:hAnsi="Segoe UI" w:cs="Segoe UI"/>
          <w:sz w:val="24"/>
          <w:szCs w:val="24"/>
        </w:rPr>
        <w:t>C</w:t>
      </w:r>
      <w:r w:rsidR="007D54AB">
        <w:rPr>
          <w:rFonts w:ascii="Segoe UI" w:hAnsi="Segoe UI" w:cs="Segoe UI"/>
          <w:sz w:val="24"/>
          <w:szCs w:val="24"/>
        </w:rPr>
        <w:t>ase</w:t>
      </w:r>
      <w:r w:rsidRPr="00FD133A">
        <w:rPr>
          <w:rFonts w:ascii="Segoe UI" w:hAnsi="Segoe UI" w:cs="Segoe UI"/>
          <w:sz w:val="24"/>
          <w:szCs w:val="24"/>
        </w:rPr>
        <w:t xml:space="preserve"> and securing of total funding package</w:t>
      </w:r>
    </w:p>
    <w:p w14:paraId="7D0D0D1A" w14:textId="19BD5856" w:rsidR="00FE6B3C" w:rsidRPr="00FD133A" w:rsidRDefault="007D54AB" w:rsidP="003315E3">
      <w:pPr>
        <w:pStyle w:val="ListParagraph"/>
        <w:numPr>
          <w:ilvl w:val="0"/>
          <w:numId w:val="54"/>
        </w:numPr>
        <w:spacing w:after="0" w:line="240" w:lineRule="auto"/>
        <w:rPr>
          <w:rFonts w:ascii="Segoe UI" w:hAnsi="Segoe UI" w:cs="Segoe UI"/>
          <w:sz w:val="24"/>
          <w:szCs w:val="24"/>
        </w:rPr>
      </w:pPr>
      <w:r>
        <w:rPr>
          <w:rFonts w:ascii="Segoe UI" w:hAnsi="Segoe UI" w:cs="Segoe UI"/>
          <w:sz w:val="24"/>
          <w:szCs w:val="24"/>
        </w:rPr>
        <w:t>Royal Institute Of British Architects</w:t>
      </w:r>
      <w:r w:rsidRPr="00FD133A">
        <w:rPr>
          <w:rFonts w:ascii="Segoe UI" w:hAnsi="Segoe UI" w:cs="Segoe UI"/>
          <w:sz w:val="24"/>
          <w:szCs w:val="24"/>
        </w:rPr>
        <w:t xml:space="preserve"> </w:t>
      </w:r>
      <w:r w:rsidR="00FE6B3C" w:rsidRPr="00FD133A">
        <w:rPr>
          <w:rFonts w:ascii="Segoe UI" w:hAnsi="Segoe UI" w:cs="Segoe UI"/>
          <w:sz w:val="24"/>
          <w:szCs w:val="24"/>
        </w:rPr>
        <w:t>Stage 4 design for new £2.1m Ballymagroarty Community Centre complete, await departmental funding contribution</w:t>
      </w:r>
    </w:p>
    <w:p w14:paraId="78BC9A13" w14:textId="4C0DB0E0" w:rsidR="00FE6B3C" w:rsidRPr="00FD133A" w:rsidRDefault="00FE6B3C" w:rsidP="003315E3">
      <w:pPr>
        <w:pStyle w:val="ListParagraph"/>
        <w:numPr>
          <w:ilvl w:val="0"/>
          <w:numId w:val="54"/>
        </w:numPr>
        <w:spacing w:after="0" w:line="240" w:lineRule="auto"/>
        <w:rPr>
          <w:rFonts w:ascii="Segoe UI" w:hAnsi="Segoe UI" w:cs="Segoe UI"/>
          <w:sz w:val="24"/>
          <w:szCs w:val="24"/>
        </w:rPr>
      </w:pPr>
      <w:r w:rsidRPr="00FD133A">
        <w:rPr>
          <w:rFonts w:ascii="Segoe UI" w:hAnsi="Segoe UI" w:cs="Segoe UI"/>
          <w:sz w:val="24"/>
          <w:szCs w:val="24"/>
        </w:rPr>
        <w:t xml:space="preserve">Completed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 xml:space="preserve">Stage 4 design for new £3.2m </w:t>
      </w:r>
      <w:r w:rsidR="007D54AB">
        <w:rPr>
          <w:rFonts w:ascii="Segoe UI" w:hAnsi="Segoe UI" w:cs="Segoe UI"/>
          <w:sz w:val="24"/>
          <w:szCs w:val="24"/>
        </w:rPr>
        <w:t>Derry City &amp; Strabane District Council</w:t>
      </w:r>
      <w:r w:rsidRPr="00FD133A">
        <w:rPr>
          <w:rFonts w:ascii="Segoe UI" w:hAnsi="Segoe UI" w:cs="Segoe UI"/>
          <w:sz w:val="24"/>
          <w:szCs w:val="24"/>
        </w:rPr>
        <w:t>/</w:t>
      </w:r>
      <w:r w:rsidR="0097324D">
        <w:rPr>
          <w:rFonts w:ascii="Segoe UI" w:hAnsi="Segoe UI" w:cs="Segoe UI"/>
          <w:sz w:val="24"/>
          <w:szCs w:val="24"/>
        </w:rPr>
        <w:t>Sport NI</w:t>
      </w:r>
      <w:r w:rsidR="007D54AB">
        <w:rPr>
          <w:rFonts w:ascii="Segoe UI" w:hAnsi="Segoe UI" w:cs="Segoe UI"/>
          <w:sz w:val="24"/>
          <w:szCs w:val="24"/>
        </w:rPr>
        <w:t xml:space="preserve"> </w:t>
      </w:r>
      <w:r w:rsidRPr="00FD133A">
        <w:rPr>
          <w:rFonts w:ascii="Segoe UI" w:hAnsi="Segoe UI" w:cs="Segoe UI"/>
          <w:sz w:val="24"/>
          <w:szCs w:val="24"/>
        </w:rPr>
        <w:t>funded multi-sports centre, Melvin Leisure Centre, Strabane.</w:t>
      </w:r>
    </w:p>
    <w:p w14:paraId="766FC003" w14:textId="6F3F3632" w:rsidR="00FE6B3C" w:rsidRPr="00FD133A" w:rsidRDefault="00FE6B3C" w:rsidP="003315E3">
      <w:pPr>
        <w:pStyle w:val="ListParagraph"/>
        <w:numPr>
          <w:ilvl w:val="0"/>
          <w:numId w:val="54"/>
        </w:numPr>
        <w:spacing w:after="0" w:line="240" w:lineRule="auto"/>
        <w:rPr>
          <w:rFonts w:ascii="Segoe UI" w:hAnsi="Segoe UI" w:cs="Segoe UI"/>
          <w:sz w:val="24"/>
          <w:szCs w:val="24"/>
        </w:rPr>
      </w:pPr>
      <w:r w:rsidRPr="00FD133A">
        <w:rPr>
          <w:rFonts w:ascii="Segoe UI" w:hAnsi="Segoe UI" w:cs="Segoe UI"/>
          <w:sz w:val="24"/>
          <w:szCs w:val="24"/>
        </w:rPr>
        <w:t xml:space="preserve">Commenced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Stage 4 design for new £2.7m Glenview Community Centre</w:t>
      </w:r>
    </w:p>
    <w:p w14:paraId="38262FB2" w14:textId="1AEFEA5D"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Consultant team appointed for final design stage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Stage 4) and tendering of new £4m strategic cemetery at Mullenan Road, Derry</w:t>
      </w:r>
    </w:p>
    <w:p w14:paraId="2C009C34" w14:textId="66663D0A" w:rsidR="00FE6B3C" w:rsidRPr="00FD133A" w:rsidRDefault="007D54AB" w:rsidP="003315E3">
      <w:pPr>
        <w:pStyle w:val="ListParagraph"/>
        <w:numPr>
          <w:ilvl w:val="0"/>
          <w:numId w:val="54"/>
        </w:numPr>
        <w:spacing w:line="240" w:lineRule="auto"/>
        <w:rPr>
          <w:rFonts w:ascii="Segoe UI" w:hAnsi="Segoe UI" w:cs="Segoe UI"/>
          <w:sz w:val="24"/>
          <w:szCs w:val="24"/>
        </w:rPr>
      </w:pPr>
      <w:r>
        <w:rPr>
          <w:rFonts w:ascii="Segoe UI" w:hAnsi="Segoe UI" w:cs="Segoe UI"/>
          <w:sz w:val="24"/>
          <w:szCs w:val="24"/>
        </w:rPr>
        <w:t>Royal Institute Of British Architects</w:t>
      </w:r>
      <w:r w:rsidRPr="00FD133A">
        <w:rPr>
          <w:rFonts w:ascii="Segoe UI" w:hAnsi="Segoe UI" w:cs="Segoe UI"/>
          <w:sz w:val="24"/>
          <w:szCs w:val="24"/>
        </w:rPr>
        <w:t xml:space="preserve"> </w:t>
      </w:r>
      <w:r w:rsidR="00FE6B3C" w:rsidRPr="00FD133A">
        <w:rPr>
          <w:rFonts w:ascii="Segoe UI" w:hAnsi="Segoe UI" w:cs="Segoe UI"/>
          <w:sz w:val="24"/>
          <w:szCs w:val="24"/>
        </w:rPr>
        <w:t>Stage 3 design for new £1.8m Culmore Community Centre complete, await departmental part funding contribution</w:t>
      </w:r>
    </w:p>
    <w:p w14:paraId="2E7536E1" w14:textId="05D88248"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 xml:space="preserve">Completed reappraisal of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Stage 3 design for new £37m Leisure Centre, Canal Basin, Strabane and preparing for public and stakeholder engagement prior to submission of planning application</w:t>
      </w:r>
    </w:p>
    <w:p w14:paraId="61C73439" w14:textId="317562F0"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 xml:space="preserve">Completed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Stage 2 concept place-making masterplan for the £78m Strabane Regeneration Programme of the Derry~Strabane City Deal and O</w:t>
      </w:r>
      <w:r w:rsidR="007D54AB">
        <w:rPr>
          <w:rFonts w:ascii="Segoe UI" w:hAnsi="Segoe UI" w:cs="Segoe UI"/>
          <w:sz w:val="24"/>
          <w:szCs w:val="24"/>
        </w:rPr>
        <w:t xml:space="preserve">utline </w:t>
      </w:r>
      <w:r w:rsidRPr="00FD133A">
        <w:rPr>
          <w:rFonts w:ascii="Segoe UI" w:hAnsi="Segoe UI" w:cs="Segoe UI"/>
          <w:sz w:val="24"/>
          <w:szCs w:val="24"/>
        </w:rPr>
        <w:t>B</w:t>
      </w:r>
      <w:r w:rsidR="007D54AB">
        <w:rPr>
          <w:rFonts w:ascii="Segoe UI" w:hAnsi="Segoe UI" w:cs="Segoe UI"/>
          <w:sz w:val="24"/>
          <w:szCs w:val="24"/>
        </w:rPr>
        <w:t xml:space="preserve">usiness </w:t>
      </w:r>
      <w:r w:rsidRPr="00FD133A">
        <w:rPr>
          <w:rFonts w:ascii="Segoe UI" w:hAnsi="Segoe UI" w:cs="Segoe UI"/>
          <w:sz w:val="24"/>
          <w:szCs w:val="24"/>
        </w:rPr>
        <w:t>C</w:t>
      </w:r>
      <w:r w:rsidR="007D54AB">
        <w:rPr>
          <w:rFonts w:ascii="Segoe UI" w:hAnsi="Segoe UI" w:cs="Segoe UI"/>
          <w:sz w:val="24"/>
          <w:szCs w:val="24"/>
        </w:rPr>
        <w:t>ase</w:t>
      </w:r>
      <w:r w:rsidRPr="00FD133A">
        <w:rPr>
          <w:rFonts w:ascii="Segoe UI" w:hAnsi="Segoe UI" w:cs="Segoe UI"/>
          <w:sz w:val="24"/>
          <w:szCs w:val="24"/>
        </w:rPr>
        <w:t xml:space="preserve"> submitted for departmental approval and release of funding for programme of projects</w:t>
      </w:r>
    </w:p>
    <w:p w14:paraId="322B4A6C" w14:textId="575F3CB2"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 xml:space="preserve">Completed </w:t>
      </w:r>
      <w:r w:rsidR="007D54AB">
        <w:rPr>
          <w:rFonts w:ascii="Segoe UI" w:hAnsi="Segoe UI" w:cs="Segoe UI"/>
          <w:sz w:val="24"/>
          <w:szCs w:val="24"/>
        </w:rPr>
        <w:t>Royal Institute Of British Architects</w:t>
      </w:r>
      <w:r w:rsidR="007D54AB" w:rsidRPr="00FD133A">
        <w:rPr>
          <w:rFonts w:ascii="Segoe UI" w:hAnsi="Segoe UI" w:cs="Segoe UI"/>
          <w:sz w:val="24"/>
          <w:szCs w:val="24"/>
        </w:rPr>
        <w:t xml:space="preserve"> </w:t>
      </w:r>
      <w:r w:rsidRPr="00FD133A">
        <w:rPr>
          <w:rFonts w:ascii="Segoe UI" w:hAnsi="Segoe UI" w:cs="Segoe UI"/>
          <w:sz w:val="24"/>
          <w:szCs w:val="24"/>
        </w:rPr>
        <w:t xml:space="preserve">Stage 2 concept place-making masterplan for the £60m Central River &amp; Walled City Regeneration Programme of the Derry~Strabane City Deal and finalising </w:t>
      </w:r>
      <w:r w:rsidR="007D54AB">
        <w:rPr>
          <w:rFonts w:ascii="Segoe UI" w:hAnsi="Segoe UI" w:cs="Segoe UI"/>
          <w:sz w:val="24"/>
          <w:szCs w:val="24"/>
        </w:rPr>
        <w:t>OUTLINE BUSINESS CASE</w:t>
      </w:r>
      <w:r w:rsidRPr="00FD133A">
        <w:rPr>
          <w:rFonts w:ascii="Segoe UI" w:hAnsi="Segoe UI" w:cs="Segoe UI"/>
          <w:sz w:val="24"/>
          <w:szCs w:val="24"/>
        </w:rPr>
        <w:t xml:space="preserve"> for submission for departmental approval and release of funding for programme of projects</w:t>
      </w:r>
    </w:p>
    <w:p w14:paraId="41D2D14C" w14:textId="064A840D"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 xml:space="preserve">Revised </w:t>
      </w:r>
      <w:r w:rsidR="007D54AB">
        <w:rPr>
          <w:rFonts w:ascii="Segoe UI" w:hAnsi="Segoe UI" w:cs="Segoe UI"/>
          <w:sz w:val="24"/>
          <w:szCs w:val="24"/>
        </w:rPr>
        <w:t>Outline Business Case</w:t>
      </w:r>
      <w:r w:rsidR="007D54AB" w:rsidRPr="00FD133A">
        <w:rPr>
          <w:rFonts w:ascii="Segoe UI" w:hAnsi="Segoe UI" w:cs="Segoe UI"/>
          <w:sz w:val="24"/>
          <w:szCs w:val="24"/>
        </w:rPr>
        <w:t xml:space="preserve"> </w:t>
      </w:r>
      <w:r w:rsidRPr="00FD133A">
        <w:rPr>
          <w:rFonts w:ascii="Segoe UI" w:hAnsi="Segoe UI" w:cs="Segoe UI"/>
          <w:sz w:val="24"/>
          <w:szCs w:val="24"/>
        </w:rPr>
        <w:t>submitted for departmental approval and release of project funding for new £7.3m public realm scheme in Strabane town centre</w:t>
      </w:r>
    </w:p>
    <w:p w14:paraId="4FB43610" w14:textId="77777777"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Updated costs and concept design for new £75m Templemore Sports Complex, Derry</w:t>
      </w:r>
    </w:p>
    <w:p w14:paraId="4F8ADB67" w14:textId="2D919AEF"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Specialist reservoir engineering consultants appointed to re-inspection reservoirs and design £1.0m of remedial works to Creggan Reservoirs to enable council to achieve departmental Responsible Reservoir Manager status for reservoirs</w:t>
      </w:r>
    </w:p>
    <w:p w14:paraId="1D0FE539" w14:textId="2EBDD7EA"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lastRenderedPageBreak/>
        <w:t>Costed technical options reports completed for possibly replacement of running track at St Columb’s Park and playing surface at Brandywell Stadium</w:t>
      </w:r>
    </w:p>
    <w:p w14:paraId="05D97747" w14:textId="306B7516" w:rsidR="00FE6B3C" w:rsidRPr="00FD133A" w:rsidRDefault="00FE6B3C"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Design consultants appointed for £2.0m Urban Villages funded-</w:t>
      </w:r>
      <w:r w:rsidR="007D54AB">
        <w:rPr>
          <w:rFonts w:ascii="Segoe UI" w:hAnsi="Segoe UI" w:cs="Segoe UI"/>
          <w:sz w:val="24"/>
          <w:szCs w:val="24"/>
        </w:rPr>
        <w:t>Derry City &amp; Strabane District Council</w:t>
      </w:r>
      <w:r w:rsidR="007D54AB" w:rsidRPr="00FD133A">
        <w:rPr>
          <w:rFonts w:ascii="Segoe UI" w:hAnsi="Segoe UI" w:cs="Segoe UI"/>
          <w:sz w:val="24"/>
          <w:szCs w:val="24"/>
        </w:rPr>
        <w:t xml:space="preserve"> </w:t>
      </w:r>
      <w:r w:rsidRPr="00FD133A">
        <w:rPr>
          <w:rFonts w:ascii="Segoe UI" w:hAnsi="Segoe UI" w:cs="Segoe UI"/>
          <w:sz w:val="24"/>
          <w:szCs w:val="24"/>
        </w:rPr>
        <w:t xml:space="preserve">delivered ‘Realm’ project in Bogside/Fountain area, Derry </w:t>
      </w:r>
    </w:p>
    <w:p w14:paraId="168D6AF0" w14:textId="19F457BC" w:rsidR="00FD133A" w:rsidRPr="00FD133A" w:rsidRDefault="00FD133A"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Commenced procurement of consultant team for resurfacing and netting over of existing M</w:t>
      </w:r>
      <w:r w:rsidR="007D54AB">
        <w:rPr>
          <w:rFonts w:ascii="Segoe UI" w:hAnsi="Segoe UI" w:cs="Segoe UI"/>
          <w:sz w:val="24"/>
          <w:szCs w:val="24"/>
        </w:rPr>
        <w:t xml:space="preserve">ulti </w:t>
      </w:r>
      <w:r w:rsidRPr="00FD133A">
        <w:rPr>
          <w:rFonts w:ascii="Segoe UI" w:hAnsi="Segoe UI" w:cs="Segoe UI"/>
          <w:sz w:val="24"/>
          <w:szCs w:val="24"/>
        </w:rPr>
        <w:t>U</w:t>
      </w:r>
      <w:r w:rsidR="007D54AB">
        <w:rPr>
          <w:rFonts w:ascii="Segoe UI" w:hAnsi="Segoe UI" w:cs="Segoe UI"/>
          <w:sz w:val="24"/>
          <w:szCs w:val="24"/>
        </w:rPr>
        <w:t xml:space="preserve">se </w:t>
      </w:r>
      <w:r w:rsidRPr="00FD133A">
        <w:rPr>
          <w:rFonts w:ascii="Segoe UI" w:hAnsi="Segoe UI" w:cs="Segoe UI"/>
          <w:sz w:val="24"/>
          <w:szCs w:val="24"/>
        </w:rPr>
        <w:t>G</w:t>
      </w:r>
      <w:r w:rsidR="007D54AB">
        <w:rPr>
          <w:rFonts w:ascii="Segoe UI" w:hAnsi="Segoe UI" w:cs="Segoe UI"/>
          <w:sz w:val="24"/>
          <w:szCs w:val="24"/>
        </w:rPr>
        <w:t xml:space="preserve">ames </w:t>
      </w:r>
      <w:r w:rsidRPr="00FD133A">
        <w:rPr>
          <w:rFonts w:ascii="Segoe UI" w:hAnsi="Segoe UI" w:cs="Segoe UI"/>
          <w:sz w:val="24"/>
          <w:szCs w:val="24"/>
        </w:rPr>
        <w:t>A</w:t>
      </w:r>
      <w:r w:rsidR="007D54AB">
        <w:rPr>
          <w:rFonts w:ascii="Segoe UI" w:hAnsi="Segoe UI" w:cs="Segoe UI"/>
          <w:sz w:val="24"/>
          <w:szCs w:val="24"/>
        </w:rPr>
        <w:t>rea</w:t>
      </w:r>
      <w:r w:rsidRPr="00FD133A">
        <w:rPr>
          <w:rFonts w:ascii="Segoe UI" w:hAnsi="Segoe UI" w:cs="Segoe UI"/>
          <w:sz w:val="24"/>
          <w:szCs w:val="24"/>
        </w:rPr>
        <w:t xml:space="preserve"> at Patrician Villas, Strabane</w:t>
      </w:r>
    </w:p>
    <w:p w14:paraId="4A4C43E4" w14:textId="01E4AEC0" w:rsidR="00FD133A" w:rsidRPr="00FD133A" w:rsidRDefault="00FD133A"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 xml:space="preserve">Commenced procurement of consultant team for £1.0m </w:t>
      </w:r>
      <w:r w:rsidR="0097324D">
        <w:rPr>
          <w:rFonts w:ascii="Segoe UI" w:hAnsi="Segoe UI" w:cs="Segoe UI"/>
          <w:sz w:val="24"/>
          <w:szCs w:val="24"/>
        </w:rPr>
        <w:t>Sport NI</w:t>
      </w:r>
      <w:r w:rsidRPr="00FD133A">
        <w:rPr>
          <w:rFonts w:ascii="Segoe UI" w:hAnsi="Segoe UI" w:cs="Segoe UI"/>
          <w:sz w:val="24"/>
          <w:szCs w:val="24"/>
        </w:rPr>
        <w:t>/</w:t>
      </w:r>
      <w:r w:rsidR="007D54AB">
        <w:rPr>
          <w:rFonts w:ascii="Segoe UI" w:hAnsi="Segoe UI" w:cs="Segoe UI"/>
          <w:sz w:val="24"/>
          <w:szCs w:val="24"/>
        </w:rPr>
        <w:t>Derry City &amp; Strabane District Council</w:t>
      </w:r>
      <w:r w:rsidR="007D54AB" w:rsidRPr="00FD133A">
        <w:rPr>
          <w:rFonts w:ascii="Segoe UI" w:hAnsi="Segoe UI" w:cs="Segoe UI"/>
          <w:sz w:val="24"/>
          <w:szCs w:val="24"/>
        </w:rPr>
        <w:t xml:space="preserve"> </w:t>
      </w:r>
      <w:r w:rsidRPr="00FD133A">
        <w:rPr>
          <w:rFonts w:ascii="Segoe UI" w:hAnsi="Segoe UI" w:cs="Segoe UI"/>
          <w:sz w:val="24"/>
          <w:szCs w:val="24"/>
        </w:rPr>
        <w:t>funded 3G resurfacing works at Foyle Arena and Bishop’s Field soccer pitches</w:t>
      </w:r>
    </w:p>
    <w:p w14:paraId="6AD55F56" w14:textId="35204D09" w:rsidR="00FD133A" w:rsidRPr="00FD133A" w:rsidRDefault="00FD133A" w:rsidP="003315E3">
      <w:pPr>
        <w:pStyle w:val="ListParagraph"/>
        <w:numPr>
          <w:ilvl w:val="0"/>
          <w:numId w:val="54"/>
        </w:numPr>
        <w:spacing w:line="240" w:lineRule="auto"/>
        <w:rPr>
          <w:rFonts w:ascii="Segoe UI" w:hAnsi="Segoe UI" w:cs="Segoe UI"/>
          <w:sz w:val="24"/>
          <w:szCs w:val="24"/>
        </w:rPr>
      </w:pPr>
      <w:r w:rsidRPr="00FD133A">
        <w:rPr>
          <w:rFonts w:ascii="Segoe UI" w:hAnsi="Segoe UI" w:cs="Segoe UI"/>
          <w:sz w:val="24"/>
          <w:szCs w:val="24"/>
        </w:rPr>
        <w:t>Secured planning permission for Strabane extent of €15m Riverine project and collaborated with Donegal County Council in their S</w:t>
      </w:r>
      <w:r w:rsidR="007D54AB">
        <w:rPr>
          <w:rFonts w:ascii="Segoe UI" w:hAnsi="Segoe UI" w:cs="Segoe UI"/>
          <w:sz w:val="24"/>
          <w:szCs w:val="24"/>
        </w:rPr>
        <w:t xml:space="preserve">pecial </w:t>
      </w:r>
      <w:r w:rsidRPr="00FD133A">
        <w:rPr>
          <w:rFonts w:ascii="Segoe UI" w:hAnsi="Segoe UI" w:cs="Segoe UI"/>
          <w:sz w:val="24"/>
          <w:szCs w:val="24"/>
        </w:rPr>
        <w:t>EU</w:t>
      </w:r>
      <w:r w:rsidR="007D54AB">
        <w:rPr>
          <w:rFonts w:ascii="Segoe UI" w:hAnsi="Segoe UI" w:cs="Segoe UI"/>
          <w:sz w:val="24"/>
          <w:szCs w:val="24"/>
        </w:rPr>
        <w:t xml:space="preserve"> </w:t>
      </w:r>
      <w:r w:rsidRPr="00FD133A">
        <w:rPr>
          <w:rFonts w:ascii="Segoe UI" w:hAnsi="Segoe UI" w:cs="Segoe UI"/>
          <w:sz w:val="24"/>
          <w:szCs w:val="24"/>
        </w:rPr>
        <w:t>P</w:t>
      </w:r>
      <w:r w:rsidR="007D54AB">
        <w:rPr>
          <w:rFonts w:ascii="Segoe UI" w:hAnsi="Segoe UI" w:cs="Segoe UI"/>
          <w:sz w:val="24"/>
          <w:szCs w:val="24"/>
        </w:rPr>
        <w:t xml:space="preserve">rogrammes </w:t>
      </w:r>
      <w:r w:rsidRPr="00FD133A">
        <w:rPr>
          <w:rFonts w:ascii="Segoe UI" w:hAnsi="Segoe UI" w:cs="Segoe UI"/>
          <w:sz w:val="24"/>
          <w:szCs w:val="24"/>
        </w:rPr>
        <w:t>B</w:t>
      </w:r>
      <w:r w:rsidR="007D54AB">
        <w:rPr>
          <w:rFonts w:ascii="Segoe UI" w:hAnsi="Segoe UI" w:cs="Segoe UI"/>
          <w:sz w:val="24"/>
          <w:szCs w:val="24"/>
        </w:rPr>
        <w:t>ody</w:t>
      </w:r>
      <w:r w:rsidRPr="00FD133A">
        <w:rPr>
          <w:rFonts w:ascii="Segoe UI" w:hAnsi="Segoe UI" w:cs="Segoe UI"/>
          <w:sz w:val="24"/>
          <w:szCs w:val="24"/>
        </w:rPr>
        <w:t xml:space="preserve"> Peace Plus funding application for same</w:t>
      </w:r>
    </w:p>
    <w:p w14:paraId="040ACEE3" w14:textId="77777777" w:rsidR="00FE6B3C" w:rsidRPr="00FE6B3C" w:rsidRDefault="00FE6B3C" w:rsidP="002A34B0">
      <w:pPr>
        <w:pStyle w:val="ListParagraph"/>
        <w:spacing w:line="240" w:lineRule="auto"/>
        <w:rPr>
          <w:rFonts w:ascii="Gisha" w:hAnsi="Gisha" w:cs="Gisha"/>
          <w:sz w:val="24"/>
          <w:szCs w:val="24"/>
        </w:rPr>
      </w:pPr>
    </w:p>
    <w:p w14:paraId="78FE69EC" w14:textId="7FFFA9CC" w:rsidR="007E0F25" w:rsidRPr="00421C59" w:rsidRDefault="00A27F58" w:rsidP="00A27F58">
      <w:pPr>
        <w:spacing w:after="0" w:line="240" w:lineRule="auto"/>
        <w:rPr>
          <w:rFonts w:ascii="Segoe UI" w:hAnsi="Segoe UI" w:cs="Segoe UI"/>
          <w:strike/>
          <w:sz w:val="24"/>
          <w:szCs w:val="24"/>
        </w:rPr>
      </w:pPr>
      <w:r w:rsidRPr="00845B48">
        <w:rPr>
          <w:rFonts w:ascii="Segoe UI" w:hAnsi="Segoe UI" w:cs="Segoe UI"/>
          <w:sz w:val="24"/>
          <w:szCs w:val="24"/>
        </w:rPr>
        <w:t>Further informatio</w:t>
      </w:r>
      <w:r>
        <w:rPr>
          <w:rFonts w:ascii="Segoe UI" w:hAnsi="Segoe UI" w:cs="Segoe UI"/>
          <w:sz w:val="24"/>
          <w:szCs w:val="24"/>
        </w:rPr>
        <w:t>n on the work progressed in 202</w:t>
      </w:r>
      <w:r w:rsidR="00933A94">
        <w:rPr>
          <w:rFonts w:ascii="Segoe UI" w:hAnsi="Segoe UI" w:cs="Segoe UI"/>
          <w:sz w:val="24"/>
          <w:szCs w:val="24"/>
        </w:rPr>
        <w:t>3</w:t>
      </w:r>
      <w:r>
        <w:rPr>
          <w:rFonts w:ascii="Segoe UI" w:hAnsi="Segoe UI" w:cs="Segoe UI"/>
          <w:sz w:val="24"/>
          <w:szCs w:val="24"/>
        </w:rPr>
        <w:t>-2</w:t>
      </w:r>
      <w:r w:rsidR="00933A94">
        <w:rPr>
          <w:rFonts w:ascii="Segoe UI" w:hAnsi="Segoe UI" w:cs="Segoe UI"/>
          <w:sz w:val="24"/>
          <w:szCs w:val="24"/>
        </w:rPr>
        <w:t>4</w:t>
      </w:r>
      <w:r w:rsidRPr="00845B48">
        <w:rPr>
          <w:rFonts w:ascii="Segoe UI" w:hAnsi="Segoe UI" w:cs="Segoe UI"/>
          <w:sz w:val="24"/>
          <w:szCs w:val="24"/>
        </w:rPr>
        <w:t xml:space="preserve"> is contained in the </w:t>
      </w:r>
      <w:r w:rsidR="004D2686" w:rsidRPr="004D2686">
        <w:rPr>
          <w:rFonts w:ascii="Segoe UI" w:hAnsi="Segoe UI" w:cs="Segoe UI"/>
          <w:sz w:val="24"/>
          <w:szCs w:val="24"/>
        </w:rPr>
        <w:t>Strategic Planning &amp; Support Units</w:t>
      </w:r>
      <w:r w:rsidRPr="00845B48">
        <w:rPr>
          <w:rFonts w:ascii="Segoe UI" w:hAnsi="Segoe UI" w:cs="Segoe UI"/>
          <w:sz w:val="24"/>
          <w:szCs w:val="24"/>
        </w:rPr>
        <w:t xml:space="preserve"> Directorate</w:t>
      </w:r>
      <w:r>
        <w:rPr>
          <w:rFonts w:ascii="Segoe UI" w:hAnsi="Segoe UI" w:cs="Segoe UI"/>
          <w:sz w:val="24"/>
          <w:szCs w:val="24"/>
        </w:rPr>
        <w:t xml:space="preserve"> Delivery Plan for 202</w:t>
      </w:r>
      <w:r w:rsidR="00933A94">
        <w:rPr>
          <w:rFonts w:ascii="Segoe UI" w:hAnsi="Segoe UI" w:cs="Segoe UI"/>
          <w:sz w:val="24"/>
          <w:szCs w:val="24"/>
        </w:rPr>
        <w:t>4</w:t>
      </w:r>
      <w:r>
        <w:rPr>
          <w:rFonts w:ascii="Segoe UI" w:hAnsi="Segoe UI" w:cs="Segoe UI"/>
          <w:sz w:val="24"/>
          <w:szCs w:val="24"/>
        </w:rPr>
        <w:t>-2</w:t>
      </w:r>
      <w:r w:rsidR="00933A94">
        <w:rPr>
          <w:rFonts w:ascii="Segoe UI" w:hAnsi="Segoe UI" w:cs="Segoe UI"/>
          <w:sz w:val="24"/>
          <w:szCs w:val="24"/>
        </w:rPr>
        <w:t>5</w:t>
      </w:r>
      <w:r w:rsidRPr="00845B48">
        <w:rPr>
          <w:rFonts w:ascii="Segoe UI" w:hAnsi="Segoe UI" w:cs="Segoe UI"/>
          <w:sz w:val="24"/>
          <w:szCs w:val="24"/>
        </w:rPr>
        <w:t xml:space="preserve"> which is available on our website at</w:t>
      </w:r>
      <w:r w:rsidRPr="008D3E73">
        <w:rPr>
          <w:rFonts w:ascii="Segoe UI" w:hAnsi="Segoe UI" w:cs="Segoe UI"/>
          <w:color w:val="FF0000"/>
          <w:sz w:val="24"/>
          <w:szCs w:val="24"/>
        </w:rPr>
        <w:t xml:space="preserve">:  </w:t>
      </w:r>
      <w:hyperlink r:id="rId13" w:history="1">
        <w:r w:rsidR="00421C59" w:rsidRPr="00421C59">
          <w:rPr>
            <w:rStyle w:val="Hyperlink"/>
            <w:rFonts w:ascii="Segoe UI" w:hAnsi="Segoe UI" w:cs="Segoe UI"/>
            <w:sz w:val="24"/>
            <w:szCs w:val="24"/>
          </w:rPr>
          <w:t>https://www.derrystrabane.com/getmedia/e593e349-0f49-4aca-85d2-71b01c194fae/App1-20240429_ServiceDeliveryPlan-v0-12DSIUupdated2.pdf</w:t>
        </w:r>
      </w:hyperlink>
    </w:p>
    <w:p w14:paraId="0767DABC" w14:textId="77777777" w:rsidR="00A27F58" w:rsidRPr="00933A94" w:rsidRDefault="00A27F58" w:rsidP="00A27F58">
      <w:pPr>
        <w:spacing w:after="0" w:line="240" w:lineRule="auto"/>
        <w:rPr>
          <w:rFonts w:ascii="Segoe UI" w:hAnsi="Segoe UI" w:cs="Segoe UI"/>
          <w:strike/>
          <w:sz w:val="24"/>
          <w:szCs w:val="24"/>
        </w:rPr>
      </w:pPr>
    </w:p>
    <w:p w14:paraId="4FC3090D" w14:textId="77777777" w:rsidR="00621A66" w:rsidRDefault="00621A66" w:rsidP="007E0F25">
      <w:pPr>
        <w:spacing w:after="0" w:line="240" w:lineRule="auto"/>
        <w:ind w:left="720" w:hanging="720"/>
        <w:rPr>
          <w:rFonts w:ascii="Segoe UI" w:hAnsi="Segoe UI" w:cs="Segoe UI"/>
          <w:b/>
          <w:sz w:val="24"/>
          <w:szCs w:val="24"/>
        </w:rPr>
      </w:pPr>
    </w:p>
    <w:p w14:paraId="53327CF1" w14:textId="44D79EA7" w:rsidR="007E0F25" w:rsidRDefault="00CE27F0" w:rsidP="007E0F25">
      <w:pPr>
        <w:spacing w:after="0" w:line="240" w:lineRule="auto"/>
        <w:ind w:left="720" w:hanging="720"/>
        <w:rPr>
          <w:rFonts w:ascii="Segoe UI" w:hAnsi="Segoe UI" w:cs="Segoe UI"/>
          <w:bCs/>
          <w:color w:val="FF0000"/>
          <w:sz w:val="24"/>
          <w:szCs w:val="24"/>
        </w:rPr>
      </w:pPr>
      <w:r>
        <w:rPr>
          <w:rFonts w:ascii="Segoe UI" w:hAnsi="Segoe UI" w:cs="Segoe UI"/>
          <w:b/>
          <w:sz w:val="24"/>
          <w:szCs w:val="24"/>
        </w:rPr>
        <w:t>Ov</w:t>
      </w:r>
      <w:r w:rsidR="007E0F25" w:rsidRPr="00E951EB">
        <w:rPr>
          <w:rFonts w:ascii="Segoe UI" w:hAnsi="Segoe UI" w:cs="Segoe UI"/>
          <w:b/>
          <w:sz w:val="24"/>
          <w:szCs w:val="24"/>
        </w:rPr>
        <w:t>erview / Assessment</w:t>
      </w:r>
      <w:r w:rsidR="0001315E">
        <w:rPr>
          <w:rFonts w:ascii="Segoe UI" w:hAnsi="Segoe UI" w:cs="Segoe UI"/>
          <w:b/>
          <w:sz w:val="24"/>
          <w:szCs w:val="24"/>
        </w:rPr>
        <w:t xml:space="preserve"> – </w:t>
      </w:r>
    </w:p>
    <w:p w14:paraId="3572C2DD" w14:textId="14F45A45" w:rsidR="004F7B61" w:rsidRPr="004F7B61" w:rsidRDefault="004F7B61" w:rsidP="007E0F25">
      <w:pPr>
        <w:spacing w:after="0" w:line="240" w:lineRule="auto"/>
        <w:ind w:left="720" w:hanging="720"/>
        <w:rPr>
          <w:rFonts w:ascii="Segoe UI" w:hAnsi="Segoe UI" w:cs="Segoe UI"/>
          <w:bCs/>
          <w:sz w:val="24"/>
          <w:szCs w:val="24"/>
        </w:rPr>
      </w:pPr>
      <w:r w:rsidRPr="004F7B61">
        <w:rPr>
          <w:rFonts w:ascii="Segoe UI" w:hAnsi="Segoe UI" w:cs="Segoe UI"/>
          <w:bCs/>
          <w:sz w:val="24"/>
          <w:szCs w:val="24"/>
        </w:rPr>
        <w:t xml:space="preserve">The Council </w:t>
      </w:r>
      <w:r>
        <w:rPr>
          <w:rFonts w:ascii="Segoe UI" w:hAnsi="Segoe UI" w:cs="Segoe UI"/>
          <w:bCs/>
          <w:sz w:val="24"/>
          <w:szCs w:val="24"/>
        </w:rPr>
        <w:t>succeeded in realising its target of £3.5m in savings, with £3,682,400 being achieved.</w:t>
      </w:r>
    </w:p>
    <w:p w14:paraId="39932233" w14:textId="77777777" w:rsidR="004F7B61" w:rsidRPr="004F7B61" w:rsidRDefault="004F7B61" w:rsidP="007E0F25">
      <w:pPr>
        <w:spacing w:after="0" w:line="240" w:lineRule="auto"/>
        <w:ind w:left="720" w:hanging="720"/>
        <w:rPr>
          <w:rFonts w:ascii="Segoe UI" w:hAnsi="Segoe UI" w:cs="Segoe UI"/>
          <w:bCs/>
          <w:sz w:val="24"/>
          <w:szCs w:val="24"/>
        </w:rPr>
      </w:pPr>
    </w:p>
    <w:p w14:paraId="505E5C45" w14:textId="3AFD66B2" w:rsidR="003E7D7A" w:rsidRDefault="003A7C9B" w:rsidP="003E7D7A">
      <w:pPr>
        <w:spacing w:after="0" w:line="240" w:lineRule="auto"/>
        <w:rPr>
          <w:rFonts w:ascii="Segoe UI" w:hAnsi="Segoe UI" w:cs="Segoe UI"/>
          <w:sz w:val="24"/>
          <w:szCs w:val="24"/>
        </w:rPr>
      </w:pPr>
      <w:r>
        <w:rPr>
          <w:rFonts w:ascii="Segoe UI" w:hAnsi="Segoe UI" w:cs="Segoe UI"/>
          <w:sz w:val="24"/>
          <w:szCs w:val="24"/>
        </w:rPr>
        <w:t>Throughout 2023/24, the Council continued to invest in enhancing local infrastructure</w:t>
      </w:r>
      <w:r w:rsidR="003E7D7A">
        <w:rPr>
          <w:rFonts w:ascii="Segoe UI" w:hAnsi="Segoe UI" w:cs="Segoe UI"/>
          <w:sz w:val="24"/>
          <w:szCs w:val="24"/>
        </w:rPr>
        <w:t xml:space="preserve"> and improving services. A range of capital projects were completed including the upgrade of pitch facilities, refurbishment of City Baths, completion of new theatre and cultural hub, completion of a sculpture tourism trail and resur</w:t>
      </w:r>
      <w:r w:rsidR="004F7B61">
        <w:rPr>
          <w:rFonts w:ascii="Segoe UI" w:hAnsi="Segoe UI" w:cs="Segoe UI"/>
          <w:sz w:val="24"/>
          <w:szCs w:val="24"/>
        </w:rPr>
        <w:t>fac</w:t>
      </w:r>
      <w:r w:rsidR="003E7D7A">
        <w:rPr>
          <w:rFonts w:ascii="Segoe UI" w:hAnsi="Segoe UI" w:cs="Segoe UI"/>
          <w:sz w:val="24"/>
          <w:szCs w:val="24"/>
        </w:rPr>
        <w:t>ing of carparks.</w:t>
      </w:r>
    </w:p>
    <w:p w14:paraId="0DB30C94" w14:textId="77777777" w:rsidR="003E7D7A" w:rsidRDefault="003E7D7A" w:rsidP="003E7D7A">
      <w:pPr>
        <w:spacing w:after="0" w:line="240" w:lineRule="auto"/>
        <w:rPr>
          <w:rFonts w:ascii="Segoe UI" w:hAnsi="Segoe UI" w:cs="Segoe UI"/>
          <w:sz w:val="24"/>
          <w:szCs w:val="24"/>
        </w:rPr>
      </w:pPr>
    </w:p>
    <w:p w14:paraId="4A7C5070" w14:textId="5CADD783" w:rsidR="003E7D7A" w:rsidRDefault="003E7D7A" w:rsidP="003E7D7A">
      <w:pPr>
        <w:spacing w:after="0" w:line="240" w:lineRule="auto"/>
        <w:rPr>
          <w:rFonts w:ascii="Segoe UI" w:hAnsi="Segoe UI" w:cs="Segoe UI"/>
          <w:sz w:val="24"/>
          <w:szCs w:val="24"/>
        </w:rPr>
      </w:pPr>
      <w:r>
        <w:rPr>
          <w:rFonts w:ascii="Segoe UI" w:hAnsi="Segoe UI" w:cs="Segoe UI"/>
          <w:sz w:val="24"/>
          <w:szCs w:val="24"/>
        </w:rPr>
        <w:t>Additionally</w:t>
      </w:r>
      <w:r w:rsidR="004F7B61">
        <w:rPr>
          <w:rFonts w:ascii="Segoe UI" w:hAnsi="Segoe UI" w:cs="Segoe UI"/>
          <w:sz w:val="24"/>
          <w:szCs w:val="24"/>
        </w:rPr>
        <w:t>,</w:t>
      </w:r>
      <w:r>
        <w:rPr>
          <w:rFonts w:ascii="Segoe UI" w:hAnsi="Segoe UI" w:cs="Segoe UI"/>
          <w:sz w:val="24"/>
          <w:szCs w:val="24"/>
        </w:rPr>
        <w:t xml:space="preserve"> </w:t>
      </w:r>
      <w:r w:rsidR="004F7B61">
        <w:rPr>
          <w:rFonts w:ascii="Segoe UI" w:hAnsi="Segoe UI" w:cs="Segoe UI"/>
          <w:sz w:val="24"/>
          <w:szCs w:val="24"/>
        </w:rPr>
        <w:t xml:space="preserve">approximately £18.7 million of capital project contracts were further advanced or commenced on site.  </w:t>
      </w:r>
      <w:r w:rsidR="008860EC">
        <w:rPr>
          <w:rFonts w:ascii="Segoe UI" w:hAnsi="Segoe UI" w:cs="Segoe UI"/>
          <w:sz w:val="24"/>
          <w:szCs w:val="24"/>
        </w:rPr>
        <w:t>A</w:t>
      </w:r>
      <w:r w:rsidR="004F7B61">
        <w:rPr>
          <w:rFonts w:ascii="Segoe UI" w:hAnsi="Segoe UI" w:cs="Segoe UI"/>
          <w:sz w:val="24"/>
          <w:szCs w:val="24"/>
        </w:rPr>
        <w:t xml:space="preserve">nother £300m </w:t>
      </w:r>
      <w:r w:rsidR="008860EC">
        <w:rPr>
          <w:rFonts w:ascii="Segoe UI" w:hAnsi="Segoe UI" w:cs="Segoe UI"/>
          <w:sz w:val="24"/>
          <w:szCs w:val="24"/>
        </w:rPr>
        <w:t xml:space="preserve">(approximate) </w:t>
      </w:r>
      <w:r w:rsidR="004F7B61">
        <w:rPr>
          <w:rFonts w:ascii="Segoe UI" w:hAnsi="Segoe UI" w:cs="Segoe UI"/>
          <w:sz w:val="24"/>
          <w:szCs w:val="24"/>
        </w:rPr>
        <w:t xml:space="preserve">of capital projects were progressed, with key milestones having been achieved. </w:t>
      </w:r>
    </w:p>
    <w:p w14:paraId="7A446260" w14:textId="77777777" w:rsidR="008860EC" w:rsidRDefault="008860EC" w:rsidP="003E7D7A">
      <w:pPr>
        <w:spacing w:after="0" w:line="240" w:lineRule="auto"/>
        <w:rPr>
          <w:rFonts w:ascii="Segoe UI" w:hAnsi="Segoe UI" w:cs="Segoe UI"/>
          <w:sz w:val="24"/>
          <w:szCs w:val="24"/>
        </w:rPr>
      </w:pPr>
    </w:p>
    <w:p w14:paraId="57FEFC39" w14:textId="76C9E026" w:rsidR="004F7B61" w:rsidRDefault="008860EC" w:rsidP="003E7D7A">
      <w:pPr>
        <w:spacing w:after="0" w:line="240" w:lineRule="auto"/>
        <w:rPr>
          <w:rFonts w:ascii="Segoe UI" w:hAnsi="Segoe UI" w:cs="Segoe UI"/>
          <w:sz w:val="24"/>
          <w:szCs w:val="24"/>
        </w:rPr>
      </w:pPr>
      <w:r>
        <w:rPr>
          <w:rFonts w:ascii="Segoe UI" w:hAnsi="Segoe UI" w:cs="Segoe UI"/>
          <w:sz w:val="24"/>
          <w:szCs w:val="24"/>
        </w:rPr>
        <w:t xml:space="preserve">A number of outline business cases were also submitted, as part of the City Deal/Inclusive Future Fund and approval was secured for the DNA Museum Ebrington. </w:t>
      </w:r>
    </w:p>
    <w:p w14:paraId="7A131B9F" w14:textId="16D7205A" w:rsidR="004F7B61" w:rsidRDefault="004F7B61" w:rsidP="003E7D7A">
      <w:pPr>
        <w:spacing w:after="0" w:line="240" w:lineRule="auto"/>
        <w:rPr>
          <w:rFonts w:ascii="Segoe UI" w:hAnsi="Segoe UI" w:cs="Segoe UI"/>
          <w:sz w:val="24"/>
          <w:szCs w:val="24"/>
        </w:rPr>
      </w:pPr>
      <w:r>
        <w:rPr>
          <w:rFonts w:ascii="Segoe UI" w:hAnsi="Segoe UI" w:cs="Segoe UI"/>
          <w:sz w:val="24"/>
          <w:szCs w:val="24"/>
        </w:rPr>
        <w:lastRenderedPageBreak/>
        <w:t>Work was also taken forward to help mitigate t</w:t>
      </w:r>
      <w:r w:rsidR="008860EC">
        <w:rPr>
          <w:rFonts w:ascii="Segoe UI" w:hAnsi="Segoe UI" w:cs="Segoe UI"/>
          <w:sz w:val="24"/>
          <w:szCs w:val="24"/>
        </w:rPr>
        <w:t>h</w:t>
      </w:r>
      <w:r>
        <w:rPr>
          <w:rFonts w:ascii="Segoe UI" w:hAnsi="Segoe UI" w:cs="Segoe UI"/>
          <w:sz w:val="24"/>
          <w:szCs w:val="24"/>
        </w:rPr>
        <w:t>e impacts</w:t>
      </w:r>
      <w:r w:rsidR="008860EC">
        <w:rPr>
          <w:rFonts w:ascii="Segoe UI" w:hAnsi="Segoe UI" w:cs="Segoe UI"/>
          <w:sz w:val="24"/>
          <w:szCs w:val="24"/>
        </w:rPr>
        <w:t xml:space="preserve"> of the cost of living and other price increases, through initiatives relating to debt management, hardship funding, addressing poverty and sustainable procurement.</w:t>
      </w:r>
      <w:r>
        <w:rPr>
          <w:rFonts w:ascii="Segoe UI" w:hAnsi="Segoe UI" w:cs="Segoe UI"/>
          <w:sz w:val="24"/>
          <w:szCs w:val="24"/>
        </w:rPr>
        <w:t xml:space="preserve"> </w:t>
      </w:r>
    </w:p>
    <w:p w14:paraId="4DB8756C" w14:textId="77777777" w:rsidR="003E7D7A" w:rsidRDefault="003E7D7A" w:rsidP="003E7D7A">
      <w:pPr>
        <w:spacing w:after="0" w:line="240" w:lineRule="auto"/>
        <w:rPr>
          <w:rFonts w:ascii="Segoe UI" w:hAnsi="Segoe UI" w:cs="Segoe UI"/>
          <w:sz w:val="24"/>
          <w:szCs w:val="24"/>
        </w:rPr>
      </w:pPr>
    </w:p>
    <w:p w14:paraId="7EB2A3F4" w14:textId="387D86C7" w:rsidR="007E0F25" w:rsidRDefault="003E7D7A" w:rsidP="003E7D7A">
      <w:pPr>
        <w:spacing w:after="0" w:line="240" w:lineRule="auto"/>
        <w:rPr>
          <w:rFonts w:ascii="Segoe UI" w:hAnsi="Segoe UI" w:cs="Segoe UI"/>
          <w:sz w:val="24"/>
          <w:szCs w:val="24"/>
        </w:rPr>
      </w:pPr>
      <w:r>
        <w:rPr>
          <w:rFonts w:ascii="Segoe UI" w:hAnsi="Segoe UI" w:cs="Segoe UI"/>
          <w:sz w:val="24"/>
          <w:szCs w:val="24"/>
        </w:rPr>
        <w:t xml:space="preserve">  </w:t>
      </w:r>
    </w:p>
    <w:p w14:paraId="77F6F3D3" w14:textId="77777777" w:rsidR="00B058EF" w:rsidRDefault="00B058EF" w:rsidP="00B058EF">
      <w:pPr>
        <w:shd w:val="clear" w:color="auto" w:fill="B4C6E7" w:themeFill="accent5" w:themeFillTint="66"/>
        <w:spacing w:after="0" w:line="240" w:lineRule="auto"/>
        <w:ind w:left="720" w:hanging="720"/>
        <w:jc w:val="center"/>
        <w:rPr>
          <w:rFonts w:ascii="Segoe UI" w:hAnsi="Segoe UI" w:cs="Segoe UI"/>
          <w:b/>
          <w:bCs/>
          <w:sz w:val="24"/>
          <w:szCs w:val="24"/>
        </w:rPr>
      </w:pPr>
    </w:p>
    <w:p w14:paraId="2648C752" w14:textId="16E8B1BA" w:rsidR="007E0F25" w:rsidRDefault="007E0F25" w:rsidP="00B058EF">
      <w:pPr>
        <w:shd w:val="clear" w:color="auto" w:fill="B4C6E7" w:themeFill="accent5" w:themeFillTint="66"/>
        <w:spacing w:after="0" w:line="240" w:lineRule="auto"/>
        <w:ind w:left="720" w:hanging="720"/>
        <w:jc w:val="center"/>
        <w:rPr>
          <w:rFonts w:ascii="Segoe UI" w:hAnsi="Segoe UI" w:cs="Segoe UI"/>
          <w:b/>
          <w:bCs/>
          <w:sz w:val="24"/>
          <w:szCs w:val="24"/>
        </w:rPr>
      </w:pPr>
      <w:r w:rsidRPr="00F35482">
        <w:rPr>
          <w:rFonts w:ascii="Segoe UI" w:hAnsi="Segoe UI" w:cs="Segoe UI"/>
          <w:b/>
          <w:bCs/>
          <w:sz w:val="24"/>
          <w:szCs w:val="24"/>
        </w:rPr>
        <w:t>Ove</w:t>
      </w:r>
      <w:r>
        <w:rPr>
          <w:rFonts w:ascii="Segoe UI" w:hAnsi="Segoe UI" w:cs="Segoe UI"/>
          <w:b/>
          <w:bCs/>
          <w:sz w:val="24"/>
          <w:szCs w:val="24"/>
        </w:rPr>
        <w:t>rall Trend/ Assessment:</w:t>
      </w:r>
      <w:r w:rsidRPr="004F7B61">
        <w:rPr>
          <w:rFonts w:ascii="Segoe UI" w:hAnsi="Segoe UI" w:cs="Segoe UI"/>
          <w:b/>
          <w:bCs/>
          <w:sz w:val="24"/>
          <w:szCs w:val="24"/>
        </w:rPr>
        <w:t xml:space="preserve"> Improving</w:t>
      </w:r>
    </w:p>
    <w:p w14:paraId="6F57D08D" w14:textId="77777777" w:rsidR="00B058EF" w:rsidRPr="004F7B61" w:rsidRDefault="00B058EF" w:rsidP="00B058EF">
      <w:pPr>
        <w:shd w:val="clear" w:color="auto" w:fill="B4C6E7" w:themeFill="accent5" w:themeFillTint="66"/>
        <w:spacing w:after="0" w:line="240" w:lineRule="auto"/>
        <w:ind w:left="720" w:hanging="720"/>
        <w:jc w:val="center"/>
        <w:rPr>
          <w:rFonts w:ascii="Segoe UI" w:hAnsi="Segoe UI" w:cs="Segoe UI"/>
          <w:sz w:val="24"/>
          <w:szCs w:val="24"/>
        </w:rPr>
      </w:pPr>
    </w:p>
    <w:p w14:paraId="51135C0C" w14:textId="77777777" w:rsidR="00A71C7E" w:rsidRDefault="00A71C7E" w:rsidP="007E0F25">
      <w:pPr>
        <w:spacing w:after="0" w:line="240" w:lineRule="auto"/>
        <w:rPr>
          <w:rFonts w:ascii="Segoe UI" w:hAnsi="Segoe UI" w:cs="Segoe UI"/>
          <w:b/>
          <w:bCs/>
          <w:sz w:val="24"/>
          <w:szCs w:val="24"/>
        </w:rPr>
      </w:pPr>
    </w:p>
    <w:p w14:paraId="4E36B932" w14:textId="77777777" w:rsidR="008860EC" w:rsidRDefault="008860EC" w:rsidP="007E0F25">
      <w:pPr>
        <w:spacing w:after="0" w:line="240" w:lineRule="auto"/>
        <w:rPr>
          <w:rFonts w:ascii="Segoe UI" w:hAnsi="Segoe UI" w:cs="Segoe UI"/>
          <w:b/>
          <w:bCs/>
          <w:sz w:val="24"/>
          <w:szCs w:val="24"/>
        </w:rPr>
      </w:pPr>
    </w:p>
    <w:p w14:paraId="4C88F6FC" w14:textId="77777777" w:rsidR="008860EC" w:rsidRDefault="008860EC" w:rsidP="007E0F25">
      <w:pPr>
        <w:spacing w:after="0" w:line="240" w:lineRule="auto"/>
        <w:rPr>
          <w:rFonts w:ascii="Segoe UI" w:hAnsi="Segoe UI" w:cs="Segoe UI"/>
          <w:b/>
          <w:bCs/>
          <w:sz w:val="24"/>
          <w:szCs w:val="24"/>
        </w:rPr>
      </w:pPr>
    </w:p>
    <w:p w14:paraId="3E8C5B4B" w14:textId="77777777" w:rsidR="008860EC" w:rsidRDefault="008860EC" w:rsidP="007E0F25">
      <w:pPr>
        <w:spacing w:after="0" w:line="240" w:lineRule="auto"/>
        <w:rPr>
          <w:rFonts w:ascii="Segoe UI" w:hAnsi="Segoe UI" w:cs="Segoe UI"/>
          <w:b/>
          <w:bCs/>
          <w:sz w:val="24"/>
          <w:szCs w:val="24"/>
        </w:rPr>
      </w:pPr>
    </w:p>
    <w:p w14:paraId="6EBF083B" w14:textId="061DFB65" w:rsidR="007E0F25" w:rsidRDefault="007E0F25" w:rsidP="008860EC">
      <w:pPr>
        <w:pBdr>
          <w:top w:val="single" w:sz="4" w:space="1" w:color="auto"/>
          <w:left w:val="single" w:sz="4" w:space="4" w:color="auto"/>
          <w:bottom w:val="single" w:sz="4" w:space="1" w:color="auto"/>
          <w:right w:val="single" w:sz="4" w:space="4" w:color="auto"/>
        </w:pBdr>
        <w:spacing w:after="0" w:line="240" w:lineRule="auto"/>
        <w:rPr>
          <w:rFonts w:ascii="Segoe UI" w:hAnsi="Segoe UI" w:cs="Segoe UI"/>
          <w:b/>
          <w:bCs/>
          <w:sz w:val="24"/>
          <w:szCs w:val="24"/>
        </w:rPr>
      </w:pPr>
      <w:r w:rsidRPr="00030210">
        <w:rPr>
          <w:rFonts w:ascii="Segoe UI" w:hAnsi="Segoe UI" w:cs="Segoe UI"/>
          <w:b/>
          <w:bCs/>
          <w:sz w:val="24"/>
          <w:szCs w:val="24"/>
        </w:rPr>
        <w:t>Example i</w:t>
      </w:r>
      <w:r>
        <w:rPr>
          <w:rFonts w:ascii="Segoe UI" w:hAnsi="Segoe UI" w:cs="Segoe UI"/>
          <w:b/>
          <w:bCs/>
          <w:sz w:val="24"/>
          <w:szCs w:val="24"/>
        </w:rPr>
        <w:t xml:space="preserve">nitiatives taken </w:t>
      </w:r>
      <w:r w:rsidR="00CE2E03">
        <w:rPr>
          <w:rFonts w:ascii="Segoe UI" w:hAnsi="Segoe UI" w:cs="Segoe UI"/>
          <w:b/>
          <w:bCs/>
          <w:sz w:val="24"/>
          <w:szCs w:val="24"/>
        </w:rPr>
        <w:t>forward in 202</w:t>
      </w:r>
      <w:r w:rsidR="00203165">
        <w:rPr>
          <w:rFonts w:ascii="Segoe UI" w:hAnsi="Segoe UI" w:cs="Segoe UI"/>
          <w:b/>
          <w:bCs/>
          <w:sz w:val="24"/>
          <w:szCs w:val="24"/>
        </w:rPr>
        <w:t>3</w:t>
      </w:r>
      <w:r w:rsidR="00CE2E03">
        <w:rPr>
          <w:rFonts w:ascii="Segoe UI" w:hAnsi="Segoe UI" w:cs="Segoe UI"/>
          <w:b/>
          <w:bCs/>
          <w:sz w:val="24"/>
          <w:szCs w:val="24"/>
        </w:rPr>
        <w:t>/2</w:t>
      </w:r>
      <w:r w:rsidR="00203165">
        <w:rPr>
          <w:rFonts w:ascii="Segoe UI" w:hAnsi="Segoe UI" w:cs="Segoe UI"/>
          <w:b/>
          <w:bCs/>
          <w:sz w:val="24"/>
          <w:szCs w:val="24"/>
        </w:rPr>
        <w:t>4</w:t>
      </w:r>
      <w:r w:rsidRPr="00030210">
        <w:rPr>
          <w:rFonts w:ascii="Segoe UI" w:hAnsi="Segoe UI" w:cs="Segoe UI"/>
          <w:b/>
          <w:bCs/>
          <w:sz w:val="24"/>
          <w:szCs w:val="24"/>
        </w:rPr>
        <w:t xml:space="preserve"> related to this Improvement Objective</w:t>
      </w:r>
    </w:p>
    <w:p w14:paraId="6E1F7BD6" w14:textId="77777777" w:rsidR="00516830" w:rsidRDefault="00516830" w:rsidP="007E0F25">
      <w:pPr>
        <w:spacing w:after="0" w:line="240" w:lineRule="auto"/>
        <w:rPr>
          <w:rFonts w:ascii="Segoe UI" w:hAnsi="Segoe UI" w:cs="Segoe UI"/>
          <w:b/>
          <w:bCs/>
          <w:sz w:val="24"/>
          <w:szCs w:val="24"/>
        </w:rPr>
      </w:pPr>
    </w:p>
    <w:tbl>
      <w:tblPr>
        <w:tblStyle w:val="TableGrid"/>
        <w:tblW w:w="0" w:type="auto"/>
        <w:tblLook w:val="04A0" w:firstRow="1" w:lastRow="0" w:firstColumn="1" w:lastColumn="0" w:noHBand="0" w:noVBand="1"/>
      </w:tblPr>
      <w:tblGrid>
        <w:gridCol w:w="5864"/>
        <w:gridCol w:w="8084"/>
      </w:tblGrid>
      <w:tr w:rsidR="00516830" w:rsidRPr="00516830" w14:paraId="388CF3A7" w14:textId="77777777" w:rsidTr="00B567A6">
        <w:tc>
          <w:tcPr>
            <w:tcW w:w="3397" w:type="dxa"/>
          </w:tcPr>
          <w:p w14:paraId="7D134805" w14:textId="77777777" w:rsidR="00516830" w:rsidRDefault="00516830" w:rsidP="00B567A6">
            <w:pPr>
              <w:rPr>
                <w:rFonts w:ascii="Segoe UI" w:hAnsi="Segoe UI" w:cs="Segoe UI"/>
                <w:color w:val="FF0000"/>
                <w:sz w:val="24"/>
                <w:szCs w:val="24"/>
              </w:rPr>
            </w:pPr>
            <w:r>
              <w:rPr>
                <w:noProof/>
              </w:rPr>
              <w:drawing>
                <wp:inline distT="0" distB="0" distL="0" distR="0" wp14:anchorId="126C20D7" wp14:editId="11BE31E4">
                  <wp:extent cx="3586480" cy="2286000"/>
                  <wp:effectExtent l="0" t="0" r="0" b="0"/>
                  <wp:docPr id="1207193141" name="Picture 7" descr="A building with stairs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93141" name="Picture 7" descr="A building with stairs and stai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2331" cy="2289729"/>
                          </a:xfrm>
                          <a:prstGeom prst="rect">
                            <a:avLst/>
                          </a:prstGeom>
                          <a:noFill/>
                          <a:ln>
                            <a:noFill/>
                          </a:ln>
                        </pic:spPr>
                      </pic:pic>
                    </a:graphicData>
                  </a:graphic>
                </wp:inline>
              </w:drawing>
            </w:r>
          </w:p>
        </w:tc>
        <w:tc>
          <w:tcPr>
            <w:tcW w:w="10551" w:type="dxa"/>
          </w:tcPr>
          <w:p w14:paraId="67BEE039" w14:textId="77777777" w:rsidR="00516830" w:rsidRDefault="00516830" w:rsidP="00B567A6">
            <w:pPr>
              <w:shd w:val="clear" w:color="auto" w:fill="FFFFFF"/>
              <w:textAlignment w:val="baseline"/>
              <w:rPr>
                <w:rFonts w:ascii="Segoe UI" w:hAnsi="Segoe UI" w:cs="Segoe UI"/>
                <w:b/>
                <w:bCs/>
                <w:sz w:val="24"/>
                <w:szCs w:val="24"/>
              </w:rPr>
            </w:pPr>
            <w:r w:rsidRPr="00516830">
              <w:rPr>
                <w:rFonts w:ascii="Segoe UI" w:hAnsi="Segoe UI" w:cs="Segoe UI"/>
                <w:b/>
                <w:bCs/>
                <w:sz w:val="24"/>
                <w:szCs w:val="24"/>
              </w:rPr>
              <w:t>Parents learn of eligibility for additional benefits at Strabane Library event</w:t>
            </w:r>
          </w:p>
          <w:p w14:paraId="4E237BE9" w14:textId="4189EBA3" w:rsidR="00E9645A" w:rsidRDefault="00E9645A" w:rsidP="00B567A6">
            <w:pPr>
              <w:shd w:val="clear" w:color="auto" w:fill="FFFFFF"/>
              <w:textAlignment w:val="baseline"/>
              <w:rPr>
                <w:rFonts w:ascii="Segoe UI" w:hAnsi="Segoe UI" w:cs="Segoe UI"/>
                <w:b/>
                <w:bCs/>
                <w:sz w:val="24"/>
                <w:szCs w:val="24"/>
              </w:rPr>
            </w:pPr>
            <w:r>
              <w:rPr>
                <w:rFonts w:ascii="Segoe UI" w:hAnsi="Segoe UI" w:cs="Segoe UI"/>
                <w:b/>
                <w:bCs/>
                <w:sz w:val="24"/>
                <w:szCs w:val="24"/>
              </w:rPr>
              <w:t>31 January 2024</w:t>
            </w:r>
          </w:p>
          <w:p w14:paraId="20ACE704" w14:textId="77777777" w:rsidR="00516830" w:rsidRDefault="00516830" w:rsidP="00B567A6">
            <w:pPr>
              <w:shd w:val="clear" w:color="auto" w:fill="FFFFFF"/>
              <w:textAlignment w:val="baseline"/>
              <w:rPr>
                <w:rFonts w:ascii="Segoe UI" w:hAnsi="Segoe UI" w:cs="Segoe UI"/>
                <w:b/>
                <w:bCs/>
                <w:sz w:val="24"/>
                <w:szCs w:val="24"/>
              </w:rPr>
            </w:pPr>
          </w:p>
          <w:p w14:paraId="2427450B" w14:textId="77777777" w:rsidR="00516830" w:rsidRDefault="00516830" w:rsidP="00B567A6">
            <w:pPr>
              <w:shd w:val="clear" w:color="auto" w:fill="FFFFFF"/>
              <w:textAlignment w:val="baseline"/>
              <w:rPr>
                <w:rFonts w:ascii="Segoe UI" w:hAnsi="Segoe UI" w:cs="Segoe UI"/>
                <w:sz w:val="24"/>
                <w:szCs w:val="24"/>
              </w:rPr>
            </w:pPr>
            <w:r w:rsidRPr="00516830">
              <w:rPr>
                <w:rFonts w:ascii="Segoe UI" w:hAnsi="Segoe UI" w:cs="Segoe UI"/>
                <w:sz w:val="24"/>
                <w:szCs w:val="24"/>
              </w:rPr>
              <w:t>A welfare rights information session at Strabane Library has proved a fruitful one for local parents after many successfully learned of their eligibility for additional benefits.       </w:t>
            </w:r>
            <w:r w:rsidRPr="00516830">
              <w:rPr>
                <w:rFonts w:ascii="Segoe UI" w:hAnsi="Segoe UI" w:cs="Segoe UI"/>
                <w:sz w:val="24"/>
                <w:szCs w:val="24"/>
              </w:rPr>
              <w:br/>
              <w:t>A Family Benefits Advisor from Employers For Childcare was in attendance to give free, confidential and impartial advice to parents and carers covering all areas of benefits and help towards the cost of registered childcare. </w:t>
            </w:r>
          </w:p>
          <w:p w14:paraId="11908081" w14:textId="77777777" w:rsidR="00516830" w:rsidRDefault="00516830" w:rsidP="00B567A6">
            <w:pPr>
              <w:shd w:val="clear" w:color="auto" w:fill="FFFFFF"/>
              <w:textAlignment w:val="baseline"/>
              <w:rPr>
                <w:rFonts w:ascii="Segoe UI" w:hAnsi="Segoe UI" w:cs="Segoe UI"/>
                <w:sz w:val="24"/>
                <w:szCs w:val="24"/>
              </w:rPr>
            </w:pPr>
          </w:p>
          <w:p w14:paraId="30F816BC" w14:textId="290475B4" w:rsidR="00516830" w:rsidRPr="00516830" w:rsidRDefault="00516830" w:rsidP="003315E3">
            <w:pPr>
              <w:shd w:val="clear" w:color="auto" w:fill="FFFFFF"/>
              <w:textAlignment w:val="baseline"/>
              <w:rPr>
                <w:rFonts w:ascii="Segoe UI" w:hAnsi="Segoe UI" w:cs="Segoe UI"/>
                <w:b/>
                <w:bCs/>
                <w:color w:val="FF0000"/>
                <w:sz w:val="24"/>
                <w:szCs w:val="24"/>
              </w:rPr>
            </w:pPr>
            <w:r w:rsidRPr="00516830">
              <w:rPr>
                <w:rFonts w:ascii="Segoe UI" w:hAnsi="Segoe UI" w:cs="Segoe UI"/>
                <w:sz w:val="24"/>
                <w:szCs w:val="24"/>
              </w:rPr>
              <w:t>The event was promoted by Derry City and Strabane District Council, in partnership with Strabane Neighbourhood Renewal / Local Growth Partnership.</w:t>
            </w:r>
          </w:p>
        </w:tc>
      </w:tr>
    </w:tbl>
    <w:p w14:paraId="5E3172EF" w14:textId="2930C409" w:rsidR="00087E1C" w:rsidRDefault="00087E1C" w:rsidP="00D06E25">
      <w:pPr>
        <w:pStyle w:val="NoSpacing"/>
        <w:rPr>
          <w:rFonts w:ascii="Segoe UI" w:hAnsi="Segoe UI" w:cs="Segoe UI"/>
          <w:b/>
          <w:sz w:val="24"/>
          <w:szCs w:val="24"/>
        </w:rPr>
      </w:pPr>
    </w:p>
    <w:tbl>
      <w:tblPr>
        <w:tblStyle w:val="TableGrid"/>
        <w:tblW w:w="0" w:type="auto"/>
        <w:tblLook w:val="04A0" w:firstRow="1" w:lastRow="0" w:firstColumn="1" w:lastColumn="0" w:noHBand="0" w:noVBand="1"/>
      </w:tblPr>
      <w:tblGrid>
        <w:gridCol w:w="5665"/>
        <w:gridCol w:w="8283"/>
      </w:tblGrid>
      <w:tr w:rsidR="00631B8C" w14:paraId="432DBDC2" w14:textId="77777777" w:rsidTr="004F7B61">
        <w:tc>
          <w:tcPr>
            <w:tcW w:w="5665" w:type="dxa"/>
          </w:tcPr>
          <w:p w14:paraId="38E4F13F" w14:textId="14237A6F" w:rsidR="00631B8C" w:rsidRDefault="00E9645A" w:rsidP="004F7B61">
            <w:pPr>
              <w:pStyle w:val="NoSpacing"/>
              <w:jc w:val="center"/>
              <w:rPr>
                <w:rFonts w:ascii="Segoe UI" w:hAnsi="Segoe UI" w:cs="Segoe UI"/>
                <w:b/>
                <w:sz w:val="24"/>
                <w:szCs w:val="24"/>
              </w:rPr>
            </w:pPr>
            <w:r>
              <w:rPr>
                <w:noProof/>
              </w:rPr>
              <w:drawing>
                <wp:inline distT="0" distB="0" distL="0" distR="0" wp14:anchorId="0DA4DFC7" wp14:editId="25C56727">
                  <wp:extent cx="2628900" cy="3518892"/>
                  <wp:effectExtent l="0" t="0" r="0" b="5715"/>
                  <wp:docPr id="10089632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5648" cy="3527925"/>
                          </a:xfrm>
                          <a:prstGeom prst="rect">
                            <a:avLst/>
                          </a:prstGeom>
                          <a:noFill/>
                          <a:ln>
                            <a:noFill/>
                          </a:ln>
                        </pic:spPr>
                      </pic:pic>
                    </a:graphicData>
                  </a:graphic>
                </wp:inline>
              </w:drawing>
            </w:r>
          </w:p>
        </w:tc>
        <w:tc>
          <w:tcPr>
            <w:tcW w:w="8283" w:type="dxa"/>
          </w:tcPr>
          <w:p w14:paraId="13B29BE7" w14:textId="77777777" w:rsidR="00E9645A" w:rsidRDefault="00E9645A" w:rsidP="00E9645A">
            <w:pPr>
              <w:shd w:val="clear" w:color="auto" w:fill="FFFFFF"/>
              <w:outlineLvl w:val="1"/>
              <w:rPr>
                <w:rFonts w:ascii="Segoe UI" w:eastAsia="Times New Roman" w:hAnsi="Segoe UI" w:cs="Segoe UI"/>
                <w:b/>
                <w:bCs/>
                <w:color w:val="002E3E"/>
                <w:sz w:val="24"/>
                <w:szCs w:val="24"/>
                <w:lang w:eastAsia="en-GB"/>
              </w:rPr>
            </w:pPr>
            <w:r w:rsidRPr="00E9645A">
              <w:rPr>
                <w:rFonts w:ascii="Segoe UI" w:eastAsia="Times New Roman" w:hAnsi="Segoe UI" w:cs="Segoe UI"/>
                <w:b/>
                <w:bCs/>
                <w:color w:val="002E3E"/>
                <w:sz w:val="24"/>
                <w:szCs w:val="24"/>
                <w:lang w:eastAsia="en-GB"/>
              </w:rPr>
              <w:t>Universal Credit and debt advice available in Mayor’s Advice NW Webinar</w:t>
            </w:r>
          </w:p>
          <w:p w14:paraId="339EFADA" w14:textId="4EB81B10" w:rsidR="00E9645A" w:rsidRPr="00E9645A" w:rsidRDefault="00E9645A" w:rsidP="00E9645A">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8 February 2024</w:t>
            </w:r>
          </w:p>
          <w:p w14:paraId="64799698" w14:textId="3B192548" w:rsidR="00E9645A" w:rsidRPr="00E9645A" w:rsidRDefault="00E9645A" w:rsidP="00E9645A">
            <w:pPr>
              <w:pStyle w:val="NormalWeb"/>
              <w:shd w:val="clear" w:color="auto" w:fill="FFFFFF"/>
              <w:rPr>
                <w:rFonts w:ascii="Segoe UI" w:hAnsi="Segoe UI" w:cs="Segoe UI"/>
                <w:color w:val="002E3E"/>
              </w:rPr>
            </w:pPr>
            <w:r>
              <w:rPr>
                <w:rFonts w:ascii="Segoe UI" w:hAnsi="Segoe UI" w:cs="Segoe UI"/>
                <w:color w:val="002E3E"/>
              </w:rPr>
              <w:t>M</w:t>
            </w:r>
            <w:r w:rsidRPr="00E9645A">
              <w:rPr>
                <w:rFonts w:ascii="Segoe UI" w:hAnsi="Segoe UI" w:cs="Segoe UI"/>
                <w:color w:val="002E3E"/>
              </w:rPr>
              <w:t>ayor of Derry City and Strabane District Council, Councillor Patricia Logue, has urged the public to get involved in the latest in her series of interactive online discussions to give advice and guidance to households in coping with the cost of living.</w:t>
            </w:r>
          </w:p>
          <w:p w14:paraId="1A202D5D" w14:textId="77777777" w:rsidR="00631B8C" w:rsidRDefault="00E9645A" w:rsidP="00E9645A">
            <w:pPr>
              <w:pStyle w:val="NormalWeb"/>
              <w:shd w:val="clear" w:color="auto" w:fill="FFFFFF"/>
              <w:rPr>
                <w:rFonts w:ascii="Segoe UI" w:hAnsi="Segoe UI" w:cs="Segoe UI"/>
                <w:color w:val="002E3E"/>
              </w:rPr>
            </w:pPr>
            <w:r w:rsidRPr="00E9645A">
              <w:rPr>
                <w:rFonts w:ascii="Segoe UI" w:hAnsi="Segoe UI" w:cs="Segoe UI"/>
                <w:color w:val="002E3E"/>
              </w:rPr>
              <w:t>The latest webinar takes place on Tuesday February 13th at 7pm when Mayor Logue meets online with representatives from Advice North West who can offer support on a wide range of issues.</w:t>
            </w:r>
            <w:r>
              <w:rPr>
                <w:rFonts w:ascii="Segoe UI" w:hAnsi="Segoe UI" w:cs="Segoe UI"/>
                <w:color w:val="002E3E"/>
              </w:rPr>
              <w:t xml:space="preserve">  </w:t>
            </w:r>
            <w:r w:rsidRPr="00E9645A">
              <w:rPr>
                <w:rFonts w:ascii="Segoe UI" w:hAnsi="Segoe UI" w:cs="Segoe UI"/>
                <w:color w:val="002E3E"/>
              </w:rPr>
              <w:t>Members of the public can attend the event live via zoom where they can submit their questions to the panel via a chat box facility.</w:t>
            </w:r>
            <w:r>
              <w:rPr>
                <w:rFonts w:ascii="Segoe UI" w:hAnsi="Segoe UI" w:cs="Segoe UI"/>
                <w:color w:val="002E3E"/>
              </w:rPr>
              <w:t xml:space="preserve">  </w:t>
            </w:r>
            <w:r w:rsidRPr="00E9645A">
              <w:rPr>
                <w:rFonts w:ascii="Segoe UI" w:hAnsi="Segoe UI" w:cs="Segoe UI"/>
                <w:color w:val="002E3E"/>
              </w:rPr>
              <w:t>The online discussion is the third in a series of four webinar events to highlight the support and guidance available locally in managing household budgets.</w:t>
            </w:r>
          </w:p>
          <w:p w14:paraId="4207E01E" w14:textId="1565CD3C" w:rsidR="00334515" w:rsidRDefault="00334515" w:rsidP="00E9645A">
            <w:pPr>
              <w:pStyle w:val="NormalWeb"/>
              <w:shd w:val="clear" w:color="auto" w:fill="FFFFFF"/>
              <w:rPr>
                <w:rFonts w:ascii="Segoe UI" w:hAnsi="Segoe UI" w:cs="Segoe UI"/>
                <w:b/>
              </w:rPr>
            </w:pPr>
          </w:p>
        </w:tc>
      </w:tr>
    </w:tbl>
    <w:p w14:paraId="4EDD61B7" w14:textId="55DD95F6" w:rsidR="00087E1C" w:rsidRDefault="00087E1C" w:rsidP="00D06E25">
      <w:pPr>
        <w:pStyle w:val="NoSpacing"/>
        <w:rPr>
          <w:rFonts w:ascii="Segoe UI" w:hAnsi="Segoe UI" w:cs="Segoe UI"/>
          <w:b/>
          <w:sz w:val="24"/>
          <w:szCs w:val="24"/>
        </w:rPr>
      </w:pPr>
    </w:p>
    <w:tbl>
      <w:tblPr>
        <w:tblStyle w:val="TableGrid"/>
        <w:tblW w:w="0" w:type="auto"/>
        <w:tblLook w:val="04A0" w:firstRow="1" w:lastRow="0" w:firstColumn="1" w:lastColumn="0" w:noHBand="0" w:noVBand="1"/>
      </w:tblPr>
      <w:tblGrid>
        <w:gridCol w:w="9216"/>
        <w:gridCol w:w="4732"/>
      </w:tblGrid>
      <w:tr w:rsidR="003D4AB0" w14:paraId="3536EDA8" w14:textId="77777777" w:rsidTr="00334515">
        <w:tc>
          <w:tcPr>
            <w:tcW w:w="8359" w:type="dxa"/>
          </w:tcPr>
          <w:p w14:paraId="013ADB9F" w14:textId="134712A3" w:rsidR="003D4AB0" w:rsidRDefault="00334515" w:rsidP="003D4AB0">
            <w:pPr>
              <w:shd w:val="clear" w:color="auto" w:fill="FFFFFF"/>
              <w:spacing w:after="150"/>
              <w:textAlignment w:val="baseline"/>
              <w:rPr>
                <w:rFonts w:ascii="Segoe UI" w:hAnsi="Segoe UI" w:cs="Segoe UI"/>
                <w:b/>
                <w:sz w:val="24"/>
                <w:szCs w:val="24"/>
              </w:rPr>
            </w:pPr>
            <w:r>
              <w:rPr>
                <w:noProof/>
              </w:rPr>
              <w:lastRenderedPageBreak/>
              <w:drawing>
                <wp:inline distT="0" distB="0" distL="0" distR="0" wp14:anchorId="28A2B4E2" wp14:editId="05020863">
                  <wp:extent cx="5715000" cy="57150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c>
          <w:tcPr>
            <w:tcW w:w="5589" w:type="dxa"/>
          </w:tcPr>
          <w:p w14:paraId="17B43446" w14:textId="77777777" w:rsidR="00334515" w:rsidRPr="00334515" w:rsidRDefault="00334515" w:rsidP="00334515">
            <w:pPr>
              <w:pStyle w:val="Heading2"/>
              <w:numPr>
                <w:ilvl w:val="0"/>
                <w:numId w:val="0"/>
              </w:numPr>
              <w:shd w:val="clear" w:color="auto" w:fill="FFFFFF"/>
              <w:rPr>
                <w:rFonts w:cs="Segoe UI"/>
                <w:color w:val="002E3E"/>
                <w:sz w:val="24"/>
                <w:szCs w:val="24"/>
              </w:rPr>
            </w:pPr>
            <w:r w:rsidRPr="00334515">
              <w:rPr>
                <w:rFonts w:cs="Segoe UI"/>
                <w:color w:val="002E3E"/>
                <w:sz w:val="24"/>
                <w:szCs w:val="24"/>
              </w:rPr>
              <w:t>Council to host cost-of-living information event offering free advice to everyone in Derry and Strabane</w:t>
            </w:r>
          </w:p>
          <w:p w14:paraId="7780C2E8" w14:textId="77777777" w:rsidR="003D4AB0" w:rsidRDefault="00334515" w:rsidP="00334515">
            <w:pPr>
              <w:shd w:val="clear" w:color="auto" w:fill="FFFFFF"/>
              <w:textAlignment w:val="baseline"/>
              <w:rPr>
                <w:rFonts w:ascii="Segoe UI" w:hAnsi="Segoe UI" w:cs="Segoe UI"/>
                <w:b/>
                <w:sz w:val="24"/>
                <w:szCs w:val="24"/>
              </w:rPr>
            </w:pPr>
            <w:r>
              <w:rPr>
                <w:rFonts w:ascii="Segoe UI" w:hAnsi="Segoe UI" w:cs="Segoe UI"/>
                <w:b/>
                <w:sz w:val="24"/>
                <w:szCs w:val="24"/>
              </w:rPr>
              <w:t>6 July 2023</w:t>
            </w:r>
          </w:p>
          <w:p w14:paraId="04F78B1E" w14:textId="77777777" w:rsidR="00334515" w:rsidRDefault="00334515" w:rsidP="00334515">
            <w:pPr>
              <w:shd w:val="clear" w:color="auto" w:fill="FFFFFF"/>
              <w:textAlignment w:val="baseline"/>
              <w:rPr>
                <w:rFonts w:ascii="Segoe UI" w:hAnsi="Segoe UI" w:cs="Segoe UI"/>
                <w:b/>
                <w:sz w:val="24"/>
                <w:szCs w:val="24"/>
              </w:rPr>
            </w:pPr>
          </w:p>
          <w:p w14:paraId="1E732B72" w14:textId="77777777" w:rsidR="00334515" w:rsidRPr="00334515" w:rsidRDefault="00334515" w:rsidP="00334515">
            <w:pPr>
              <w:shd w:val="clear" w:color="auto" w:fill="FFFFFF"/>
              <w:textAlignment w:val="baseline"/>
              <w:rPr>
                <w:rFonts w:ascii="Segoe UI" w:hAnsi="Segoe UI" w:cs="Segoe UI"/>
                <w:bCs/>
                <w:sz w:val="24"/>
                <w:szCs w:val="24"/>
              </w:rPr>
            </w:pPr>
            <w:r w:rsidRPr="00334515">
              <w:rPr>
                <w:rFonts w:ascii="Segoe UI" w:hAnsi="Segoe UI" w:cs="Segoe UI"/>
                <w:bCs/>
                <w:sz w:val="24"/>
                <w:szCs w:val="24"/>
              </w:rPr>
              <w:t>Derry City and Strabane District Council, in collaboration with the Department for Communities, is hosting a series of information events for residents across the North West to help with the ongoing cost-of-living crisis.</w:t>
            </w:r>
          </w:p>
          <w:p w14:paraId="4356814A" w14:textId="77777777" w:rsidR="00334515" w:rsidRPr="00334515" w:rsidRDefault="00334515" w:rsidP="00334515">
            <w:pPr>
              <w:shd w:val="clear" w:color="auto" w:fill="FFFFFF"/>
              <w:textAlignment w:val="baseline"/>
              <w:rPr>
                <w:rFonts w:ascii="Segoe UI" w:hAnsi="Segoe UI" w:cs="Segoe UI"/>
                <w:bCs/>
                <w:sz w:val="24"/>
                <w:szCs w:val="24"/>
              </w:rPr>
            </w:pPr>
          </w:p>
          <w:p w14:paraId="5923942B" w14:textId="68AADBA8" w:rsidR="00334515" w:rsidRPr="00334515" w:rsidRDefault="00334515" w:rsidP="00334515">
            <w:pPr>
              <w:shd w:val="clear" w:color="auto" w:fill="FFFFFF"/>
              <w:textAlignment w:val="baseline"/>
              <w:rPr>
                <w:rFonts w:ascii="Segoe UI" w:hAnsi="Segoe UI" w:cs="Segoe UI"/>
                <w:bCs/>
                <w:sz w:val="24"/>
                <w:szCs w:val="24"/>
              </w:rPr>
            </w:pPr>
            <w:r w:rsidRPr="00334515">
              <w:rPr>
                <w:rFonts w:ascii="Segoe UI" w:hAnsi="Segoe UI" w:cs="Segoe UI"/>
                <w:bCs/>
                <w:sz w:val="24"/>
                <w:szCs w:val="24"/>
              </w:rPr>
              <w:t xml:space="preserve">The cost-of-living information and advice events are free to attend and will take place in the Alley Theatre in Strabane on Friday 21st July 2023 (1-5pm) and the Guildhall on Tuesday 25th July 2023 (12-4pm). Both events are being supported by a range of community, voluntary organisations, and partners.   </w:t>
            </w:r>
          </w:p>
          <w:p w14:paraId="31490ACC" w14:textId="77777777" w:rsidR="00334515" w:rsidRDefault="00334515" w:rsidP="00334515">
            <w:pPr>
              <w:shd w:val="clear" w:color="auto" w:fill="FFFFFF"/>
              <w:textAlignment w:val="baseline"/>
              <w:rPr>
                <w:rFonts w:ascii="Segoe UI" w:hAnsi="Segoe UI" w:cs="Segoe UI"/>
                <w:bCs/>
                <w:sz w:val="24"/>
                <w:szCs w:val="24"/>
              </w:rPr>
            </w:pPr>
          </w:p>
          <w:p w14:paraId="570197CA" w14:textId="6AAF91DC" w:rsidR="00334515" w:rsidRPr="00334515" w:rsidRDefault="00334515" w:rsidP="00334515">
            <w:pPr>
              <w:shd w:val="clear" w:color="auto" w:fill="FFFFFF"/>
              <w:textAlignment w:val="baseline"/>
              <w:rPr>
                <w:rFonts w:ascii="Segoe UI" w:hAnsi="Segoe UI" w:cs="Segoe UI"/>
                <w:bCs/>
                <w:sz w:val="24"/>
                <w:szCs w:val="24"/>
              </w:rPr>
            </w:pPr>
            <w:r w:rsidRPr="00334515">
              <w:rPr>
                <w:rFonts w:ascii="Segoe UI" w:hAnsi="Segoe UI" w:cs="Segoe UI"/>
                <w:bCs/>
                <w:sz w:val="24"/>
                <w:szCs w:val="24"/>
              </w:rPr>
              <w:t>Attendees will be able to access free advice and information on a wide range of cost-of-living issues surrounding housing, mortgages, and benefits as well as tips and advice on how to cut costs over the summer months with children, food waste and every-day household bills.</w:t>
            </w:r>
          </w:p>
          <w:p w14:paraId="4A082316" w14:textId="522E49B0" w:rsidR="00334515" w:rsidRDefault="00334515" w:rsidP="003D4AB0">
            <w:pPr>
              <w:shd w:val="clear" w:color="auto" w:fill="FFFFFF"/>
              <w:spacing w:after="150"/>
              <w:textAlignment w:val="baseline"/>
              <w:rPr>
                <w:rFonts w:ascii="Segoe UI" w:hAnsi="Segoe UI" w:cs="Segoe UI"/>
                <w:b/>
                <w:sz w:val="24"/>
                <w:szCs w:val="24"/>
              </w:rPr>
            </w:pPr>
          </w:p>
        </w:tc>
      </w:tr>
    </w:tbl>
    <w:p w14:paraId="5796343C" w14:textId="77777777" w:rsidR="00087E1C" w:rsidRDefault="00087E1C" w:rsidP="00D06E25">
      <w:pPr>
        <w:pStyle w:val="NoSpacing"/>
        <w:rPr>
          <w:rFonts w:ascii="Segoe UI" w:hAnsi="Segoe UI" w:cs="Segoe UI"/>
          <w:b/>
          <w:sz w:val="24"/>
          <w:szCs w:val="24"/>
        </w:rPr>
      </w:pPr>
    </w:p>
    <w:tbl>
      <w:tblPr>
        <w:tblStyle w:val="TableGrid"/>
        <w:tblW w:w="0" w:type="auto"/>
        <w:tblLook w:val="04A0" w:firstRow="1" w:lastRow="0" w:firstColumn="1" w:lastColumn="0" w:noHBand="0" w:noVBand="1"/>
      </w:tblPr>
      <w:tblGrid>
        <w:gridCol w:w="8811"/>
        <w:gridCol w:w="5137"/>
      </w:tblGrid>
      <w:tr w:rsidR="006B1198" w14:paraId="0242B7FE" w14:textId="77777777" w:rsidTr="00CA5065">
        <w:tc>
          <w:tcPr>
            <w:tcW w:w="8642" w:type="dxa"/>
          </w:tcPr>
          <w:p w14:paraId="3BA59198" w14:textId="7954F755" w:rsidR="006B1198" w:rsidRDefault="00CA5065" w:rsidP="006B1198">
            <w:pPr>
              <w:shd w:val="clear" w:color="auto" w:fill="FFFFFF"/>
              <w:spacing w:after="150"/>
              <w:textAlignment w:val="baseline"/>
              <w:rPr>
                <w:rFonts w:ascii="Segoe UI" w:hAnsi="Segoe UI" w:cs="Segoe UI"/>
                <w:b/>
                <w:sz w:val="24"/>
                <w:szCs w:val="24"/>
              </w:rPr>
            </w:pPr>
            <w:r>
              <w:rPr>
                <w:noProof/>
              </w:rPr>
              <w:drawing>
                <wp:inline distT="0" distB="0" distL="0" distR="0" wp14:anchorId="25626F81" wp14:editId="53CEC04A">
                  <wp:extent cx="5457825" cy="2814191"/>
                  <wp:effectExtent l="0" t="0" r="0" b="5715"/>
                  <wp:docPr id="3800847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059" cy="2828234"/>
                          </a:xfrm>
                          <a:prstGeom prst="rect">
                            <a:avLst/>
                          </a:prstGeom>
                          <a:noFill/>
                          <a:ln>
                            <a:noFill/>
                          </a:ln>
                        </pic:spPr>
                      </pic:pic>
                    </a:graphicData>
                  </a:graphic>
                </wp:inline>
              </w:drawing>
            </w:r>
          </w:p>
        </w:tc>
        <w:tc>
          <w:tcPr>
            <w:tcW w:w="5306" w:type="dxa"/>
          </w:tcPr>
          <w:p w14:paraId="6FBDD11B" w14:textId="77777777" w:rsidR="00CA5065" w:rsidRPr="00CA5065" w:rsidRDefault="00CA5065" w:rsidP="00CA5065">
            <w:pPr>
              <w:pStyle w:val="NoSpacing"/>
              <w:rPr>
                <w:rFonts w:ascii="Segoe UI" w:hAnsi="Segoe UI" w:cs="Segoe UI"/>
                <w:b/>
                <w:bCs/>
                <w:sz w:val="24"/>
                <w:szCs w:val="24"/>
              </w:rPr>
            </w:pPr>
            <w:r w:rsidRPr="00CA5065">
              <w:rPr>
                <w:rFonts w:ascii="Segoe UI" w:hAnsi="Segoe UI" w:cs="Segoe UI"/>
                <w:b/>
                <w:bCs/>
                <w:sz w:val="24"/>
                <w:szCs w:val="24"/>
              </w:rPr>
              <w:t>Council endorsement of exciting City Deal proposals to revitalise Derry’s Riverfront and Walled City</w:t>
            </w:r>
          </w:p>
          <w:p w14:paraId="233002D1" w14:textId="77777777" w:rsidR="006B1198" w:rsidRDefault="00CA5065" w:rsidP="00D06E25">
            <w:pPr>
              <w:pStyle w:val="NoSpacing"/>
              <w:rPr>
                <w:rFonts w:ascii="Segoe UI" w:hAnsi="Segoe UI" w:cs="Segoe UI"/>
                <w:b/>
                <w:sz w:val="24"/>
                <w:szCs w:val="24"/>
              </w:rPr>
            </w:pPr>
            <w:r>
              <w:rPr>
                <w:rFonts w:ascii="Segoe UI" w:hAnsi="Segoe UI" w:cs="Segoe UI"/>
                <w:b/>
                <w:sz w:val="24"/>
                <w:szCs w:val="24"/>
              </w:rPr>
              <w:t>4 March 2024</w:t>
            </w:r>
          </w:p>
          <w:p w14:paraId="19D85CD6" w14:textId="77777777" w:rsidR="00CA5065" w:rsidRDefault="00CA5065" w:rsidP="00CA5065">
            <w:pPr>
              <w:pStyle w:val="NoSpacing"/>
              <w:rPr>
                <w:rFonts w:ascii="Segoe UI" w:hAnsi="Segoe UI" w:cs="Segoe UI"/>
                <w:b/>
                <w:sz w:val="24"/>
                <w:szCs w:val="24"/>
              </w:rPr>
            </w:pPr>
          </w:p>
          <w:p w14:paraId="59CF56D3" w14:textId="5EBED05B" w:rsidR="00CA5065" w:rsidRPr="00CA5065" w:rsidRDefault="00CA5065" w:rsidP="00CA5065">
            <w:pPr>
              <w:pStyle w:val="NoSpacing"/>
              <w:rPr>
                <w:rFonts w:ascii="Segoe UI" w:hAnsi="Segoe UI" w:cs="Segoe UI"/>
                <w:bCs/>
                <w:sz w:val="24"/>
                <w:szCs w:val="24"/>
              </w:rPr>
            </w:pPr>
            <w:r w:rsidRPr="00CA5065">
              <w:rPr>
                <w:rFonts w:ascii="Segoe UI" w:hAnsi="Segoe UI" w:cs="Segoe UI"/>
                <w:bCs/>
                <w:sz w:val="24"/>
                <w:szCs w:val="24"/>
              </w:rPr>
              <w:t>Today, Derry City and Strabane District Council unanimously endorsed a suite of proposals of more than £180m to revitalise Derry’s Central Riverfront/Strand Road and Walled City area. The details were provided to Elected Members attending a Special Full Council meeting at the Guildhall, that was held to provide updates in relation to the Derry~Londonderry Strabane City Deal Inclusive Fund Outline Business Case.</w:t>
            </w:r>
          </w:p>
        </w:tc>
      </w:tr>
    </w:tbl>
    <w:p w14:paraId="55585FF7" w14:textId="77777777" w:rsidR="00087E1C" w:rsidRDefault="00087E1C" w:rsidP="00D06E25">
      <w:pPr>
        <w:pStyle w:val="NoSpacing"/>
        <w:rPr>
          <w:rFonts w:ascii="Segoe UI" w:hAnsi="Segoe UI" w:cs="Segoe UI"/>
          <w:b/>
          <w:sz w:val="24"/>
          <w:szCs w:val="24"/>
        </w:rPr>
      </w:pPr>
      <w:bookmarkStart w:id="10" w:name="_Hlk142644285"/>
    </w:p>
    <w:tbl>
      <w:tblPr>
        <w:tblStyle w:val="TableGrid"/>
        <w:tblW w:w="0" w:type="auto"/>
        <w:tblLook w:val="04A0" w:firstRow="1" w:lastRow="0" w:firstColumn="1" w:lastColumn="0" w:noHBand="0" w:noVBand="1"/>
      </w:tblPr>
      <w:tblGrid>
        <w:gridCol w:w="9036"/>
        <w:gridCol w:w="4912"/>
      </w:tblGrid>
      <w:tr w:rsidR="006B1198" w14:paraId="0E6CCD31" w14:textId="77777777" w:rsidTr="003E55C4">
        <w:tc>
          <w:tcPr>
            <w:tcW w:w="8926" w:type="dxa"/>
          </w:tcPr>
          <w:p w14:paraId="442ADD6B" w14:textId="41A627FC" w:rsidR="006B1198" w:rsidRDefault="003E55C4" w:rsidP="00D06E25">
            <w:pPr>
              <w:pStyle w:val="NoSpacing"/>
              <w:rPr>
                <w:rFonts w:ascii="Segoe UI" w:hAnsi="Segoe UI" w:cs="Segoe UI"/>
                <w:b/>
                <w:sz w:val="24"/>
                <w:szCs w:val="24"/>
              </w:rPr>
            </w:pPr>
            <w:r>
              <w:rPr>
                <w:noProof/>
              </w:rPr>
              <w:lastRenderedPageBreak/>
              <w:drawing>
                <wp:inline distT="0" distB="0" distL="0" distR="0" wp14:anchorId="1E58D799" wp14:editId="00D908FC">
                  <wp:extent cx="5600700" cy="4200524"/>
                  <wp:effectExtent l="0" t="0" r="0" b="0"/>
                  <wp:docPr id="4722277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8085" cy="4221063"/>
                          </a:xfrm>
                          <a:prstGeom prst="rect">
                            <a:avLst/>
                          </a:prstGeom>
                          <a:noFill/>
                          <a:ln>
                            <a:noFill/>
                          </a:ln>
                        </pic:spPr>
                      </pic:pic>
                    </a:graphicData>
                  </a:graphic>
                </wp:inline>
              </w:drawing>
            </w:r>
          </w:p>
          <w:p w14:paraId="3742D172" w14:textId="30D1063D" w:rsidR="006B1198" w:rsidRDefault="006B1198" w:rsidP="00D06E25">
            <w:pPr>
              <w:pStyle w:val="NoSpacing"/>
              <w:rPr>
                <w:rFonts w:ascii="Segoe UI" w:hAnsi="Segoe UI" w:cs="Segoe UI"/>
                <w:b/>
                <w:sz w:val="24"/>
                <w:szCs w:val="24"/>
              </w:rPr>
            </w:pPr>
          </w:p>
        </w:tc>
        <w:tc>
          <w:tcPr>
            <w:tcW w:w="5022" w:type="dxa"/>
          </w:tcPr>
          <w:p w14:paraId="07A7587A" w14:textId="77777777" w:rsidR="003E55C4" w:rsidRDefault="003E55C4" w:rsidP="003E55C4">
            <w:pPr>
              <w:shd w:val="clear" w:color="auto" w:fill="FFFFFF"/>
              <w:outlineLvl w:val="1"/>
              <w:rPr>
                <w:rFonts w:ascii="Segoe UI" w:eastAsia="Times New Roman" w:hAnsi="Segoe UI" w:cs="Segoe UI"/>
                <w:b/>
                <w:bCs/>
                <w:color w:val="002E3E"/>
                <w:sz w:val="24"/>
                <w:szCs w:val="24"/>
                <w:lang w:eastAsia="en-GB"/>
              </w:rPr>
            </w:pPr>
            <w:r w:rsidRPr="003E55C4">
              <w:rPr>
                <w:rFonts w:ascii="Segoe UI" w:eastAsia="Times New Roman" w:hAnsi="Segoe UI" w:cs="Segoe UI"/>
                <w:b/>
                <w:bCs/>
                <w:color w:val="002E3E"/>
                <w:sz w:val="24"/>
                <w:szCs w:val="24"/>
                <w:lang w:eastAsia="en-GB"/>
              </w:rPr>
              <w:t>Mayor hosts Homelessness &amp; Inclusion Health workshop</w:t>
            </w:r>
          </w:p>
          <w:p w14:paraId="6AFA4C9E" w14:textId="23E0C7FA" w:rsidR="003E55C4" w:rsidRDefault="003E55C4" w:rsidP="003E55C4">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26 May 2023</w:t>
            </w:r>
          </w:p>
          <w:p w14:paraId="06733098" w14:textId="77777777" w:rsidR="003E55C4" w:rsidRDefault="003E55C4" w:rsidP="003E55C4">
            <w:pPr>
              <w:shd w:val="clear" w:color="auto" w:fill="FFFFFF"/>
              <w:outlineLvl w:val="1"/>
              <w:rPr>
                <w:rFonts w:ascii="Segoe UI" w:eastAsia="Times New Roman" w:hAnsi="Segoe UI" w:cs="Segoe UI"/>
                <w:b/>
                <w:bCs/>
                <w:color w:val="002E3E"/>
                <w:sz w:val="24"/>
                <w:szCs w:val="24"/>
                <w:lang w:eastAsia="en-GB"/>
              </w:rPr>
            </w:pPr>
          </w:p>
          <w:p w14:paraId="2788BA81" w14:textId="49377ED9" w:rsidR="003E55C4" w:rsidRPr="003E55C4" w:rsidRDefault="003E55C4" w:rsidP="003E55C4">
            <w:pPr>
              <w:shd w:val="clear" w:color="auto" w:fill="FFFFFF"/>
              <w:outlineLvl w:val="1"/>
              <w:rPr>
                <w:rFonts w:ascii="Segoe UI" w:eastAsia="Times New Roman" w:hAnsi="Segoe UI" w:cs="Segoe UI"/>
                <w:color w:val="002E3E"/>
                <w:sz w:val="24"/>
                <w:szCs w:val="24"/>
                <w:lang w:eastAsia="en-GB"/>
              </w:rPr>
            </w:pPr>
            <w:r w:rsidRPr="003E55C4">
              <w:rPr>
                <w:rFonts w:ascii="Segoe UI" w:eastAsia="Times New Roman" w:hAnsi="Segoe UI" w:cs="Segoe UI"/>
                <w:color w:val="002E3E"/>
                <w:sz w:val="24"/>
                <w:szCs w:val="24"/>
                <w:lang w:eastAsia="en-GB"/>
              </w:rPr>
              <w:t>The Mayor of Derry City and Strabane District Council Cllr Sandra Duffy, this week hosted a Homelessness Inclusive Health Workshop this week aimed at assisting organisations and institutions across the Council area to respond to the health and wellbeing needs of people who are homeless and experiencing social exclusion from health and social services.</w:t>
            </w:r>
          </w:p>
          <w:p w14:paraId="2B3F4267" w14:textId="77777777" w:rsidR="006B1198" w:rsidRDefault="006B1198" w:rsidP="006B1198">
            <w:pPr>
              <w:shd w:val="clear" w:color="auto" w:fill="FFFFFF"/>
              <w:textAlignment w:val="baseline"/>
              <w:rPr>
                <w:rFonts w:ascii="Segoe UI" w:hAnsi="Segoe UI" w:cs="Segoe UI"/>
                <w:b/>
                <w:sz w:val="24"/>
                <w:szCs w:val="24"/>
              </w:rPr>
            </w:pPr>
          </w:p>
          <w:p w14:paraId="1969E46C" w14:textId="16EE9395" w:rsidR="003E55C4" w:rsidRPr="003E55C4" w:rsidRDefault="003E55C4" w:rsidP="006B1198">
            <w:pPr>
              <w:shd w:val="clear" w:color="auto" w:fill="FFFFFF"/>
              <w:textAlignment w:val="baseline"/>
              <w:rPr>
                <w:rFonts w:ascii="Segoe UI" w:hAnsi="Segoe UI" w:cs="Segoe UI"/>
                <w:bCs/>
                <w:sz w:val="24"/>
                <w:szCs w:val="24"/>
              </w:rPr>
            </w:pPr>
            <w:r w:rsidRPr="003E55C4">
              <w:rPr>
                <w:rFonts w:ascii="Segoe UI" w:hAnsi="Segoe UI" w:cs="Segoe UI"/>
                <w:bCs/>
                <w:sz w:val="24"/>
                <w:szCs w:val="24"/>
              </w:rPr>
              <w:t>The event was organised in conjunction with Ulster University, Northern Ireland Housing Executive (NIHE), the Healthy Living Alliance and local General Practitioners, was held in the Main Hall of the Guildhall this week and attended by academic, statutory, community and voluntary partners from across a wide range of support services.</w:t>
            </w:r>
          </w:p>
        </w:tc>
      </w:tr>
    </w:tbl>
    <w:p w14:paraId="00C9E646" w14:textId="77777777" w:rsidR="00087E1C" w:rsidRDefault="00087E1C" w:rsidP="00D06E25">
      <w:pPr>
        <w:pStyle w:val="NoSpacing"/>
        <w:rPr>
          <w:rFonts w:ascii="Segoe UI" w:hAnsi="Segoe UI" w:cs="Segoe UI"/>
          <w:b/>
          <w:sz w:val="24"/>
          <w:szCs w:val="24"/>
        </w:rPr>
      </w:pPr>
      <w:bookmarkStart w:id="11" w:name="_Hlk142644223"/>
      <w:bookmarkEnd w:id="10"/>
    </w:p>
    <w:tbl>
      <w:tblPr>
        <w:tblStyle w:val="TableGrid"/>
        <w:tblW w:w="0" w:type="auto"/>
        <w:tblLayout w:type="fixed"/>
        <w:tblLook w:val="04A0" w:firstRow="1" w:lastRow="0" w:firstColumn="1" w:lastColumn="0" w:noHBand="0" w:noVBand="1"/>
      </w:tblPr>
      <w:tblGrid>
        <w:gridCol w:w="4256"/>
        <w:gridCol w:w="3252"/>
        <w:gridCol w:w="6440"/>
      </w:tblGrid>
      <w:tr w:rsidR="008443C8" w14:paraId="01F9872C" w14:textId="77777777" w:rsidTr="00D743A4">
        <w:tc>
          <w:tcPr>
            <w:tcW w:w="4256" w:type="dxa"/>
          </w:tcPr>
          <w:p w14:paraId="73E982C4" w14:textId="77777777" w:rsidR="008443C8" w:rsidRDefault="00105A25" w:rsidP="008443C8">
            <w:pPr>
              <w:shd w:val="clear" w:color="auto" w:fill="FFFFFF"/>
              <w:textAlignment w:val="baseline"/>
              <w:rPr>
                <w:rFonts w:ascii="Segoe UI" w:hAnsi="Segoe UI" w:cs="Segoe UI"/>
                <w:b/>
                <w:sz w:val="24"/>
                <w:szCs w:val="24"/>
              </w:rPr>
            </w:pPr>
            <w:r w:rsidRPr="00105A25">
              <w:rPr>
                <w:rFonts w:ascii="Segoe UI" w:hAnsi="Segoe UI" w:cs="Segoe UI"/>
                <w:b/>
                <w:sz w:val="24"/>
                <w:szCs w:val="24"/>
              </w:rPr>
              <w:lastRenderedPageBreak/>
              <w:t>Contractor appointed to deliver the Bay Road Bridge and Greenway project</w:t>
            </w:r>
          </w:p>
          <w:p w14:paraId="5D64A527" w14:textId="77777777" w:rsidR="00105A25" w:rsidRDefault="00105A25" w:rsidP="008443C8">
            <w:pPr>
              <w:shd w:val="clear" w:color="auto" w:fill="FFFFFF"/>
              <w:textAlignment w:val="baseline"/>
              <w:rPr>
                <w:rFonts w:ascii="Segoe UI" w:hAnsi="Segoe UI" w:cs="Segoe UI"/>
                <w:b/>
                <w:sz w:val="24"/>
                <w:szCs w:val="24"/>
              </w:rPr>
            </w:pPr>
            <w:r>
              <w:rPr>
                <w:rFonts w:ascii="Segoe UI" w:hAnsi="Segoe UI" w:cs="Segoe UI"/>
                <w:b/>
                <w:sz w:val="24"/>
                <w:szCs w:val="24"/>
              </w:rPr>
              <w:t>25 May 2023</w:t>
            </w:r>
          </w:p>
          <w:p w14:paraId="7861841F" w14:textId="77777777" w:rsidR="00105A25" w:rsidRDefault="00105A25" w:rsidP="008443C8">
            <w:pPr>
              <w:shd w:val="clear" w:color="auto" w:fill="FFFFFF"/>
              <w:textAlignment w:val="baseline"/>
              <w:rPr>
                <w:rFonts w:ascii="Segoe UI" w:hAnsi="Segoe UI" w:cs="Segoe UI"/>
                <w:b/>
                <w:sz w:val="24"/>
                <w:szCs w:val="24"/>
              </w:rPr>
            </w:pPr>
          </w:p>
          <w:p w14:paraId="32E3AE24" w14:textId="71FC7E71" w:rsidR="00105A25" w:rsidRPr="00105A25" w:rsidRDefault="00105A25" w:rsidP="008443C8">
            <w:pPr>
              <w:shd w:val="clear" w:color="auto" w:fill="FFFFFF"/>
              <w:textAlignment w:val="baseline"/>
              <w:rPr>
                <w:rFonts w:ascii="Segoe UI" w:hAnsi="Segoe UI" w:cs="Segoe UI"/>
                <w:bCs/>
                <w:sz w:val="24"/>
                <w:szCs w:val="24"/>
              </w:rPr>
            </w:pPr>
            <w:r w:rsidRPr="00105A25">
              <w:rPr>
                <w:rFonts w:ascii="Segoe UI" w:hAnsi="Segoe UI" w:cs="Segoe UI"/>
                <w:bCs/>
                <w:sz w:val="24"/>
                <w:szCs w:val="24"/>
              </w:rPr>
              <w:t>Welcoming the news of the appointment, Derry City and Strabane District Council’s s Mayor, Sandra Duffy, said: “It is great news that Council has successfully appointed a contractor to deliver this iconic project, which will physically bridge a long-standing gap in the City and District’s walking and cycling network, whilst offering enhanced active and sustainable travel options for both our citizens and visitors.”</w:t>
            </w:r>
          </w:p>
        </w:tc>
        <w:tc>
          <w:tcPr>
            <w:tcW w:w="9692" w:type="dxa"/>
            <w:gridSpan w:val="2"/>
          </w:tcPr>
          <w:p w14:paraId="639C65C8" w14:textId="0215E7CC" w:rsidR="008443C8" w:rsidRDefault="00105A25" w:rsidP="00D06E25">
            <w:pPr>
              <w:pStyle w:val="NoSpacing"/>
              <w:rPr>
                <w:rFonts w:ascii="Segoe UI" w:hAnsi="Segoe UI" w:cs="Segoe UI"/>
                <w:b/>
                <w:sz w:val="24"/>
                <w:szCs w:val="24"/>
              </w:rPr>
            </w:pPr>
            <w:r>
              <w:rPr>
                <w:noProof/>
              </w:rPr>
              <w:drawing>
                <wp:inline distT="0" distB="0" distL="0" distR="0" wp14:anchorId="1D6A1D1B" wp14:editId="0AEB5DCB">
                  <wp:extent cx="5715000" cy="4248150"/>
                  <wp:effectExtent l="0" t="0" r="0" b="0"/>
                  <wp:docPr id="1129286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tc>
      </w:tr>
      <w:tr w:rsidR="00976CAC" w14:paraId="34E96CE3" w14:textId="77777777" w:rsidTr="00D743A4">
        <w:tc>
          <w:tcPr>
            <w:tcW w:w="7508" w:type="dxa"/>
            <w:gridSpan w:val="2"/>
          </w:tcPr>
          <w:p w14:paraId="4C66ED19" w14:textId="39A1A661" w:rsidR="00976CAC" w:rsidRPr="00105A25" w:rsidRDefault="00976CAC" w:rsidP="00976CAC">
            <w:pPr>
              <w:shd w:val="clear" w:color="auto" w:fill="FFFFFF"/>
              <w:textAlignment w:val="baseline"/>
              <w:rPr>
                <w:rFonts w:ascii="Segoe UI" w:hAnsi="Segoe UI" w:cs="Segoe UI"/>
                <w:b/>
                <w:sz w:val="24"/>
                <w:szCs w:val="24"/>
              </w:rPr>
            </w:pPr>
            <w:r w:rsidRPr="00976CAC">
              <w:rPr>
                <w:rFonts w:ascii="Segoe UI" w:hAnsi="Segoe UI" w:cs="Segoe UI"/>
                <w:b/>
                <w:noProof/>
                <w:sz w:val="24"/>
                <w:szCs w:val="24"/>
              </w:rPr>
              <w:lastRenderedPageBreak/>
              <w:drawing>
                <wp:inline distT="0" distB="0" distL="0" distR="0" wp14:anchorId="60C04DE5" wp14:editId="47D7B759">
                  <wp:extent cx="5715000" cy="1809750"/>
                  <wp:effectExtent l="0" t="0" r="0" b="0"/>
                  <wp:docPr id="10214224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tc>
        <w:tc>
          <w:tcPr>
            <w:tcW w:w="6440" w:type="dxa"/>
          </w:tcPr>
          <w:p w14:paraId="5F2D05EB" w14:textId="77777777" w:rsidR="00976CAC" w:rsidRDefault="00976CAC" w:rsidP="00976CAC">
            <w:pPr>
              <w:shd w:val="clear" w:color="auto" w:fill="FFFFFF"/>
              <w:outlineLvl w:val="1"/>
              <w:rPr>
                <w:rFonts w:ascii="Segoe UI" w:eastAsia="Times New Roman" w:hAnsi="Segoe UI" w:cs="Segoe UI"/>
                <w:b/>
                <w:bCs/>
                <w:color w:val="002E3E"/>
                <w:sz w:val="24"/>
                <w:szCs w:val="24"/>
                <w:lang w:eastAsia="en-GB"/>
              </w:rPr>
            </w:pPr>
            <w:r w:rsidRPr="00976CAC">
              <w:rPr>
                <w:rFonts w:ascii="Segoe UI" w:eastAsia="Times New Roman" w:hAnsi="Segoe UI" w:cs="Segoe UI"/>
                <w:b/>
                <w:bCs/>
                <w:color w:val="002E3E"/>
                <w:sz w:val="24"/>
                <w:szCs w:val="24"/>
                <w:lang w:eastAsia="en-GB"/>
              </w:rPr>
              <w:t>Contractor appointed to deliver the Strabane North Greenway project</w:t>
            </w:r>
          </w:p>
          <w:p w14:paraId="3B660F90" w14:textId="67D6F8AE" w:rsidR="00976CAC" w:rsidRDefault="00976CAC" w:rsidP="00976CAC">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18 September 2023</w:t>
            </w:r>
          </w:p>
          <w:p w14:paraId="07639151" w14:textId="77777777" w:rsidR="00976CAC" w:rsidRDefault="00976CAC" w:rsidP="00976CAC">
            <w:pPr>
              <w:shd w:val="clear" w:color="auto" w:fill="FFFFFF"/>
              <w:outlineLvl w:val="1"/>
              <w:rPr>
                <w:rFonts w:ascii="Segoe UI" w:eastAsia="Times New Roman" w:hAnsi="Segoe UI" w:cs="Segoe UI"/>
                <w:b/>
                <w:bCs/>
                <w:color w:val="002E3E"/>
                <w:sz w:val="24"/>
                <w:szCs w:val="24"/>
                <w:lang w:eastAsia="en-GB"/>
              </w:rPr>
            </w:pPr>
          </w:p>
          <w:p w14:paraId="214CE56E" w14:textId="1B8C1EC6" w:rsidR="00976CAC" w:rsidRPr="00976CAC" w:rsidRDefault="00976CAC" w:rsidP="00976CAC">
            <w:pPr>
              <w:shd w:val="clear" w:color="auto" w:fill="FFFFFF"/>
              <w:outlineLvl w:val="1"/>
              <w:rPr>
                <w:rFonts w:ascii="Segoe UI" w:eastAsia="Times New Roman" w:hAnsi="Segoe UI" w:cs="Segoe UI"/>
                <w:b/>
                <w:bCs/>
                <w:color w:val="002E3E"/>
                <w:sz w:val="24"/>
                <w:szCs w:val="24"/>
                <w:lang w:eastAsia="en-GB"/>
              </w:rPr>
            </w:pPr>
            <w:r w:rsidRPr="00976CAC">
              <w:rPr>
                <w:rFonts w:ascii="Segoe UI" w:hAnsi="Segoe UI" w:cs="Segoe UI"/>
                <w:color w:val="002E3E"/>
                <w:sz w:val="24"/>
                <w:szCs w:val="24"/>
                <w:shd w:val="clear" w:color="auto" w:fill="FFFFFF"/>
              </w:rPr>
              <w:t>Plans to deliver the Strabane North Greenway project moved a step closer today with the appointment of a contractor to deliver the project, which is funded by the INTERREG VA programme, administered by the Special EU Programmes Body (SEUPB), and Derry City and Strabane District Council.  </w:t>
            </w:r>
          </w:p>
          <w:p w14:paraId="23A2BAEA" w14:textId="77777777" w:rsidR="00976CAC" w:rsidRDefault="00976CAC" w:rsidP="00976CAC">
            <w:pPr>
              <w:pStyle w:val="NoSpacing"/>
              <w:rPr>
                <w:noProof/>
              </w:rPr>
            </w:pPr>
          </w:p>
        </w:tc>
      </w:tr>
      <w:tr w:rsidR="00D743A4" w14:paraId="45609D50" w14:textId="77777777" w:rsidTr="00D743A4">
        <w:tc>
          <w:tcPr>
            <w:tcW w:w="7508" w:type="dxa"/>
            <w:gridSpan w:val="2"/>
          </w:tcPr>
          <w:p w14:paraId="59BAFFE3" w14:textId="77777777" w:rsidR="00D743A4" w:rsidRDefault="00D743A4" w:rsidP="00D743A4">
            <w:pPr>
              <w:shd w:val="clear" w:color="auto" w:fill="FFFFFF"/>
              <w:outlineLvl w:val="1"/>
              <w:rPr>
                <w:rFonts w:ascii="Segoe UI" w:eastAsia="Times New Roman" w:hAnsi="Segoe UI" w:cs="Segoe UI"/>
                <w:b/>
                <w:bCs/>
                <w:color w:val="002E3E"/>
                <w:sz w:val="24"/>
                <w:szCs w:val="24"/>
                <w:lang w:eastAsia="en-GB"/>
              </w:rPr>
            </w:pPr>
            <w:r w:rsidRPr="00D743A4">
              <w:rPr>
                <w:rFonts w:ascii="Segoe UI" w:eastAsia="Times New Roman" w:hAnsi="Segoe UI" w:cs="Segoe UI"/>
                <w:b/>
                <w:bCs/>
                <w:color w:val="002E3E"/>
                <w:sz w:val="24"/>
                <w:szCs w:val="24"/>
                <w:lang w:eastAsia="en-GB"/>
              </w:rPr>
              <w:t>Newtownstewart Car Park Improvement Scheme completed</w:t>
            </w:r>
          </w:p>
          <w:p w14:paraId="022A628B" w14:textId="4A168941" w:rsidR="00D743A4" w:rsidRDefault="00D743A4" w:rsidP="00D743A4">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6 December 2023</w:t>
            </w:r>
          </w:p>
          <w:p w14:paraId="47754802" w14:textId="77777777" w:rsidR="00D743A4" w:rsidRDefault="00D743A4" w:rsidP="00D743A4">
            <w:pPr>
              <w:shd w:val="clear" w:color="auto" w:fill="FFFFFF"/>
              <w:outlineLvl w:val="1"/>
              <w:rPr>
                <w:rFonts w:ascii="Segoe UI" w:eastAsia="Times New Roman" w:hAnsi="Segoe UI" w:cs="Segoe UI"/>
                <w:b/>
                <w:bCs/>
                <w:color w:val="002E3E"/>
                <w:sz w:val="24"/>
                <w:szCs w:val="24"/>
                <w:lang w:eastAsia="en-GB"/>
              </w:rPr>
            </w:pPr>
          </w:p>
          <w:p w14:paraId="62730150" w14:textId="1C8DE8D0" w:rsidR="00D743A4" w:rsidRPr="00D743A4" w:rsidRDefault="00D743A4" w:rsidP="00D743A4">
            <w:pPr>
              <w:shd w:val="clear" w:color="auto" w:fill="FFFFFF"/>
              <w:outlineLvl w:val="1"/>
              <w:rPr>
                <w:rFonts w:ascii="Segoe UI" w:eastAsia="Times New Roman" w:hAnsi="Segoe UI" w:cs="Segoe UI"/>
                <w:b/>
                <w:bCs/>
                <w:color w:val="002E3E"/>
                <w:sz w:val="24"/>
                <w:szCs w:val="24"/>
                <w:lang w:eastAsia="en-GB"/>
              </w:rPr>
            </w:pPr>
            <w:r w:rsidRPr="00D743A4">
              <w:rPr>
                <w:rFonts w:ascii="Segoe UI" w:hAnsi="Segoe UI" w:cs="Segoe UI"/>
                <w:color w:val="002E3E"/>
                <w:sz w:val="24"/>
                <w:szCs w:val="24"/>
                <w:shd w:val="clear" w:color="auto" w:fill="FFFFFF"/>
              </w:rPr>
              <w:t>Derry City and Strabane District Council announced works to improve the existing Townhall Street public car park in Newtownstewart have been completed at a formal launch event held this week.</w:t>
            </w:r>
            <w:r>
              <w:rPr>
                <w:rFonts w:ascii="Segoe UI" w:hAnsi="Segoe UI" w:cs="Segoe UI"/>
                <w:color w:val="002E3E"/>
                <w:sz w:val="24"/>
                <w:szCs w:val="24"/>
                <w:shd w:val="clear" w:color="auto" w:fill="FFFFFF"/>
              </w:rPr>
              <w:t xml:space="preserve">  </w:t>
            </w:r>
            <w:r w:rsidRPr="00D743A4">
              <w:rPr>
                <w:rFonts w:ascii="Segoe UI" w:hAnsi="Segoe UI" w:cs="Segoe UI"/>
                <w:color w:val="002E3E"/>
                <w:sz w:val="24"/>
                <w:szCs w:val="24"/>
                <w:shd w:val="clear" w:color="auto" w:fill="FFFFFF"/>
              </w:rPr>
              <w:t>The project is a culmination of a £50k investment programme by Derry City &amp; Strabane District Council to upgrade the existing car park in terms of essential resurfacing works, new boundary treatment and relining. The aim of the project is to improve the appearance, functionality, and usage of this key free public car park facility in Newtownstewart town centre.</w:t>
            </w:r>
          </w:p>
          <w:p w14:paraId="5801AB86" w14:textId="77777777" w:rsidR="00D743A4" w:rsidRPr="00D743A4" w:rsidRDefault="00D743A4" w:rsidP="00D743A4">
            <w:pPr>
              <w:shd w:val="clear" w:color="auto" w:fill="FFFFFF"/>
              <w:textAlignment w:val="baseline"/>
              <w:rPr>
                <w:rFonts w:ascii="Segoe UI" w:hAnsi="Segoe UI" w:cs="Segoe UI"/>
                <w:b/>
                <w:sz w:val="24"/>
                <w:szCs w:val="24"/>
              </w:rPr>
            </w:pPr>
          </w:p>
        </w:tc>
        <w:tc>
          <w:tcPr>
            <w:tcW w:w="6440" w:type="dxa"/>
          </w:tcPr>
          <w:p w14:paraId="531E1D8D" w14:textId="1425D84D" w:rsidR="00D743A4" w:rsidRPr="00976CAC" w:rsidRDefault="00BE4E2D" w:rsidP="00D743A4">
            <w:pPr>
              <w:shd w:val="clear" w:color="auto" w:fill="FFFFFF"/>
              <w:outlineLvl w:val="1"/>
              <w:rPr>
                <w:rFonts w:ascii="Segoe UI" w:eastAsia="Times New Roman" w:hAnsi="Segoe UI" w:cs="Segoe UI"/>
                <w:b/>
                <w:bCs/>
                <w:color w:val="002E3E"/>
                <w:sz w:val="24"/>
                <w:szCs w:val="24"/>
                <w:lang w:eastAsia="en-GB"/>
              </w:rPr>
            </w:pPr>
            <w:r w:rsidRPr="00BE4E2D">
              <w:rPr>
                <w:rFonts w:ascii="Segoe UI" w:eastAsia="Times New Roman" w:hAnsi="Segoe UI" w:cs="Segoe UI"/>
                <w:b/>
                <w:bCs/>
                <w:noProof/>
                <w:color w:val="002E3E"/>
                <w:sz w:val="24"/>
                <w:szCs w:val="24"/>
                <w:lang w:eastAsia="en-GB"/>
              </w:rPr>
              <w:drawing>
                <wp:inline distT="0" distB="0" distL="0" distR="0" wp14:anchorId="07DF9E23" wp14:editId="58565B62">
                  <wp:extent cx="3952240" cy="2614930"/>
                  <wp:effectExtent l="0" t="0" r="0" b="0"/>
                  <wp:docPr id="474833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240" cy="2614930"/>
                          </a:xfrm>
                          <a:prstGeom prst="rect">
                            <a:avLst/>
                          </a:prstGeom>
                          <a:noFill/>
                          <a:ln>
                            <a:noFill/>
                          </a:ln>
                        </pic:spPr>
                      </pic:pic>
                    </a:graphicData>
                  </a:graphic>
                </wp:inline>
              </w:drawing>
            </w:r>
          </w:p>
        </w:tc>
      </w:tr>
    </w:tbl>
    <w:p w14:paraId="072BE9A5" w14:textId="77777777" w:rsidR="00087E1C" w:rsidRDefault="00087E1C" w:rsidP="00D06E25">
      <w:pPr>
        <w:pStyle w:val="NoSpacing"/>
        <w:rPr>
          <w:rFonts w:ascii="Segoe UI" w:hAnsi="Segoe UI" w:cs="Segoe UI"/>
          <w:b/>
          <w:sz w:val="24"/>
          <w:szCs w:val="24"/>
        </w:rPr>
      </w:pPr>
    </w:p>
    <w:p w14:paraId="601E6727" w14:textId="77777777" w:rsidR="00087E1C" w:rsidRDefault="00087E1C" w:rsidP="00D06E25">
      <w:pPr>
        <w:pStyle w:val="NoSpacing"/>
        <w:rPr>
          <w:rFonts w:ascii="Segoe UI" w:hAnsi="Segoe UI" w:cs="Segoe UI"/>
          <w:b/>
          <w:sz w:val="24"/>
          <w:szCs w:val="24"/>
        </w:rPr>
      </w:pPr>
      <w:bookmarkStart w:id="12" w:name="_Hlk141787751"/>
    </w:p>
    <w:p w14:paraId="5A17BFCE" w14:textId="77777777" w:rsidR="008443C8" w:rsidRDefault="008443C8" w:rsidP="00D06E25">
      <w:pPr>
        <w:pStyle w:val="NoSpacing"/>
        <w:rPr>
          <w:rFonts w:ascii="Segoe UI" w:hAnsi="Segoe UI" w:cs="Segoe UI"/>
          <w:b/>
          <w:sz w:val="24"/>
          <w:szCs w:val="24"/>
        </w:rPr>
      </w:pPr>
    </w:p>
    <w:bookmarkEnd w:id="11"/>
    <w:p w14:paraId="5D221609" w14:textId="2293CACD" w:rsidR="001B42C4" w:rsidRPr="002A34B0" w:rsidRDefault="001B42C4" w:rsidP="00A128F7">
      <w:pPr>
        <w:pStyle w:val="Heading3"/>
        <w:rPr>
          <w:rFonts w:ascii="Segoe UI" w:hAnsi="Segoe UI" w:cs="Segoe UI"/>
        </w:rPr>
      </w:pPr>
      <w:r w:rsidRPr="002A34B0">
        <w:rPr>
          <w:rFonts w:ascii="Segoe UI" w:hAnsi="Segoe UI" w:cs="Segoe UI"/>
        </w:rPr>
        <w:lastRenderedPageBreak/>
        <w:t xml:space="preserve">Improvement Objective </w:t>
      </w:r>
      <w:r w:rsidR="00E36090" w:rsidRPr="002A34B0">
        <w:rPr>
          <w:rFonts w:ascii="Segoe UI" w:hAnsi="Segoe UI" w:cs="Segoe UI"/>
        </w:rPr>
        <w:t>2</w:t>
      </w:r>
    </w:p>
    <w:p w14:paraId="7FB42D95" w14:textId="77777777" w:rsidR="001B42C4" w:rsidRPr="00F35482" w:rsidRDefault="001B42C4" w:rsidP="001B42C4">
      <w:pPr>
        <w:spacing w:after="0" w:line="240" w:lineRule="auto"/>
        <w:ind w:left="720" w:hanging="720"/>
        <w:rPr>
          <w:rFonts w:ascii="Segoe UI" w:hAnsi="Segoe UI" w:cs="Segoe UI"/>
          <w:b/>
          <w:sz w:val="24"/>
          <w:szCs w:val="24"/>
        </w:rPr>
      </w:pPr>
    </w:p>
    <w:p w14:paraId="3E45B6EC" w14:textId="33F95A6B" w:rsidR="001B42C4" w:rsidRPr="00BD1CBA" w:rsidRDefault="001B42C4" w:rsidP="00624E7B">
      <w:pPr>
        <w:shd w:val="clear" w:color="auto" w:fill="B4C6E7" w:themeFill="accent5" w:themeFillTint="66"/>
        <w:autoSpaceDE w:val="0"/>
        <w:autoSpaceDN w:val="0"/>
        <w:adjustRightInd w:val="0"/>
        <w:spacing w:after="0" w:line="240" w:lineRule="auto"/>
        <w:rPr>
          <w:rFonts w:ascii="Segoe UI" w:hAnsi="Segoe UI" w:cs="Segoe UI"/>
          <w:b/>
          <w:bCs/>
          <w:sz w:val="24"/>
          <w:szCs w:val="24"/>
        </w:rPr>
      </w:pPr>
      <w:r w:rsidRPr="00BD1CBA">
        <w:rPr>
          <w:rFonts w:ascii="Segoe UI" w:hAnsi="Segoe UI" w:cs="Segoe UI"/>
          <w:b/>
          <w:bCs/>
          <w:sz w:val="24"/>
          <w:szCs w:val="24"/>
        </w:rPr>
        <w:t xml:space="preserve">To assist </w:t>
      </w:r>
      <w:r w:rsidR="00941EF1">
        <w:rPr>
          <w:rFonts w:ascii="Segoe UI" w:hAnsi="Segoe UI" w:cs="Segoe UI"/>
          <w:b/>
          <w:bCs/>
          <w:sz w:val="24"/>
          <w:szCs w:val="24"/>
        </w:rPr>
        <w:t>a return to healthy lifestyles through regrowing</w:t>
      </w:r>
      <w:r w:rsidRPr="00BD1CBA">
        <w:rPr>
          <w:rFonts w:ascii="Segoe UI" w:hAnsi="Segoe UI" w:cs="Segoe UI"/>
          <w:b/>
          <w:bCs/>
          <w:sz w:val="24"/>
          <w:szCs w:val="24"/>
        </w:rPr>
        <w:t xml:space="preserve"> participation in high quality leisure</w:t>
      </w:r>
      <w:r w:rsidR="00941EF1">
        <w:rPr>
          <w:rFonts w:ascii="Segoe UI" w:hAnsi="Segoe UI" w:cs="Segoe UI"/>
          <w:b/>
          <w:bCs/>
          <w:sz w:val="24"/>
          <w:szCs w:val="24"/>
        </w:rPr>
        <w:t>,</w:t>
      </w:r>
      <w:r w:rsidRPr="00BD1CBA">
        <w:rPr>
          <w:rFonts w:ascii="Segoe UI" w:hAnsi="Segoe UI" w:cs="Segoe UI"/>
          <w:b/>
          <w:bCs/>
          <w:sz w:val="24"/>
          <w:szCs w:val="24"/>
        </w:rPr>
        <w:t xml:space="preserve"> sports </w:t>
      </w:r>
      <w:r w:rsidR="00941EF1">
        <w:rPr>
          <w:rFonts w:ascii="Segoe UI" w:hAnsi="Segoe UI" w:cs="Segoe UI"/>
          <w:b/>
          <w:bCs/>
          <w:sz w:val="24"/>
          <w:szCs w:val="24"/>
        </w:rPr>
        <w:t xml:space="preserve">and physical </w:t>
      </w:r>
      <w:r w:rsidRPr="00BD1CBA">
        <w:rPr>
          <w:rFonts w:ascii="Segoe UI" w:hAnsi="Segoe UI" w:cs="Segoe UI"/>
          <w:b/>
          <w:bCs/>
          <w:sz w:val="24"/>
          <w:szCs w:val="24"/>
        </w:rPr>
        <w:t>activit</w:t>
      </w:r>
      <w:r w:rsidR="0001518F">
        <w:rPr>
          <w:rFonts w:ascii="Segoe UI" w:hAnsi="Segoe UI" w:cs="Segoe UI"/>
          <w:b/>
          <w:bCs/>
          <w:sz w:val="24"/>
          <w:szCs w:val="24"/>
        </w:rPr>
        <w:t>y</w:t>
      </w:r>
    </w:p>
    <w:p w14:paraId="13875713" w14:textId="77777777" w:rsidR="001B42C4" w:rsidRPr="00BD1CBA" w:rsidRDefault="001B42C4" w:rsidP="00624E7B">
      <w:pPr>
        <w:shd w:val="clear" w:color="auto" w:fill="B4C6E7" w:themeFill="accent5" w:themeFillTint="66"/>
        <w:autoSpaceDE w:val="0"/>
        <w:autoSpaceDN w:val="0"/>
        <w:adjustRightInd w:val="0"/>
        <w:spacing w:after="0" w:line="240" w:lineRule="auto"/>
        <w:rPr>
          <w:rFonts w:ascii="Segoe UI" w:hAnsi="Segoe UI" w:cs="Segoe UI"/>
          <w:b/>
          <w:bCs/>
          <w:sz w:val="24"/>
          <w:szCs w:val="24"/>
        </w:rPr>
      </w:pPr>
    </w:p>
    <w:p w14:paraId="4A24377D" w14:textId="77777777" w:rsidR="001B42C4" w:rsidRPr="00BD1CBA" w:rsidRDefault="001B42C4" w:rsidP="00624E7B">
      <w:pPr>
        <w:shd w:val="clear" w:color="auto" w:fill="B4C6E7" w:themeFill="accent5" w:themeFillTint="66"/>
        <w:autoSpaceDE w:val="0"/>
        <w:autoSpaceDN w:val="0"/>
        <w:adjustRightInd w:val="0"/>
        <w:rPr>
          <w:rFonts w:ascii="Segoe UI" w:hAnsi="Segoe UI" w:cs="Segoe UI"/>
          <w:b/>
          <w:color w:val="000000"/>
          <w:sz w:val="24"/>
          <w:szCs w:val="24"/>
          <w:u w:val="single"/>
        </w:rPr>
      </w:pPr>
      <w:r w:rsidRPr="00BD1CBA">
        <w:rPr>
          <w:rFonts w:ascii="Segoe UI" w:hAnsi="Segoe UI" w:cs="Segoe UI"/>
          <w:b/>
          <w:bCs/>
          <w:color w:val="000000"/>
          <w:sz w:val="24"/>
          <w:szCs w:val="24"/>
          <w:u w:val="single"/>
        </w:rPr>
        <w:t>Sub Objectives:</w:t>
      </w:r>
    </w:p>
    <w:p w14:paraId="0F95A9CC" w14:textId="50C77376" w:rsidR="00417ED2" w:rsidRDefault="00417ED2" w:rsidP="003F2C72">
      <w:pPr>
        <w:pStyle w:val="ListParagraph"/>
        <w:numPr>
          <w:ilvl w:val="0"/>
          <w:numId w:val="3"/>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To consolidate and increase overall user numbers of Council leisure centres to achieve pre Covid levels of 1.</w:t>
      </w:r>
      <w:r w:rsidR="008D7D92">
        <w:rPr>
          <w:rFonts w:ascii="Segoe UI" w:hAnsi="Segoe UI" w:cs="Segoe UI"/>
          <w:color w:val="000000"/>
          <w:sz w:val="24"/>
          <w:szCs w:val="24"/>
        </w:rPr>
        <w:t xml:space="preserve">1 </w:t>
      </w:r>
      <w:r w:rsidRPr="00417ED2">
        <w:rPr>
          <w:rFonts w:ascii="Segoe UI" w:hAnsi="Segoe UI" w:cs="Segoe UI"/>
          <w:color w:val="000000"/>
          <w:sz w:val="24"/>
          <w:szCs w:val="24"/>
        </w:rPr>
        <w:t>million paid user visits</w:t>
      </w:r>
    </w:p>
    <w:p w14:paraId="7C17AA9C" w14:textId="56BB2DD7" w:rsidR="00417ED2" w:rsidRDefault="00417ED2" w:rsidP="003315E3">
      <w:pPr>
        <w:pStyle w:val="ListParagraph"/>
        <w:numPr>
          <w:ilvl w:val="0"/>
          <w:numId w:val="97"/>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To implement retention and growth strategies to achieve a gym membership baseline of 6,000 paid members (includes direct debits, advanced payments, corporate and staff membership schemes)</w:t>
      </w:r>
    </w:p>
    <w:p w14:paraId="088DAF18" w14:textId="17DD31F4" w:rsidR="00417ED2" w:rsidRPr="00417ED2" w:rsidRDefault="00417ED2" w:rsidP="003315E3">
      <w:pPr>
        <w:pStyle w:val="ListParagraph"/>
        <w:numPr>
          <w:ilvl w:val="0"/>
          <w:numId w:val="97"/>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To target underrepresented groups through inclusive leisure, sport and physical</w:t>
      </w:r>
    </w:p>
    <w:p w14:paraId="3E82D814" w14:textId="77777777" w:rsidR="00417ED2" w:rsidRPr="00417ED2" w:rsidRDefault="00417ED2" w:rsidP="003315E3">
      <w:pPr>
        <w:pStyle w:val="ListParagraph"/>
        <w:numPr>
          <w:ilvl w:val="0"/>
          <w:numId w:val="97"/>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participation which lead to more active lifestyles</w:t>
      </w:r>
    </w:p>
    <w:p w14:paraId="3CA83F1F" w14:textId="77777777" w:rsidR="00417ED2" w:rsidRPr="00417ED2" w:rsidRDefault="00417ED2" w:rsidP="003315E3">
      <w:pPr>
        <w:pStyle w:val="ListParagraph"/>
        <w:numPr>
          <w:ilvl w:val="0"/>
          <w:numId w:val="97"/>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Achieve Sport &amp; Physical Activity targets of 5,000 participants per year for</w:t>
      </w:r>
    </w:p>
    <w:p w14:paraId="1D8A6985" w14:textId="50BE5E8B" w:rsidR="00417ED2" w:rsidRPr="00417ED2" w:rsidRDefault="00417ED2" w:rsidP="003F2C72">
      <w:pPr>
        <w:pStyle w:val="ListParagraph"/>
        <w:numPr>
          <w:ilvl w:val="0"/>
          <w:numId w:val="3"/>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targeted programmes including</w:t>
      </w:r>
      <w:r w:rsidR="00B058EF">
        <w:rPr>
          <w:rFonts w:ascii="Segoe UI" w:hAnsi="Segoe UI" w:cs="Segoe UI"/>
          <w:color w:val="000000"/>
          <w:sz w:val="24"/>
          <w:szCs w:val="24"/>
        </w:rPr>
        <w:t>:</w:t>
      </w:r>
    </w:p>
    <w:p w14:paraId="61FEE450" w14:textId="520E6B2B" w:rsidR="00417ED2" w:rsidRPr="00B058EF" w:rsidRDefault="00B058EF" w:rsidP="003315E3">
      <w:pPr>
        <w:pStyle w:val="ListParagraph"/>
        <w:numPr>
          <w:ilvl w:val="0"/>
          <w:numId w:val="98"/>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Pr>
          <w:rFonts w:ascii="Segoe UI" w:hAnsi="Segoe UI" w:cs="Segoe UI"/>
          <w:color w:val="000000"/>
          <w:sz w:val="24"/>
          <w:szCs w:val="24"/>
        </w:rPr>
        <w:t xml:space="preserve">     </w:t>
      </w:r>
      <w:r w:rsidR="00417ED2" w:rsidRPr="00B058EF">
        <w:rPr>
          <w:rFonts w:ascii="Segoe UI" w:hAnsi="Segoe UI" w:cs="Segoe UI"/>
          <w:color w:val="000000"/>
          <w:sz w:val="24"/>
          <w:szCs w:val="24"/>
        </w:rPr>
        <w:t>500 participants</w:t>
      </w:r>
      <w:r w:rsidR="008D7D92" w:rsidRPr="00B058EF">
        <w:rPr>
          <w:rFonts w:ascii="Segoe UI" w:hAnsi="Segoe UI" w:cs="Segoe UI"/>
          <w:color w:val="000000"/>
          <w:sz w:val="24"/>
          <w:szCs w:val="24"/>
        </w:rPr>
        <w:t xml:space="preserve"> with a disability</w:t>
      </w:r>
    </w:p>
    <w:p w14:paraId="0A89B878" w14:textId="3A97982B" w:rsidR="00417ED2" w:rsidRPr="00B058EF" w:rsidRDefault="00B058EF" w:rsidP="003315E3">
      <w:pPr>
        <w:pStyle w:val="ListParagraph"/>
        <w:numPr>
          <w:ilvl w:val="0"/>
          <w:numId w:val="98"/>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Pr>
          <w:rFonts w:ascii="Segoe UI" w:hAnsi="Segoe UI" w:cs="Segoe UI"/>
          <w:color w:val="000000"/>
          <w:sz w:val="24"/>
          <w:szCs w:val="24"/>
        </w:rPr>
        <w:t xml:space="preserve">     </w:t>
      </w:r>
      <w:r w:rsidR="00417ED2" w:rsidRPr="00B058EF">
        <w:rPr>
          <w:rFonts w:ascii="Segoe UI" w:hAnsi="Segoe UI" w:cs="Segoe UI"/>
          <w:color w:val="000000"/>
          <w:sz w:val="24"/>
          <w:szCs w:val="24"/>
        </w:rPr>
        <w:t>2,500 ‘Female’ participants</w:t>
      </w:r>
    </w:p>
    <w:p w14:paraId="60767A2E" w14:textId="030824C2" w:rsidR="00417ED2" w:rsidRPr="00B058EF" w:rsidRDefault="00B058EF" w:rsidP="003315E3">
      <w:pPr>
        <w:pStyle w:val="ListParagraph"/>
        <w:numPr>
          <w:ilvl w:val="0"/>
          <w:numId w:val="98"/>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Pr>
          <w:rFonts w:ascii="Segoe UI" w:hAnsi="Segoe UI" w:cs="Segoe UI"/>
          <w:color w:val="000000"/>
          <w:sz w:val="24"/>
          <w:szCs w:val="24"/>
        </w:rPr>
        <w:t xml:space="preserve">     </w:t>
      </w:r>
      <w:r w:rsidR="00417ED2" w:rsidRPr="00B058EF">
        <w:rPr>
          <w:rFonts w:ascii="Segoe UI" w:hAnsi="Segoe UI" w:cs="Segoe UI"/>
          <w:color w:val="000000"/>
          <w:sz w:val="24"/>
          <w:szCs w:val="24"/>
        </w:rPr>
        <w:t>2,000 ‘Area of High Social Need’ participants</w:t>
      </w:r>
    </w:p>
    <w:p w14:paraId="0AA3F0CB" w14:textId="5A793E53" w:rsidR="00417ED2" w:rsidRDefault="00417ED2" w:rsidP="003315E3">
      <w:pPr>
        <w:pStyle w:val="ListParagraph"/>
        <w:numPr>
          <w:ilvl w:val="0"/>
          <w:numId w:val="96"/>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sidRPr="00417ED2">
        <w:rPr>
          <w:rFonts w:ascii="Segoe UI" w:hAnsi="Segoe UI" w:cs="Segoe UI"/>
          <w:color w:val="000000"/>
          <w:sz w:val="24"/>
          <w:szCs w:val="24"/>
        </w:rPr>
        <w:t>Maintain current levels of satisfaction/net promoter score</w:t>
      </w:r>
    </w:p>
    <w:p w14:paraId="726E10E3" w14:textId="40E255FF" w:rsidR="00417ED2" w:rsidRPr="00417ED2" w:rsidRDefault="00417ED2" w:rsidP="003315E3">
      <w:pPr>
        <w:pStyle w:val="ListParagraph"/>
        <w:numPr>
          <w:ilvl w:val="0"/>
          <w:numId w:val="96"/>
        </w:numPr>
        <w:shd w:val="clear" w:color="auto" w:fill="B4C6E7" w:themeFill="accent5" w:themeFillTint="66"/>
        <w:autoSpaceDE w:val="0"/>
        <w:autoSpaceDN w:val="0"/>
        <w:adjustRightInd w:val="0"/>
        <w:spacing w:after="83" w:line="240" w:lineRule="auto"/>
        <w:rPr>
          <w:rFonts w:ascii="Segoe UI" w:hAnsi="Segoe UI" w:cs="Segoe UI"/>
          <w:color w:val="000000"/>
          <w:sz w:val="24"/>
          <w:szCs w:val="24"/>
        </w:rPr>
      </w:pPr>
      <w:r>
        <w:rPr>
          <w:rFonts w:ascii="Segoe UI" w:hAnsi="Segoe UI" w:cs="Segoe UI"/>
          <w:color w:val="000000"/>
          <w:sz w:val="24"/>
          <w:szCs w:val="24"/>
        </w:rPr>
        <w:t>To target participation by those living in deprived areas (target above of 2,000 participants from areas of high social need</w:t>
      </w:r>
      <w:r w:rsidR="00F54B16">
        <w:rPr>
          <w:rFonts w:ascii="Segoe UI" w:hAnsi="Segoe UI" w:cs="Segoe UI"/>
          <w:color w:val="000000"/>
          <w:sz w:val="24"/>
          <w:szCs w:val="24"/>
        </w:rPr>
        <w:t>)</w:t>
      </w:r>
    </w:p>
    <w:p w14:paraId="692C1200" w14:textId="77777777" w:rsidR="001B42C4" w:rsidRDefault="001B42C4" w:rsidP="001B42C4">
      <w:pPr>
        <w:spacing w:after="0" w:line="240" w:lineRule="auto"/>
        <w:ind w:left="720" w:hanging="720"/>
        <w:rPr>
          <w:rFonts w:ascii="Segoe UI" w:hAnsi="Segoe UI" w:cs="Segoe UI"/>
          <w:sz w:val="24"/>
          <w:szCs w:val="24"/>
        </w:rPr>
      </w:pPr>
    </w:p>
    <w:p w14:paraId="5ABB71B3" w14:textId="77777777" w:rsidR="001B42C4" w:rsidRPr="00BD1CBA" w:rsidRDefault="001B42C4" w:rsidP="001B42C4">
      <w:pPr>
        <w:rPr>
          <w:rFonts w:ascii="Gisha" w:eastAsia="Times New Roman" w:hAnsi="Gisha" w:cs="Gisha"/>
          <w:color w:val="2446A4"/>
          <w:sz w:val="24"/>
          <w:szCs w:val="24"/>
          <w:lang w:eastAsia="en-GB"/>
        </w:rPr>
      </w:pPr>
      <w:r w:rsidRPr="00BD1CBA">
        <w:rPr>
          <w:rFonts w:ascii="Segoe UI" w:hAnsi="Segoe UI" w:cs="Segoe UI"/>
          <w:b/>
          <w:sz w:val="24"/>
          <w:szCs w:val="24"/>
        </w:rPr>
        <w:t>Why we selected this as an Improvement Objective</w:t>
      </w:r>
      <w:r w:rsidRPr="00BD1CBA">
        <w:rPr>
          <w:rFonts w:ascii="Gisha" w:eastAsia="Times New Roman" w:hAnsi="Gisha" w:cs="Gisha"/>
          <w:color w:val="2446A4"/>
          <w:sz w:val="24"/>
          <w:szCs w:val="24"/>
          <w:lang w:eastAsia="en-GB"/>
        </w:rPr>
        <w:t xml:space="preserve"> </w:t>
      </w:r>
    </w:p>
    <w:p w14:paraId="6DF054E3" w14:textId="5439EE79" w:rsidR="001B42C4" w:rsidRPr="00BD1CBA" w:rsidRDefault="001B42C4" w:rsidP="003448A5">
      <w:pPr>
        <w:autoSpaceDE w:val="0"/>
        <w:autoSpaceDN w:val="0"/>
        <w:adjustRightInd w:val="0"/>
        <w:spacing w:after="0" w:line="240" w:lineRule="auto"/>
        <w:rPr>
          <w:rFonts w:ascii="Segoe UI" w:hAnsi="Segoe UI" w:cs="Segoe UI"/>
          <w:color w:val="000000"/>
          <w:sz w:val="24"/>
          <w:szCs w:val="24"/>
        </w:rPr>
      </w:pPr>
      <w:r w:rsidRPr="00BD1CBA">
        <w:rPr>
          <w:rFonts w:ascii="Segoe UI" w:hAnsi="Segoe UI" w:cs="Segoe UI"/>
          <w:color w:val="000000"/>
          <w:sz w:val="24"/>
          <w:szCs w:val="24"/>
        </w:rPr>
        <w:t xml:space="preserve">Derry City and Strabane’s Inclusive Strategic Growth Plan 2017- 2032 sets out the strategic community planning partnership’s vision for health and wellbeing and the overall outcome to support people live long, healthy and fulfilling lives. Four key areas for improvement have been identified: active ageing and more independent living; reduced health inequalities; increased physical activity; improved mental health. </w:t>
      </w:r>
    </w:p>
    <w:p w14:paraId="37F58DB0" w14:textId="77777777" w:rsidR="001B42C4" w:rsidRPr="00BD1CBA" w:rsidRDefault="001B42C4" w:rsidP="001B42C4">
      <w:pPr>
        <w:autoSpaceDE w:val="0"/>
        <w:autoSpaceDN w:val="0"/>
        <w:adjustRightInd w:val="0"/>
        <w:spacing w:after="0" w:line="240" w:lineRule="auto"/>
        <w:rPr>
          <w:rFonts w:ascii="Segoe UI" w:hAnsi="Segoe UI" w:cs="Segoe UI"/>
          <w:color w:val="000000"/>
          <w:sz w:val="24"/>
          <w:szCs w:val="24"/>
        </w:rPr>
      </w:pPr>
    </w:p>
    <w:p w14:paraId="162CC14B"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 xml:space="preserve">Engaging users in leisure, sport and physical activity has become an increasing priority at World, National, Governing body and local level. Notably at a Northern Ireland level both the Department for Communities and Sport NI have published new strategy </w:t>
      </w:r>
      <w:r w:rsidRPr="00F36FF3">
        <w:rPr>
          <w:rFonts w:ascii="Segoe UI" w:hAnsi="Segoe UI" w:cs="Segoe UI"/>
          <w:sz w:val="24"/>
          <w:szCs w:val="24"/>
        </w:rPr>
        <w:lastRenderedPageBreak/>
        <w:t>documents and in addition APSE has published a report on Securing the Future of Public Sport and Leisure Services. All of these confirm the need for increased physical activity levels in order to address individual and societal health and wellbeing benefits.</w:t>
      </w:r>
    </w:p>
    <w:p w14:paraId="3D4C5A9C" w14:textId="77777777" w:rsidR="00F36FF3" w:rsidRDefault="00F36FF3" w:rsidP="003448A5">
      <w:pPr>
        <w:shd w:val="clear" w:color="auto" w:fill="FFFFFF"/>
        <w:spacing w:after="0" w:line="240" w:lineRule="auto"/>
        <w:textAlignment w:val="baseline"/>
        <w:rPr>
          <w:rFonts w:ascii="Calibri" w:eastAsia="Times New Roman" w:hAnsi="Calibri" w:cs="Calibri"/>
          <w:color w:val="343434"/>
          <w:sz w:val="24"/>
          <w:szCs w:val="24"/>
          <w:lang w:eastAsia="en-GB"/>
        </w:rPr>
      </w:pPr>
    </w:p>
    <w:p w14:paraId="353CF38E" w14:textId="344D6F84"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 xml:space="preserve">The </w:t>
      </w:r>
      <w:r w:rsidRPr="00F36FF3">
        <w:rPr>
          <w:rFonts w:ascii="Segoe UI" w:hAnsi="Segoe UI" w:cs="Segoe UI"/>
          <w:b/>
          <w:bCs/>
          <w:sz w:val="24"/>
          <w:szCs w:val="24"/>
        </w:rPr>
        <w:t xml:space="preserve">World Health Organisation </w:t>
      </w:r>
      <w:r w:rsidRPr="00F36FF3">
        <w:rPr>
          <w:rFonts w:ascii="Segoe UI" w:hAnsi="Segoe UI" w:cs="Segoe UI"/>
          <w:sz w:val="24"/>
          <w:szCs w:val="24"/>
        </w:rPr>
        <w:t xml:space="preserve">(WHO) strategy paper sets out a global action plan which includes a focus on physical activity as a leading factor in health and wellbeing in the European Region, with particular attention to the burden of non-communicable diseases (NCD) associated with insufficient activity levels and sedentary behaviour. The global action plan More Active People For A Healthier World 2018-30 provides a framework for a whole of society approach. It aims to cover all forms of physical activity throughout the life course. The WHO recognise that physical activity is proven to help and prevent </w:t>
      </w:r>
      <w:r w:rsidR="0097324D">
        <w:rPr>
          <w:rFonts w:ascii="Segoe UI" w:hAnsi="Segoe UI" w:cs="Segoe UI"/>
          <w:sz w:val="24"/>
          <w:szCs w:val="24"/>
        </w:rPr>
        <w:t>non-communicable diseases</w:t>
      </w:r>
      <w:r w:rsidRPr="00F36FF3">
        <w:rPr>
          <w:rFonts w:ascii="Segoe UI" w:hAnsi="Segoe UI" w:cs="Segoe UI"/>
          <w:sz w:val="24"/>
          <w:szCs w:val="24"/>
        </w:rPr>
        <w:t xml:space="preserve"> such as heart disease, stroke, diabetes and breast and colon cancer. It also helps hypertension, overweight and obesity and can improve mental health, quality of life and wellbeing. The key target is to reduce world physical inactivity by 10% by 2025 and 15% by 2030 through delivery themes of Active Societies to achieve a shift in both supporting and valuing all people being regularly active, according to ability and across the life course; Active Environments; Active People; and Active Systems. </w:t>
      </w:r>
    </w:p>
    <w:p w14:paraId="55350C5F" w14:textId="77777777" w:rsidR="00D82AF0" w:rsidRDefault="00D82AF0" w:rsidP="00F36FF3">
      <w:pPr>
        <w:autoSpaceDE w:val="0"/>
        <w:autoSpaceDN w:val="0"/>
        <w:adjustRightInd w:val="0"/>
        <w:spacing w:after="0" w:line="240" w:lineRule="auto"/>
        <w:rPr>
          <w:rFonts w:ascii="Segoe UI" w:hAnsi="Segoe UI" w:cs="Segoe UI"/>
          <w:sz w:val="24"/>
          <w:szCs w:val="24"/>
        </w:rPr>
      </w:pPr>
    </w:p>
    <w:p w14:paraId="7E58631A" w14:textId="67341C78"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The four pillars of the WHO guidance are reflected in the International Society for Physical Activity and Health (ISPAH) “Eight Investments that Work for Physical Activity” which can be used to clearly show potential interventions and touch points within which public sport and leisure services can play an important role, e.g. Sport and recreation for all, community wide programmes, whole out of school programmes, public education, including mass media. Importantly the guidance underlines that there is no single simple way of driving up physical activity levels. Instead it recognises the complex interrelationship of factors that often cut across areas of responsibility and accountability between statutory partners, with a very strong emphasis on collaboration.</w:t>
      </w:r>
    </w:p>
    <w:p w14:paraId="1FDED874"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p>
    <w:p w14:paraId="4FC182AF" w14:textId="77777777" w:rsidR="00F36FF3" w:rsidRPr="00F36FF3" w:rsidRDefault="00C44EE9" w:rsidP="00F36FF3">
      <w:pPr>
        <w:pStyle w:val="Default"/>
        <w:rPr>
          <w:rFonts w:ascii="Segoe UI" w:hAnsi="Segoe UI" w:cs="Segoe UI"/>
        </w:rPr>
      </w:pPr>
      <w:r w:rsidRPr="00C44EE9">
        <w:rPr>
          <w:rFonts w:eastAsia="Times New Roman"/>
          <w:color w:val="343434"/>
          <w:lang w:eastAsia="en-GB"/>
        </w:rPr>
        <w:t> </w:t>
      </w:r>
      <w:r w:rsidR="00F36FF3" w:rsidRPr="00F36FF3">
        <w:rPr>
          <w:rFonts w:ascii="Segoe UI" w:hAnsi="Segoe UI" w:cs="Segoe UI"/>
        </w:rPr>
        <w:t>The UK Chief Medical Officers Physical Activity Guidelines have been updated and draw upon global evidence to present guidelines for different age groups covering the volume, duration, frequency and type of physical activity required across the life course to achieve health benefits. Evidence supporting the health benefits of regular physical activity has become more compelling and the report sets out the overall impact on the health, social, environmental and economic benefits for communities and wider society: as detailed below:</w:t>
      </w:r>
    </w:p>
    <w:p w14:paraId="4DBF470B"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p>
    <w:p w14:paraId="34BC15C3" w14:textId="7514075A" w:rsidR="001F6F8D" w:rsidRDefault="00F36FF3" w:rsidP="009D3E13">
      <w:pPr>
        <w:shd w:val="clear" w:color="auto" w:fill="FFFFFF"/>
        <w:spacing w:after="0" w:line="240" w:lineRule="auto"/>
        <w:jc w:val="center"/>
        <w:textAlignment w:val="baseline"/>
        <w:rPr>
          <w:rFonts w:ascii="Segoe UI" w:hAnsi="Segoe UI" w:cs="Segoe UI"/>
          <w:sz w:val="24"/>
          <w:szCs w:val="24"/>
        </w:rPr>
      </w:pPr>
      <w:r w:rsidRPr="00E91F84">
        <w:rPr>
          <w:rFonts w:ascii="Segoe UI" w:hAnsi="Segoe UI" w:cs="Segoe UI"/>
          <w:noProof/>
          <w:lang w:eastAsia="en-GB"/>
        </w:rPr>
        <w:lastRenderedPageBreak/>
        <w:drawing>
          <wp:inline distT="0" distB="0" distL="0" distR="0" wp14:anchorId="1C6B0594" wp14:editId="56CE11A4">
            <wp:extent cx="5836920" cy="4117225"/>
            <wp:effectExtent l="0" t="0" r="0" b="0"/>
            <wp:docPr id="1199563707" name="Picture 119956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6920" cy="4117225"/>
                    </a:xfrm>
                    <a:prstGeom prst="rect">
                      <a:avLst/>
                    </a:prstGeom>
                    <a:noFill/>
                    <a:ln>
                      <a:noFill/>
                    </a:ln>
                  </pic:spPr>
                </pic:pic>
              </a:graphicData>
            </a:graphic>
          </wp:inline>
        </w:drawing>
      </w:r>
    </w:p>
    <w:p w14:paraId="149BCF6D" w14:textId="77777777" w:rsidR="00F36FF3" w:rsidRDefault="00F36FF3" w:rsidP="003448A5">
      <w:pPr>
        <w:shd w:val="clear" w:color="auto" w:fill="FFFFFF"/>
        <w:spacing w:after="0" w:line="240" w:lineRule="auto"/>
        <w:textAlignment w:val="baseline"/>
        <w:rPr>
          <w:rFonts w:ascii="Segoe UI" w:hAnsi="Segoe UI" w:cs="Segoe UI"/>
          <w:sz w:val="24"/>
          <w:szCs w:val="24"/>
        </w:rPr>
      </w:pPr>
    </w:p>
    <w:p w14:paraId="2F781D5E" w14:textId="77777777" w:rsidR="000E1C37" w:rsidRDefault="000E1C37" w:rsidP="00F36FF3">
      <w:pPr>
        <w:autoSpaceDE w:val="0"/>
        <w:autoSpaceDN w:val="0"/>
        <w:adjustRightInd w:val="0"/>
        <w:spacing w:after="0" w:line="240" w:lineRule="auto"/>
        <w:rPr>
          <w:rFonts w:ascii="Segoe UI" w:hAnsi="Segoe UI" w:cs="Segoe UI"/>
          <w:sz w:val="24"/>
          <w:szCs w:val="24"/>
        </w:rPr>
      </w:pPr>
    </w:p>
    <w:p w14:paraId="0869DC61" w14:textId="77777777" w:rsidR="000E1C37" w:rsidRDefault="000E1C37" w:rsidP="00F36FF3">
      <w:pPr>
        <w:autoSpaceDE w:val="0"/>
        <w:autoSpaceDN w:val="0"/>
        <w:adjustRightInd w:val="0"/>
        <w:spacing w:after="0" w:line="240" w:lineRule="auto"/>
        <w:rPr>
          <w:rFonts w:ascii="Segoe UI" w:hAnsi="Segoe UI" w:cs="Segoe UI"/>
          <w:sz w:val="24"/>
          <w:szCs w:val="24"/>
        </w:rPr>
      </w:pPr>
    </w:p>
    <w:p w14:paraId="245DE162" w14:textId="2E0B73E5"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 xml:space="preserve">The </w:t>
      </w:r>
      <w:r w:rsidRPr="00F36FF3">
        <w:rPr>
          <w:rFonts w:ascii="Segoe UI" w:hAnsi="Segoe UI" w:cs="Segoe UI"/>
          <w:b/>
          <w:sz w:val="24"/>
          <w:szCs w:val="24"/>
        </w:rPr>
        <w:t>Department for Communities</w:t>
      </w:r>
      <w:r w:rsidRPr="00F36FF3">
        <w:rPr>
          <w:rFonts w:ascii="Segoe UI" w:hAnsi="Segoe UI" w:cs="Segoe UI"/>
          <w:sz w:val="24"/>
          <w:szCs w:val="24"/>
        </w:rPr>
        <w:t xml:space="preserve"> has published the 10-year Sport and Physical Activity Strategy, ‘Active Living’ – More People, More Active, More of the Time’ which sets out the framework for Northern Ireland. It seeks to promote:</w:t>
      </w:r>
    </w:p>
    <w:p w14:paraId="409C35A8"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p>
    <w:p w14:paraId="43C34BB1" w14:textId="77777777" w:rsidR="00F36FF3" w:rsidRPr="00F36FF3" w:rsidRDefault="00F36FF3" w:rsidP="00F36FF3">
      <w:pPr>
        <w:autoSpaceDE w:val="0"/>
        <w:autoSpaceDN w:val="0"/>
        <w:adjustRightInd w:val="0"/>
        <w:spacing w:after="0" w:line="240" w:lineRule="auto"/>
        <w:jc w:val="center"/>
        <w:rPr>
          <w:rFonts w:ascii="Segoe UI" w:hAnsi="Segoe UI" w:cs="Segoe UI"/>
          <w:sz w:val="24"/>
          <w:szCs w:val="24"/>
        </w:rPr>
      </w:pPr>
      <w:r w:rsidRPr="00F36FF3">
        <w:rPr>
          <w:rFonts w:ascii="Segoe UI" w:hAnsi="Segoe UI" w:cs="Segoe UI"/>
          <w:sz w:val="24"/>
          <w:szCs w:val="24"/>
        </w:rPr>
        <w:t>‘Lifelong involvement in sport and physical activity will deliver an active, healthy, resilient and inclusive society</w:t>
      </w:r>
    </w:p>
    <w:p w14:paraId="363BA117" w14:textId="77777777" w:rsidR="00F36FF3" w:rsidRPr="00F36FF3" w:rsidRDefault="00F36FF3" w:rsidP="00F36FF3">
      <w:pPr>
        <w:autoSpaceDE w:val="0"/>
        <w:autoSpaceDN w:val="0"/>
        <w:adjustRightInd w:val="0"/>
        <w:spacing w:after="0" w:line="240" w:lineRule="auto"/>
        <w:jc w:val="center"/>
        <w:rPr>
          <w:rFonts w:ascii="Segoe UI" w:hAnsi="Segoe UI" w:cs="Segoe UI"/>
          <w:sz w:val="24"/>
          <w:szCs w:val="24"/>
        </w:rPr>
      </w:pPr>
      <w:r w:rsidRPr="00F36FF3">
        <w:rPr>
          <w:rFonts w:ascii="Segoe UI" w:hAnsi="Segoe UI" w:cs="Segoe UI"/>
          <w:sz w:val="24"/>
          <w:szCs w:val="24"/>
        </w:rPr>
        <w:t>which recognises and values both participation and excellence.’</w:t>
      </w:r>
    </w:p>
    <w:p w14:paraId="289FB664"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p>
    <w:p w14:paraId="1224D54D" w14:textId="1C9DC75C"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 xml:space="preserve">The key themes and goals of this Strategy build upon the work the Sport Matters Strategy has delivered between 2009-2019 and sets a direction for Sport and Physical Activity that is based around inclusion, engagement, community, excellence, partnership, </w:t>
      </w:r>
      <w:r w:rsidR="00627F49" w:rsidRPr="00F36FF3">
        <w:rPr>
          <w:rFonts w:ascii="Segoe UI" w:hAnsi="Segoe UI" w:cs="Segoe UI"/>
          <w:sz w:val="24"/>
          <w:szCs w:val="24"/>
        </w:rPr>
        <w:t>collaboration,</w:t>
      </w:r>
      <w:r w:rsidRPr="00F36FF3">
        <w:rPr>
          <w:rFonts w:ascii="Segoe UI" w:hAnsi="Segoe UI" w:cs="Segoe UI"/>
          <w:sz w:val="24"/>
          <w:szCs w:val="24"/>
        </w:rPr>
        <w:t xml:space="preserve"> and shared spaces that collectively maximise the benefits of more people, being more active, more of the time. The Strategy reflects the significant impact that the COVID-19 pandemic has had and will continue to have on society and the importance of ensuring that there is a focus on recovery in terms of both the wider sport sector and the role the sector can play to help communities recover. That includes the role sport and physical activity will play in the collective effort to manage the physical and mental health challenges that the COVID-19 pandemic has created and exacerbated.</w:t>
      </w:r>
    </w:p>
    <w:p w14:paraId="15CAD046" w14:textId="77777777" w:rsidR="00D82AF0" w:rsidRDefault="00D82AF0" w:rsidP="00F36FF3">
      <w:pPr>
        <w:autoSpaceDE w:val="0"/>
        <w:autoSpaceDN w:val="0"/>
        <w:adjustRightInd w:val="0"/>
        <w:spacing w:after="0" w:line="240" w:lineRule="auto"/>
        <w:rPr>
          <w:rFonts w:ascii="Segoe UI" w:hAnsi="Segoe UI" w:cs="Segoe UI"/>
          <w:sz w:val="24"/>
          <w:szCs w:val="24"/>
        </w:rPr>
      </w:pPr>
    </w:p>
    <w:p w14:paraId="2A179C94" w14:textId="6CE7DB09"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Additionally, it recognises the inter-related nature of physical literacy and lifelong involvement in sport and physical activity at all levels. The focus on physical activity emphasises the importance of being active for social, health and recreational purposes as well as for competitive involvement.</w:t>
      </w:r>
    </w:p>
    <w:p w14:paraId="6C35CE31" w14:textId="77777777" w:rsidR="00D82AF0" w:rsidRDefault="00D82AF0" w:rsidP="00F36FF3">
      <w:pPr>
        <w:autoSpaceDE w:val="0"/>
        <w:autoSpaceDN w:val="0"/>
        <w:adjustRightInd w:val="0"/>
        <w:spacing w:after="0" w:line="240" w:lineRule="auto"/>
        <w:rPr>
          <w:rFonts w:ascii="Segoe UI" w:hAnsi="Segoe UI" w:cs="Segoe UI"/>
          <w:sz w:val="24"/>
          <w:szCs w:val="24"/>
        </w:rPr>
      </w:pPr>
    </w:p>
    <w:p w14:paraId="66DE96AE" w14:textId="20A4C567"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sz w:val="24"/>
          <w:szCs w:val="24"/>
        </w:rPr>
        <w:t>The benefit of having a more physically active society is significant given the positive impacts it has on the health and well-being of our communities. It will also contribute to the challenges society in general faces when tackling matters such as obesity prevention, healthy lifestyles to guard against critical illness and to the promotion of good mental health.</w:t>
      </w:r>
    </w:p>
    <w:p w14:paraId="044784E7" w14:textId="77777777" w:rsidR="00F36FF3" w:rsidRPr="00F36FF3" w:rsidRDefault="00F36FF3" w:rsidP="00F36FF3">
      <w:pPr>
        <w:autoSpaceDE w:val="0"/>
        <w:autoSpaceDN w:val="0"/>
        <w:adjustRightInd w:val="0"/>
        <w:spacing w:after="0" w:line="240" w:lineRule="auto"/>
        <w:rPr>
          <w:rFonts w:ascii="Segoe UI" w:hAnsi="Segoe UI" w:cs="Segoe UI"/>
          <w:sz w:val="24"/>
          <w:szCs w:val="24"/>
        </w:rPr>
      </w:pPr>
    </w:p>
    <w:p w14:paraId="708E0C20" w14:textId="0EA24B98" w:rsidR="00E10639" w:rsidRDefault="00F36FF3" w:rsidP="009D3E13">
      <w:pPr>
        <w:spacing w:after="0" w:line="240" w:lineRule="auto"/>
        <w:jc w:val="center"/>
        <w:rPr>
          <w:rFonts w:ascii="Segoe UI" w:hAnsi="Segoe UI" w:cs="Segoe UI"/>
          <w:sz w:val="24"/>
          <w:szCs w:val="24"/>
        </w:rPr>
      </w:pPr>
      <w:r w:rsidRPr="00E91F84">
        <w:rPr>
          <w:rFonts w:ascii="Segoe UI" w:hAnsi="Segoe UI" w:cs="Segoe UI"/>
          <w:noProof/>
          <w:lang w:eastAsia="en-GB"/>
        </w:rPr>
        <w:lastRenderedPageBreak/>
        <w:drawing>
          <wp:inline distT="0" distB="0" distL="0" distR="0" wp14:anchorId="033ABC52" wp14:editId="1C3223D9">
            <wp:extent cx="7967347" cy="4480564"/>
            <wp:effectExtent l="0" t="0" r="0" b="0"/>
            <wp:docPr id="1372215439" name="Picture 13722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70381" cy="4538507"/>
                    </a:xfrm>
                    <a:prstGeom prst="rect">
                      <a:avLst/>
                    </a:prstGeom>
                    <a:noFill/>
                    <a:ln>
                      <a:noFill/>
                    </a:ln>
                  </pic:spPr>
                </pic:pic>
              </a:graphicData>
            </a:graphic>
          </wp:inline>
        </w:drawing>
      </w:r>
    </w:p>
    <w:p w14:paraId="04AAE6DC" w14:textId="77777777" w:rsidR="00F36FF3" w:rsidRDefault="00F36FF3" w:rsidP="00762CF4">
      <w:pPr>
        <w:spacing w:after="0" w:line="240" w:lineRule="auto"/>
        <w:rPr>
          <w:rFonts w:ascii="Segoe UI" w:hAnsi="Segoe UI" w:cs="Segoe UI"/>
          <w:sz w:val="24"/>
          <w:szCs w:val="24"/>
        </w:rPr>
      </w:pPr>
    </w:p>
    <w:p w14:paraId="162FEBD4" w14:textId="3DAC96C9" w:rsidR="00F36FF3" w:rsidRPr="00F36FF3" w:rsidRDefault="00F36FF3" w:rsidP="00F36FF3">
      <w:pPr>
        <w:autoSpaceDE w:val="0"/>
        <w:autoSpaceDN w:val="0"/>
        <w:adjustRightInd w:val="0"/>
        <w:spacing w:after="0" w:line="240" w:lineRule="auto"/>
        <w:rPr>
          <w:rFonts w:ascii="Segoe UI" w:hAnsi="Segoe UI" w:cs="Segoe UI"/>
          <w:sz w:val="24"/>
          <w:szCs w:val="24"/>
        </w:rPr>
      </w:pPr>
      <w:r w:rsidRPr="00F36FF3">
        <w:rPr>
          <w:rFonts w:ascii="Segoe UI" w:hAnsi="Segoe UI" w:cs="Segoe UI"/>
          <w:b/>
          <w:sz w:val="24"/>
          <w:szCs w:val="24"/>
        </w:rPr>
        <w:t>Sport NI</w:t>
      </w:r>
      <w:r w:rsidRPr="00F36FF3">
        <w:rPr>
          <w:rFonts w:ascii="Segoe UI" w:hAnsi="Segoe UI" w:cs="Segoe UI"/>
          <w:sz w:val="24"/>
          <w:szCs w:val="24"/>
        </w:rPr>
        <w:t xml:space="preserve"> has published a new corporate strategy which acknowledges that the value of sport individually and societally has become so much more apparent as a result of Covid. The emotional, mental, physical wellbeing derived from participating in sport is seen as an important element of Covid recovery and regrowth. The value of sport including health, education and social cohesion can be achieved through people participating and sustaining participants in sport and recreation. Councils’ partnership working with SportNI and others can support the delivery vision:</w:t>
      </w:r>
    </w:p>
    <w:p w14:paraId="5377A3A9" w14:textId="272EE497" w:rsidR="00F36FF3" w:rsidRDefault="00F36FF3" w:rsidP="009D3E13">
      <w:pPr>
        <w:spacing w:after="0" w:line="240" w:lineRule="auto"/>
        <w:jc w:val="center"/>
        <w:rPr>
          <w:rFonts w:ascii="Segoe UI" w:hAnsi="Segoe UI" w:cs="Segoe UI"/>
          <w:sz w:val="24"/>
          <w:szCs w:val="24"/>
        </w:rPr>
      </w:pPr>
      <w:r>
        <w:rPr>
          <w:rFonts w:ascii="Segoe UI" w:hAnsi="Segoe UI" w:cs="Segoe UI"/>
          <w:noProof/>
          <w:sz w:val="24"/>
          <w:szCs w:val="24"/>
        </w:rPr>
        <w:lastRenderedPageBreak/>
        <w:drawing>
          <wp:inline distT="0" distB="0" distL="0" distR="0" wp14:anchorId="29523BE2" wp14:editId="6E175BFF">
            <wp:extent cx="5637874" cy="3844739"/>
            <wp:effectExtent l="0" t="0" r="1270" b="3810"/>
            <wp:docPr id="124490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5811" cy="3856971"/>
                    </a:xfrm>
                    <a:prstGeom prst="rect">
                      <a:avLst/>
                    </a:prstGeom>
                    <a:noFill/>
                  </pic:spPr>
                </pic:pic>
              </a:graphicData>
            </a:graphic>
          </wp:inline>
        </w:drawing>
      </w:r>
    </w:p>
    <w:p w14:paraId="6C87DFB7" w14:textId="77777777" w:rsidR="00F36FF3" w:rsidRP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 xml:space="preserve">The </w:t>
      </w:r>
      <w:r w:rsidRPr="00F36FF3">
        <w:rPr>
          <w:rFonts w:ascii="Segoe UI" w:hAnsi="Segoe UI" w:cs="Segoe UI"/>
          <w:b/>
          <w:sz w:val="24"/>
          <w:szCs w:val="24"/>
        </w:rPr>
        <w:t>APSE</w:t>
      </w:r>
      <w:r w:rsidRPr="00F36FF3">
        <w:rPr>
          <w:rFonts w:ascii="Segoe UI" w:hAnsi="Segoe UI" w:cs="Segoe UI"/>
          <w:sz w:val="24"/>
          <w:szCs w:val="24"/>
        </w:rPr>
        <w:t xml:space="preserve"> report concludes that:</w:t>
      </w:r>
    </w:p>
    <w:p w14:paraId="339E6E1C" w14:textId="77777777" w:rsidR="00F36FF3" w:rsidRPr="00F36FF3" w:rsidRDefault="00F36FF3" w:rsidP="00F36FF3">
      <w:pPr>
        <w:spacing w:after="0" w:line="240" w:lineRule="auto"/>
        <w:rPr>
          <w:rFonts w:ascii="Segoe UI" w:hAnsi="Segoe UI" w:cs="Segoe UI"/>
          <w:sz w:val="24"/>
          <w:szCs w:val="24"/>
        </w:rPr>
      </w:pPr>
    </w:p>
    <w:p w14:paraId="5FF3011C" w14:textId="77777777" w:rsidR="00F36FF3" w:rsidRP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‘Although the word leisure can conjure up images of optional activities, public sports and leisure services are in fact a service that fundamentally supports the health of the nation, enabling people to live longer, prevent or manage health conditions and boost mental health. The more deprived an area is the more dependant the community are on public sports and leisure provision.’</w:t>
      </w:r>
    </w:p>
    <w:p w14:paraId="087E8051" w14:textId="77777777" w:rsidR="00F36FF3" w:rsidRPr="00F36FF3" w:rsidRDefault="00F36FF3" w:rsidP="00F36FF3">
      <w:pPr>
        <w:spacing w:after="0" w:line="240" w:lineRule="auto"/>
        <w:rPr>
          <w:rFonts w:ascii="Segoe UI" w:hAnsi="Segoe UI" w:cs="Segoe UI"/>
          <w:sz w:val="24"/>
          <w:szCs w:val="24"/>
        </w:rPr>
      </w:pPr>
    </w:p>
    <w:p w14:paraId="780D618A" w14:textId="55D6F9B2" w:rsidR="00F36FF3" w:rsidRP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 xml:space="preserve">Council has a specific role in providing a range of publicly accessible, </w:t>
      </w:r>
      <w:r w:rsidR="00BD6A16" w:rsidRPr="00F36FF3">
        <w:rPr>
          <w:rFonts w:ascii="Segoe UI" w:hAnsi="Segoe UI" w:cs="Segoe UI"/>
          <w:sz w:val="24"/>
          <w:szCs w:val="24"/>
        </w:rPr>
        <w:t>universal,</w:t>
      </w:r>
      <w:r w:rsidRPr="00F36FF3">
        <w:rPr>
          <w:rFonts w:ascii="Segoe UI" w:hAnsi="Segoe UI" w:cs="Segoe UI"/>
          <w:sz w:val="24"/>
          <w:szCs w:val="24"/>
        </w:rPr>
        <w:t xml:space="preserve"> and targeted services and activities. Nine key sites provide for a breadth of activities which offer opportunities for participation across the </w:t>
      </w:r>
      <w:r w:rsidR="00BD6A16">
        <w:rPr>
          <w:rFonts w:ascii="Segoe UI" w:hAnsi="Segoe UI" w:cs="Segoe UI"/>
          <w:sz w:val="24"/>
          <w:szCs w:val="24"/>
        </w:rPr>
        <w:t>d</w:t>
      </w:r>
      <w:r w:rsidRPr="00F36FF3">
        <w:rPr>
          <w:rFonts w:ascii="Segoe UI" w:hAnsi="Segoe UI" w:cs="Segoe UI"/>
          <w:sz w:val="24"/>
          <w:szCs w:val="24"/>
        </w:rPr>
        <w:t>i</w:t>
      </w:r>
      <w:r w:rsidR="00BD6A16">
        <w:rPr>
          <w:rFonts w:ascii="Segoe UI" w:hAnsi="Segoe UI" w:cs="Segoe UI"/>
          <w:sz w:val="24"/>
          <w:szCs w:val="24"/>
        </w:rPr>
        <w:t>s</w:t>
      </w:r>
      <w:r w:rsidRPr="00F36FF3">
        <w:rPr>
          <w:rFonts w:ascii="Segoe UI" w:hAnsi="Segoe UI" w:cs="Segoe UI"/>
          <w:sz w:val="24"/>
          <w:szCs w:val="24"/>
        </w:rPr>
        <w:t xml:space="preserve">trict. The range of facilities include 3 swimming pools, 7 sports centres, athletics tracks, tennis courts, sports pitches, multi-use games area, </w:t>
      </w:r>
      <w:r w:rsidR="00BD6A16" w:rsidRPr="00F36FF3">
        <w:rPr>
          <w:rFonts w:ascii="Segoe UI" w:hAnsi="Segoe UI" w:cs="Segoe UI"/>
          <w:sz w:val="24"/>
          <w:szCs w:val="24"/>
        </w:rPr>
        <w:t>pontoon,</w:t>
      </w:r>
      <w:r w:rsidRPr="00F36FF3">
        <w:rPr>
          <w:rFonts w:ascii="Segoe UI" w:hAnsi="Segoe UI" w:cs="Segoe UI"/>
          <w:sz w:val="24"/>
          <w:szCs w:val="24"/>
        </w:rPr>
        <w:t xml:space="preserve"> and a variety of </w:t>
      </w:r>
      <w:r w:rsidRPr="00F36FF3">
        <w:rPr>
          <w:rFonts w:ascii="Segoe UI" w:hAnsi="Segoe UI" w:cs="Segoe UI"/>
          <w:sz w:val="24"/>
          <w:szCs w:val="24"/>
        </w:rPr>
        <w:lastRenderedPageBreak/>
        <w:t xml:space="preserve">community infrastructure. In addition, Council works in partnership with local sports clubs who provide opportunities along the sporting pathway from grassroots participation to elite athletes; engagement and inclusion including participation by vulnerable groups, women, </w:t>
      </w:r>
      <w:r w:rsidR="00BD6A16" w:rsidRPr="00F36FF3">
        <w:rPr>
          <w:rFonts w:ascii="Segoe UI" w:hAnsi="Segoe UI" w:cs="Segoe UI"/>
          <w:sz w:val="24"/>
          <w:szCs w:val="24"/>
        </w:rPr>
        <w:t>children,</w:t>
      </w:r>
      <w:r w:rsidRPr="00F36FF3">
        <w:rPr>
          <w:rFonts w:ascii="Segoe UI" w:hAnsi="Segoe UI" w:cs="Segoe UI"/>
          <w:sz w:val="24"/>
          <w:szCs w:val="24"/>
        </w:rPr>
        <w:t xml:space="preserve"> and young people, disabled and ethnic minorities; improved physical and mental health. Some 200+ clubs are active across the Council area.</w:t>
      </w:r>
    </w:p>
    <w:p w14:paraId="3463DB3A" w14:textId="77777777" w:rsidR="00F36FF3" w:rsidRPr="00F36FF3" w:rsidRDefault="00F36FF3" w:rsidP="00F36FF3">
      <w:pPr>
        <w:spacing w:after="0" w:line="240" w:lineRule="auto"/>
        <w:rPr>
          <w:rFonts w:ascii="Segoe UI" w:hAnsi="Segoe UI" w:cs="Segoe UI"/>
          <w:sz w:val="24"/>
          <w:szCs w:val="24"/>
        </w:rPr>
      </w:pPr>
    </w:p>
    <w:p w14:paraId="630DE2E7" w14:textId="6F287E1D" w:rsidR="00F36FF3" w:rsidRP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 xml:space="preserve">Public sport and leisure are integral to Covid recovery and are essential to expanding the reach of services and helping to address </w:t>
      </w:r>
    </w:p>
    <w:p w14:paraId="26C6A8D6" w14:textId="25CA62CC" w:rsidR="00F36FF3" w:rsidRP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 xml:space="preserve">health inequalities. Opportunities to develop the services needed by the community will be delivered through partnership and collaboration with </w:t>
      </w:r>
      <w:r w:rsidR="0097324D">
        <w:rPr>
          <w:rFonts w:ascii="Segoe UI" w:hAnsi="Segoe UI" w:cs="Segoe UI"/>
          <w:sz w:val="24"/>
          <w:szCs w:val="24"/>
        </w:rPr>
        <w:t>Western Health and Social Care Trust</w:t>
      </w:r>
      <w:r w:rsidRPr="00F36FF3">
        <w:rPr>
          <w:rFonts w:ascii="Segoe UI" w:hAnsi="Segoe UI" w:cs="Segoe UI"/>
          <w:sz w:val="24"/>
          <w:szCs w:val="24"/>
        </w:rPr>
        <w:t>, P</w:t>
      </w:r>
      <w:r w:rsidR="0097324D">
        <w:rPr>
          <w:rFonts w:ascii="Segoe UI" w:hAnsi="Segoe UI" w:cs="Segoe UI"/>
          <w:sz w:val="24"/>
          <w:szCs w:val="24"/>
        </w:rPr>
        <w:t xml:space="preserve">ublic </w:t>
      </w:r>
      <w:r w:rsidRPr="00F36FF3">
        <w:rPr>
          <w:rFonts w:ascii="Segoe UI" w:hAnsi="Segoe UI" w:cs="Segoe UI"/>
          <w:sz w:val="24"/>
          <w:szCs w:val="24"/>
        </w:rPr>
        <w:t>H</w:t>
      </w:r>
      <w:r w:rsidR="0097324D">
        <w:rPr>
          <w:rFonts w:ascii="Segoe UI" w:hAnsi="Segoe UI" w:cs="Segoe UI"/>
          <w:sz w:val="24"/>
          <w:szCs w:val="24"/>
        </w:rPr>
        <w:t xml:space="preserve">ealth </w:t>
      </w:r>
      <w:r w:rsidRPr="00F36FF3">
        <w:rPr>
          <w:rFonts w:ascii="Segoe UI" w:hAnsi="Segoe UI" w:cs="Segoe UI"/>
          <w:sz w:val="24"/>
          <w:szCs w:val="24"/>
        </w:rPr>
        <w:t>A</w:t>
      </w:r>
      <w:r w:rsidR="0097324D">
        <w:rPr>
          <w:rFonts w:ascii="Segoe UI" w:hAnsi="Segoe UI" w:cs="Segoe UI"/>
          <w:sz w:val="24"/>
          <w:szCs w:val="24"/>
        </w:rPr>
        <w:t xml:space="preserve">gency </w:t>
      </w:r>
      <w:r w:rsidRPr="00F36FF3">
        <w:rPr>
          <w:rFonts w:ascii="Segoe UI" w:hAnsi="Segoe UI" w:cs="Segoe UI"/>
          <w:sz w:val="24"/>
          <w:szCs w:val="24"/>
        </w:rPr>
        <w:t>, Sport NI and D</w:t>
      </w:r>
      <w:r w:rsidR="0097324D">
        <w:rPr>
          <w:rFonts w:ascii="Segoe UI" w:hAnsi="Segoe UI" w:cs="Segoe UI"/>
          <w:sz w:val="24"/>
          <w:szCs w:val="24"/>
        </w:rPr>
        <w:t>epartment for Communities</w:t>
      </w:r>
      <w:r w:rsidRPr="00F36FF3">
        <w:rPr>
          <w:rFonts w:ascii="Segoe UI" w:hAnsi="Segoe UI" w:cs="Segoe UI"/>
          <w:sz w:val="24"/>
          <w:szCs w:val="24"/>
        </w:rPr>
        <w:t xml:space="preserve"> including those which enhance the preventative offer for physical and mental health.</w:t>
      </w:r>
    </w:p>
    <w:p w14:paraId="2E47E951" w14:textId="77777777" w:rsidR="00F36FF3" w:rsidRPr="00F36FF3" w:rsidRDefault="00F36FF3" w:rsidP="00F36FF3">
      <w:pPr>
        <w:spacing w:after="0" w:line="240" w:lineRule="auto"/>
        <w:rPr>
          <w:rFonts w:ascii="Segoe UI" w:hAnsi="Segoe UI" w:cs="Segoe UI"/>
          <w:sz w:val="24"/>
          <w:szCs w:val="24"/>
        </w:rPr>
      </w:pPr>
    </w:p>
    <w:p w14:paraId="17CE9E85" w14:textId="611DBCD4" w:rsidR="00F36FF3" w:rsidRDefault="00F36FF3" w:rsidP="00F36FF3">
      <w:pPr>
        <w:spacing w:after="0" w:line="240" w:lineRule="auto"/>
        <w:rPr>
          <w:rFonts w:ascii="Segoe UI" w:hAnsi="Segoe UI" w:cs="Segoe UI"/>
          <w:sz w:val="24"/>
          <w:szCs w:val="24"/>
        </w:rPr>
      </w:pPr>
      <w:r w:rsidRPr="00F36FF3">
        <w:rPr>
          <w:rFonts w:ascii="Segoe UI" w:hAnsi="Segoe UI" w:cs="Segoe UI"/>
          <w:sz w:val="24"/>
          <w:szCs w:val="24"/>
        </w:rPr>
        <w:t xml:space="preserve">Securing the future of public sport and leisure services (published on behalf of </w:t>
      </w:r>
      <w:r w:rsidR="0097324D">
        <w:rPr>
          <w:rFonts w:ascii="Segoe UI" w:hAnsi="Segoe UI" w:cs="Segoe UI"/>
          <w:sz w:val="24"/>
          <w:szCs w:val="24"/>
        </w:rPr>
        <w:t xml:space="preserve">the </w:t>
      </w:r>
      <w:r w:rsidRPr="00F36FF3">
        <w:rPr>
          <w:rFonts w:ascii="Segoe UI" w:hAnsi="Segoe UI" w:cs="Segoe UI"/>
          <w:sz w:val="24"/>
          <w:szCs w:val="24"/>
        </w:rPr>
        <w:t>A</w:t>
      </w:r>
      <w:r w:rsidR="0097324D">
        <w:rPr>
          <w:rFonts w:ascii="Segoe UI" w:hAnsi="Segoe UI" w:cs="Segoe UI"/>
          <w:sz w:val="24"/>
          <w:szCs w:val="24"/>
        </w:rPr>
        <w:t>ssociation for Public Excellence</w:t>
      </w:r>
      <w:r w:rsidRPr="00F36FF3">
        <w:rPr>
          <w:rFonts w:ascii="Segoe UI" w:hAnsi="Segoe UI" w:cs="Segoe UI"/>
          <w:sz w:val="24"/>
          <w:szCs w:val="24"/>
        </w:rPr>
        <w:t>,</w:t>
      </w:r>
      <w:r w:rsidR="0097324D">
        <w:rPr>
          <w:rFonts w:ascii="Segoe UI" w:hAnsi="Segoe UI" w:cs="Segoe UI"/>
          <w:sz w:val="24"/>
          <w:szCs w:val="24"/>
        </w:rPr>
        <w:t xml:space="preserve"> </w:t>
      </w:r>
      <w:r w:rsidRPr="00F36FF3">
        <w:rPr>
          <w:rFonts w:ascii="Segoe UI" w:hAnsi="Segoe UI" w:cs="Segoe UI"/>
          <w:sz w:val="24"/>
          <w:szCs w:val="24"/>
        </w:rPr>
        <w:t>C</w:t>
      </w:r>
      <w:r w:rsidR="0097324D">
        <w:rPr>
          <w:rFonts w:ascii="Segoe UI" w:hAnsi="Segoe UI" w:cs="Segoe UI"/>
          <w:sz w:val="24"/>
          <w:szCs w:val="24"/>
        </w:rPr>
        <w:t xml:space="preserve">hief </w:t>
      </w:r>
      <w:r w:rsidRPr="00F36FF3">
        <w:rPr>
          <w:rFonts w:ascii="Segoe UI" w:hAnsi="Segoe UI" w:cs="Segoe UI"/>
          <w:sz w:val="24"/>
          <w:szCs w:val="24"/>
        </w:rPr>
        <w:t>L</w:t>
      </w:r>
      <w:r w:rsidR="0097324D">
        <w:rPr>
          <w:rFonts w:ascii="Segoe UI" w:hAnsi="Segoe UI" w:cs="Segoe UI"/>
          <w:sz w:val="24"/>
          <w:szCs w:val="24"/>
        </w:rPr>
        <w:t xml:space="preserve">eisure </w:t>
      </w:r>
      <w:r w:rsidRPr="00F36FF3">
        <w:rPr>
          <w:rFonts w:ascii="Segoe UI" w:hAnsi="Segoe UI" w:cs="Segoe UI"/>
          <w:sz w:val="24"/>
          <w:szCs w:val="24"/>
        </w:rPr>
        <w:t>O</w:t>
      </w:r>
      <w:r w:rsidR="0097324D">
        <w:rPr>
          <w:rFonts w:ascii="Segoe UI" w:hAnsi="Segoe UI" w:cs="Segoe UI"/>
          <w:sz w:val="24"/>
          <w:szCs w:val="24"/>
        </w:rPr>
        <w:t xml:space="preserve">fficers </w:t>
      </w:r>
      <w:r w:rsidRPr="00F36FF3">
        <w:rPr>
          <w:rFonts w:ascii="Segoe UI" w:hAnsi="Segoe UI" w:cs="Segoe UI"/>
          <w:sz w:val="24"/>
          <w:szCs w:val="24"/>
        </w:rPr>
        <w:t>A</w:t>
      </w:r>
      <w:r w:rsidR="0097324D">
        <w:rPr>
          <w:rFonts w:ascii="Segoe UI" w:hAnsi="Segoe UI" w:cs="Segoe UI"/>
          <w:sz w:val="24"/>
          <w:szCs w:val="24"/>
        </w:rPr>
        <w:t>ssociation</w:t>
      </w:r>
      <w:r w:rsidRPr="00F36FF3">
        <w:rPr>
          <w:rFonts w:ascii="Segoe UI" w:hAnsi="Segoe UI" w:cs="Segoe UI"/>
          <w:sz w:val="24"/>
          <w:szCs w:val="24"/>
        </w:rPr>
        <w:t>, LGS) highlights the range of activity across the life span which can actively contribute to better health and the UK Chief Medical Officers Activity guidelines sets out an exemplar on how commonly delivered sports and physical activity can improve muscle function, bone health and balance as detailed in the diagrams below:</w:t>
      </w:r>
    </w:p>
    <w:p w14:paraId="1466C01A" w14:textId="4BEA0A7F" w:rsidR="00F36FF3" w:rsidRDefault="00F36FF3" w:rsidP="00624E7B">
      <w:pPr>
        <w:spacing w:after="0" w:line="240" w:lineRule="auto"/>
        <w:jc w:val="center"/>
        <w:rPr>
          <w:rFonts w:ascii="Segoe UI" w:hAnsi="Segoe UI" w:cs="Segoe UI"/>
          <w:sz w:val="24"/>
          <w:szCs w:val="24"/>
        </w:rPr>
      </w:pPr>
      <w:r>
        <w:rPr>
          <w:rFonts w:ascii="Segoe UI" w:hAnsi="Segoe UI" w:cs="Segoe UI"/>
          <w:noProof/>
          <w:sz w:val="24"/>
          <w:szCs w:val="24"/>
        </w:rPr>
        <w:drawing>
          <wp:inline distT="0" distB="0" distL="0" distR="0" wp14:anchorId="1D6B25CC" wp14:editId="2D091EEA">
            <wp:extent cx="5255854" cy="2955334"/>
            <wp:effectExtent l="0" t="0" r="2540" b="0"/>
            <wp:docPr id="1701438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7568" cy="3001281"/>
                    </a:xfrm>
                    <a:prstGeom prst="rect">
                      <a:avLst/>
                    </a:prstGeom>
                    <a:noFill/>
                  </pic:spPr>
                </pic:pic>
              </a:graphicData>
            </a:graphic>
          </wp:inline>
        </w:drawing>
      </w:r>
    </w:p>
    <w:p w14:paraId="1CCB7138" w14:textId="38410585" w:rsidR="00F36FF3" w:rsidRPr="00F36FF3" w:rsidRDefault="00F36FF3" w:rsidP="00F36FF3">
      <w:pPr>
        <w:spacing w:after="0" w:line="240" w:lineRule="auto"/>
        <w:rPr>
          <w:rFonts w:ascii="Segoe UI" w:hAnsi="Segoe UI" w:cs="Segoe UI"/>
          <w:b/>
          <w:sz w:val="24"/>
          <w:szCs w:val="24"/>
        </w:rPr>
      </w:pPr>
      <w:r w:rsidRPr="00F36FF3">
        <w:rPr>
          <w:rFonts w:ascii="Segoe UI" w:hAnsi="Segoe UI" w:cs="Segoe UI"/>
          <w:b/>
          <w:sz w:val="24"/>
          <w:szCs w:val="24"/>
        </w:rPr>
        <w:lastRenderedPageBreak/>
        <w:t xml:space="preserve">Table: Types of activities that can help maintain or improve aerobic capacity, strength, </w:t>
      </w:r>
      <w:r w:rsidR="00BD6A16" w:rsidRPr="00F36FF3">
        <w:rPr>
          <w:rFonts w:ascii="Segoe UI" w:hAnsi="Segoe UI" w:cs="Segoe UI"/>
          <w:b/>
          <w:sz w:val="24"/>
          <w:szCs w:val="24"/>
        </w:rPr>
        <w:t>balance,</w:t>
      </w:r>
      <w:r w:rsidRPr="00F36FF3">
        <w:rPr>
          <w:rFonts w:ascii="Segoe UI" w:hAnsi="Segoe UI" w:cs="Segoe UI"/>
          <w:b/>
          <w:sz w:val="24"/>
          <w:szCs w:val="24"/>
        </w:rPr>
        <w:t xml:space="preserve"> and bone health and contribute to meeting the physical activity guidelines</w:t>
      </w:r>
    </w:p>
    <w:p w14:paraId="535F0BC8" w14:textId="3E0BD902" w:rsidR="00F36FF3" w:rsidRDefault="00F36FF3" w:rsidP="009D3E13">
      <w:pPr>
        <w:spacing w:after="0" w:line="240" w:lineRule="auto"/>
        <w:jc w:val="center"/>
        <w:rPr>
          <w:rFonts w:ascii="Segoe UI" w:hAnsi="Segoe UI" w:cs="Segoe UI"/>
          <w:sz w:val="24"/>
          <w:szCs w:val="24"/>
        </w:rPr>
      </w:pPr>
      <w:r>
        <w:rPr>
          <w:rFonts w:ascii="Segoe UI" w:hAnsi="Segoe UI" w:cs="Segoe UI"/>
          <w:noProof/>
          <w:sz w:val="24"/>
          <w:szCs w:val="24"/>
        </w:rPr>
        <w:drawing>
          <wp:inline distT="0" distB="0" distL="0" distR="0" wp14:anchorId="64037BDE" wp14:editId="3E25C3C7">
            <wp:extent cx="5590540" cy="5200650"/>
            <wp:effectExtent l="0" t="0" r="0" b="0"/>
            <wp:docPr id="917901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540" cy="5200650"/>
                    </a:xfrm>
                    <a:prstGeom prst="rect">
                      <a:avLst/>
                    </a:prstGeom>
                    <a:noFill/>
                  </pic:spPr>
                </pic:pic>
              </a:graphicData>
            </a:graphic>
          </wp:inline>
        </w:drawing>
      </w:r>
    </w:p>
    <w:p w14:paraId="2D67667B" w14:textId="77777777" w:rsidR="00F36FF3" w:rsidRDefault="00F36FF3" w:rsidP="00F36FF3">
      <w:pPr>
        <w:spacing w:after="0" w:line="240" w:lineRule="auto"/>
        <w:rPr>
          <w:rFonts w:ascii="Segoe UI" w:hAnsi="Segoe UI" w:cs="Segoe UI"/>
          <w:sz w:val="24"/>
          <w:szCs w:val="24"/>
        </w:rPr>
      </w:pPr>
    </w:p>
    <w:p w14:paraId="544F81F6" w14:textId="77777777" w:rsidR="00F36FF3" w:rsidRPr="00F36FF3" w:rsidRDefault="00F36FF3" w:rsidP="00F36FF3">
      <w:pPr>
        <w:spacing w:after="0" w:line="240" w:lineRule="auto"/>
        <w:rPr>
          <w:rFonts w:ascii="Segoe UI" w:hAnsi="Segoe UI" w:cs="Segoe UI"/>
          <w:sz w:val="24"/>
          <w:szCs w:val="24"/>
        </w:rPr>
      </w:pPr>
      <w:bookmarkStart w:id="13" w:name="_Hlk169006904"/>
      <w:r w:rsidRPr="00F36FF3">
        <w:rPr>
          <w:rFonts w:ascii="Segoe UI" w:hAnsi="Segoe UI" w:cs="Segoe UI"/>
          <w:sz w:val="24"/>
          <w:szCs w:val="24"/>
        </w:rPr>
        <w:lastRenderedPageBreak/>
        <w:t xml:space="preserve">Examples of the types of targeted programmes in addition to universal open participation at key leisure and sports sites delivered by Council which can contribute to these wider outcomes include: </w:t>
      </w:r>
    </w:p>
    <w:p w14:paraId="0939AF2F"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MacMillan – Prehabilitation Model </w:t>
      </w:r>
    </w:p>
    <w:p w14:paraId="0502585F"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Water Safety and Activity Programme </w:t>
      </w:r>
    </w:p>
    <w:p w14:paraId="4604F420"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Cross Border Sports Programme </w:t>
      </w:r>
    </w:p>
    <w:p w14:paraId="471651A2"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Disability Hub at Foyle Arena </w:t>
      </w:r>
    </w:p>
    <w:p w14:paraId="3E467DCE" w14:textId="3D0B536B"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N</w:t>
      </w:r>
      <w:r w:rsidR="0097324D">
        <w:rPr>
          <w:rFonts w:ascii="Segoe UI" w:hAnsi="Segoe UI" w:cs="Segoe UI"/>
          <w:sz w:val="24"/>
          <w:szCs w:val="24"/>
        </w:rPr>
        <w:t xml:space="preserve">orth </w:t>
      </w:r>
      <w:r w:rsidRPr="00F36FF3">
        <w:rPr>
          <w:rFonts w:ascii="Segoe UI" w:hAnsi="Segoe UI" w:cs="Segoe UI"/>
          <w:sz w:val="24"/>
          <w:szCs w:val="24"/>
        </w:rPr>
        <w:t>W</w:t>
      </w:r>
      <w:r w:rsidR="0097324D">
        <w:rPr>
          <w:rFonts w:ascii="Segoe UI" w:hAnsi="Segoe UI" w:cs="Segoe UI"/>
          <w:sz w:val="24"/>
          <w:szCs w:val="24"/>
        </w:rPr>
        <w:t>est</w:t>
      </w:r>
      <w:r w:rsidRPr="00F36FF3">
        <w:rPr>
          <w:rFonts w:ascii="Segoe UI" w:hAnsi="Segoe UI" w:cs="Segoe UI"/>
          <w:sz w:val="24"/>
          <w:szCs w:val="24"/>
        </w:rPr>
        <w:t xml:space="preserve"> Sporting Pathways </w:t>
      </w:r>
    </w:p>
    <w:p w14:paraId="31552C64"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Fundamental gymnastics programme </w:t>
      </w:r>
    </w:p>
    <w:p w14:paraId="2B94C907" w14:textId="77EBAA30"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School swimming programme </w:t>
      </w:r>
    </w:p>
    <w:p w14:paraId="045DD8FB" w14:textId="43AC9316"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N</w:t>
      </w:r>
      <w:r w:rsidR="0097324D">
        <w:rPr>
          <w:rFonts w:ascii="Segoe UI" w:hAnsi="Segoe UI" w:cs="Segoe UI"/>
          <w:sz w:val="24"/>
          <w:szCs w:val="24"/>
        </w:rPr>
        <w:t xml:space="preserve">orth </w:t>
      </w:r>
      <w:r w:rsidRPr="00F36FF3">
        <w:rPr>
          <w:rFonts w:ascii="Segoe UI" w:hAnsi="Segoe UI" w:cs="Segoe UI"/>
          <w:sz w:val="24"/>
          <w:szCs w:val="24"/>
        </w:rPr>
        <w:t>W</w:t>
      </w:r>
      <w:r w:rsidR="0097324D">
        <w:rPr>
          <w:rFonts w:ascii="Segoe UI" w:hAnsi="Segoe UI" w:cs="Segoe UI"/>
          <w:sz w:val="24"/>
          <w:szCs w:val="24"/>
        </w:rPr>
        <w:t>est</w:t>
      </w:r>
      <w:r w:rsidRPr="00F36FF3">
        <w:rPr>
          <w:rFonts w:ascii="Segoe UI" w:hAnsi="Segoe UI" w:cs="Segoe UI"/>
          <w:sz w:val="24"/>
          <w:szCs w:val="24"/>
        </w:rPr>
        <w:t xml:space="preserve"> Rugby programme </w:t>
      </w:r>
    </w:p>
    <w:p w14:paraId="1F59B5B4" w14:textId="77777777" w:rsidR="00F36FF3" w:rsidRPr="00F36FF3" w:rsidRDefault="00F36FF3" w:rsidP="003F2C72">
      <w:pPr>
        <w:numPr>
          <w:ilvl w:val="1"/>
          <w:numId w:val="16"/>
        </w:numPr>
        <w:spacing w:after="0" w:line="240" w:lineRule="auto"/>
        <w:contextualSpacing/>
        <w:rPr>
          <w:rFonts w:ascii="Segoe UI" w:hAnsi="Segoe UI" w:cs="Segoe UI"/>
          <w:sz w:val="24"/>
          <w:szCs w:val="24"/>
        </w:rPr>
      </w:pPr>
      <w:r w:rsidRPr="00F36FF3">
        <w:rPr>
          <w:rFonts w:ascii="Segoe UI" w:hAnsi="Segoe UI" w:cs="Segoe UI"/>
          <w:sz w:val="24"/>
          <w:szCs w:val="24"/>
        </w:rPr>
        <w:t xml:space="preserve">Active Citizens programme </w:t>
      </w:r>
    </w:p>
    <w:bookmarkEnd w:id="13"/>
    <w:p w14:paraId="4F9C8DC9" w14:textId="77777777" w:rsidR="00F36FF3" w:rsidRPr="00F36FF3" w:rsidRDefault="00F36FF3" w:rsidP="00F36FF3">
      <w:pPr>
        <w:spacing w:after="0" w:line="240" w:lineRule="auto"/>
        <w:rPr>
          <w:rFonts w:ascii="Segoe UI" w:hAnsi="Segoe UI" w:cs="Segoe UI"/>
          <w:b/>
          <w:sz w:val="24"/>
          <w:szCs w:val="24"/>
        </w:rPr>
      </w:pPr>
    </w:p>
    <w:p w14:paraId="43F8383A" w14:textId="1C97D77C" w:rsidR="00F36FF3" w:rsidRPr="00F36FF3" w:rsidRDefault="00F36FF3" w:rsidP="00F36FF3">
      <w:pPr>
        <w:spacing w:after="0" w:line="240" w:lineRule="auto"/>
        <w:rPr>
          <w:rFonts w:ascii="Segoe UI" w:hAnsi="Segoe UI" w:cs="Segoe UI"/>
          <w:sz w:val="24"/>
          <w:szCs w:val="24"/>
        </w:rPr>
      </w:pPr>
      <w:bookmarkStart w:id="14" w:name="_Hlk167443104"/>
      <w:r w:rsidRPr="00F36FF3">
        <w:rPr>
          <w:rFonts w:ascii="Segoe UI" w:hAnsi="Segoe UI" w:cs="Segoe UI"/>
          <w:sz w:val="24"/>
          <w:szCs w:val="24"/>
        </w:rPr>
        <w:t xml:space="preserve">In 2022 a public survey was undertaken across the council area to establish views on participation in sport and physical activity: </w:t>
      </w:r>
    </w:p>
    <w:p w14:paraId="2491EB9A" w14:textId="573ADBC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93.5% agree</w:t>
      </w:r>
      <w:r w:rsidR="003C423F">
        <w:rPr>
          <w:rFonts w:ascii="Segoe UI" w:hAnsi="Segoe UI" w:cs="Segoe UI"/>
          <w:sz w:val="24"/>
          <w:szCs w:val="24"/>
        </w:rPr>
        <w:t>d</w:t>
      </w:r>
      <w:r w:rsidRPr="00F36FF3">
        <w:rPr>
          <w:rFonts w:ascii="Segoe UI" w:hAnsi="Segoe UI" w:cs="Segoe UI"/>
          <w:sz w:val="24"/>
          <w:szCs w:val="24"/>
        </w:rPr>
        <w:t xml:space="preserve"> there is a need for investment in Council facilities. </w:t>
      </w:r>
    </w:p>
    <w:p w14:paraId="0D084751" w14:textId="15F5F825"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In terms of the impact on users 55-60% of users identified positive benefits across the categories of general health, physical </w:t>
      </w:r>
      <w:r w:rsidR="00BD6A16" w:rsidRPr="00F36FF3">
        <w:rPr>
          <w:rFonts w:ascii="Segoe UI" w:hAnsi="Segoe UI" w:cs="Segoe UI"/>
          <w:sz w:val="24"/>
          <w:szCs w:val="24"/>
        </w:rPr>
        <w:t>health,</w:t>
      </w:r>
      <w:r w:rsidRPr="00F36FF3">
        <w:rPr>
          <w:rFonts w:ascii="Segoe UI" w:hAnsi="Segoe UI" w:cs="Segoe UI"/>
          <w:sz w:val="24"/>
          <w:szCs w:val="24"/>
        </w:rPr>
        <w:t xml:space="preserve"> and mental health and 7.16% identifying improvement to a specific medical condition. </w:t>
      </w:r>
    </w:p>
    <w:p w14:paraId="11A4B623"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Swimming, gym use and sports e.g., football remain the most popular activity. </w:t>
      </w:r>
    </w:p>
    <w:p w14:paraId="76EC09AB"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Walking remains the highest other physical activity participated in with 57.83%, followed by jogging and running at 14.46% and cycling at 6.63%. </w:t>
      </w:r>
    </w:p>
    <w:p w14:paraId="583BE4B9"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Participation trends vary from 9.94% inactive, 50.29% fairly active and 39.77% active. </w:t>
      </w:r>
    </w:p>
    <w:p w14:paraId="0CC273F0"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The top 3 health and wellbeing objectives identified for 2022: 45.88% wanting to improve general health, 31.18% wanting to lose weight, 8.82% wanting to improve mental health. </w:t>
      </w:r>
    </w:p>
    <w:p w14:paraId="1AE672CA"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86.47% identified as very or quite important the encouragement and support given by staff to assist meet health and wellbeing objectives. </w:t>
      </w:r>
    </w:p>
    <w:p w14:paraId="15CE767E" w14:textId="77777777" w:rsidR="00F36FF3" w:rsidRPr="00F36FF3" w:rsidRDefault="00F36FF3" w:rsidP="003F2C72">
      <w:pPr>
        <w:numPr>
          <w:ilvl w:val="0"/>
          <w:numId w:val="17"/>
        </w:numPr>
        <w:spacing w:after="0" w:line="240" w:lineRule="auto"/>
        <w:contextualSpacing/>
        <w:rPr>
          <w:rFonts w:ascii="Segoe UI" w:hAnsi="Segoe UI" w:cs="Segoe UI"/>
          <w:sz w:val="24"/>
          <w:szCs w:val="24"/>
        </w:rPr>
      </w:pPr>
      <w:r w:rsidRPr="00F36FF3">
        <w:rPr>
          <w:rFonts w:ascii="Segoe UI" w:hAnsi="Segoe UI" w:cs="Segoe UI"/>
          <w:sz w:val="24"/>
          <w:szCs w:val="24"/>
        </w:rPr>
        <w:t xml:space="preserve">Some 76.47% were prepared to allocate more time to health and wellbeing through sport, exercise and being active. </w:t>
      </w:r>
    </w:p>
    <w:p w14:paraId="2BAEEC29" w14:textId="77777777" w:rsidR="00F36FF3" w:rsidRDefault="00F36FF3" w:rsidP="00F36FF3">
      <w:pPr>
        <w:spacing w:after="0" w:line="240" w:lineRule="auto"/>
        <w:rPr>
          <w:rFonts w:ascii="Segoe UI" w:hAnsi="Segoe UI" w:cs="Segoe UI"/>
          <w:sz w:val="24"/>
          <w:szCs w:val="24"/>
        </w:rPr>
      </w:pPr>
    </w:p>
    <w:bookmarkEnd w:id="14"/>
    <w:p w14:paraId="64B0CE17" w14:textId="3A732855" w:rsidR="00F36FF3" w:rsidRDefault="00F36FF3" w:rsidP="00F36FF3">
      <w:pPr>
        <w:spacing w:after="0" w:line="240" w:lineRule="auto"/>
        <w:rPr>
          <w:rFonts w:ascii="Segoe UI" w:hAnsi="Segoe UI" w:cs="Segoe UI"/>
          <w:sz w:val="24"/>
          <w:szCs w:val="24"/>
        </w:rPr>
      </w:pPr>
      <w:r>
        <w:rPr>
          <w:rFonts w:ascii="Segoe UI" w:hAnsi="Segoe UI" w:cs="Segoe UI"/>
          <w:noProof/>
          <w:sz w:val="24"/>
          <w:szCs w:val="24"/>
        </w:rPr>
        <w:lastRenderedPageBreak/>
        <w:drawing>
          <wp:inline distT="0" distB="0" distL="0" distR="0" wp14:anchorId="59FB856E" wp14:editId="7963C523">
            <wp:extent cx="8545999" cy="4805363"/>
            <wp:effectExtent l="0" t="0" r="7620" b="0"/>
            <wp:docPr id="17787030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66349" cy="4816806"/>
                    </a:xfrm>
                    <a:prstGeom prst="rect">
                      <a:avLst/>
                    </a:prstGeom>
                    <a:noFill/>
                  </pic:spPr>
                </pic:pic>
              </a:graphicData>
            </a:graphic>
          </wp:inline>
        </w:drawing>
      </w:r>
    </w:p>
    <w:p w14:paraId="44D2ACF0" w14:textId="77777777" w:rsidR="00F36FF3" w:rsidRDefault="00F36FF3" w:rsidP="00F36FF3">
      <w:pPr>
        <w:spacing w:after="0" w:line="240" w:lineRule="auto"/>
        <w:rPr>
          <w:rFonts w:ascii="Segoe UI" w:hAnsi="Segoe UI" w:cs="Segoe UI"/>
          <w:sz w:val="24"/>
          <w:szCs w:val="24"/>
        </w:rPr>
      </w:pPr>
    </w:p>
    <w:p w14:paraId="21855399" w14:textId="77777777" w:rsidR="00F36FF3" w:rsidRDefault="00F36FF3" w:rsidP="00F36FF3">
      <w:pPr>
        <w:spacing w:after="0" w:line="240" w:lineRule="auto"/>
        <w:rPr>
          <w:rFonts w:ascii="Segoe UI" w:hAnsi="Segoe UI" w:cs="Segoe UI"/>
          <w:sz w:val="24"/>
          <w:szCs w:val="24"/>
        </w:rPr>
      </w:pPr>
    </w:p>
    <w:p w14:paraId="6DBEFA69" w14:textId="77777777" w:rsidR="00F36FF3" w:rsidRDefault="00F36FF3" w:rsidP="00F36FF3">
      <w:pPr>
        <w:spacing w:after="0" w:line="240" w:lineRule="auto"/>
        <w:rPr>
          <w:rFonts w:ascii="Segoe UI" w:hAnsi="Segoe UI" w:cs="Segoe UI"/>
          <w:sz w:val="24"/>
          <w:szCs w:val="24"/>
        </w:rPr>
      </w:pPr>
    </w:p>
    <w:p w14:paraId="6852B9F0" w14:textId="77777777" w:rsidR="00F36FF3" w:rsidRDefault="00F36FF3" w:rsidP="00F36FF3">
      <w:pPr>
        <w:spacing w:after="0" w:line="240" w:lineRule="auto"/>
        <w:rPr>
          <w:rFonts w:ascii="Segoe UI" w:hAnsi="Segoe UI" w:cs="Segoe UI"/>
          <w:sz w:val="24"/>
          <w:szCs w:val="24"/>
        </w:rPr>
      </w:pPr>
    </w:p>
    <w:p w14:paraId="418DFBB8" w14:textId="77777777" w:rsidR="00F36FF3" w:rsidRPr="00F36FF3" w:rsidRDefault="00F36FF3" w:rsidP="00F36FF3">
      <w:pPr>
        <w:spacing w:after="0" w:line="240" w:lineRule="auto"/>
        <w:rPr>
          <w:rFonts w:ascii="Segoe UI" w:hAnsi="Segoe UI" w:cs="Segoe UI"/>
          <w:sz w:val="24"/>
          <w:szCs w:val="24"/>
        </w:rPr>
      </w:pPr>
    </w:p>
    <w:p w14:paraId="1AEEB112" w14:textId="2B444397" w:rsidR="00E10639" w:rsidRDefault="00E10639" w:rsidP="00762CF4">
      <w:pPr>
        <w:spacing w:after="0" w:line="240" w:lineRule="auto"/>
        <w:rPr>
          <w:rFonts w:ascii="Segoe UI" w:hAnsi="Segoe UI" w:cs="Segoe UI"/>
          <w:sz w:val="24"/>
          <w:szCs w:val="24"/>
        </w:rPr>
      </w:pPr>
    </w:p>
    <w:p w14:paraId="0C692BF5" w14:textId="51BC6B4B" w:rsidR="009370E7" w:rsidRPr="00620503" w:rsidRDefault="009370E7" w:rsidP="00624E7B">
      <w:pPr>
        <w:pBdr>
          <w:top w:val="single" w:sz="4" w:space="1" w:color="auto"/>
          <w:left w:val="single" w:sz="4" w:space="4" w:color="auto"/>
          <w:bottom w:val="single" w:sz="4" w:space="1" w:color="auto"/>
          <w:right w:val="single" w:sz="4" w:space="4" w:color="auto"/>
        </w:pBdr>
        <w:shd w:val="clear" w:color="auto" w:fill="2F5496" w:themeFill="accent5" w:themeFillShade="BF"/>
        <w:spacing w:after="0" w:line="240" w:lineRule="auto"/>
        <w:rPr>
          <w:rFonts w:ascii="Segoe UI" w:eastAsia="Times New Roman" w:hAnsi="Segoe UI" w:cs="Segoe UI"/>
          <w:b/>
          <w:color w:val="FFFFFF" w:themeColor="background1"/>
          <w:sz w:val="24"/>
          <w:szCs w:val="24"/>
          <w:lang w:eastAsia="en-GB"/>
        </w:rPr>
      </w:pPr>
      <w:r w:rsidRPr="00620503">
        <w:rPr>
          <w:rFonts w:ascii="Segoe UI" w:eastAsia="Times New Roman" w:hAnsi="Segoe UI" w:cs="Segoe UI"/>
          <w:b/>
          <w:color w:val="FFFFFF" w:themeColor="background1"/>
          <w:sz w:val="24"/>
          <w:szCs w:val="24"/>
          <w:lang w:eastAsia="en-GB"/>
        </w:rPr>
        <w:t>Delivery / Achievements</w:t>
      </w:r>
    </w:p>
    <w:p w14:paraId="39C7FA7F" w14:textId="36905C6F" w:rsidR="009370E7" w:rsidRDefault="00E10639" w:rsidP="009370E7">
      <w:pPr>
        <w:spacing w:after="0" w:line="240" w:lineRule="auto"/>
        <w:rPr>
          <w:rFonts w:ascii="Segoe UI" w:eastAsia="Times New Roman" w:hAnsi="Segoe UI" w:cs="Segoe UI"/>
          <w:sz w:val="24"/>
          <w:szCs w:val="24"/>
          <w:lang w:eastAsia="en-GB"/>
        </w:rPr>
      </w:pPr>
      <w:r>
        <w:rPr>
          <w:rFonts w:ascii="Segoe UI" w:eastAsia="Times New Roman" w:hAnsi="Segoe UI" w:cs="Segoe UI"/>
          <w:sz w:val="24"/>
          <w:szCs w:val="24"/>
          <w:lang w:eastAsia="en-GB"/>
        </w:rPr>
        <w:t>In our Improvement Plan for 202</w:t>
      </w:r>
      <w:r w:rsidR="008D7D92">
        <w:rPr>
          <w:rFonts w:ascii="Segoe UI" w:eastAsia="Times New Roman" w:hAnsi="Segoe UI" w:cs="Segoe UI"/>
          <w:sz w:val="24"/>
          <w:szCs w:val="24"/>
          <w:lang w:eastAsia="en-GB"/>
        </w:rPr>
        <w:t>3</w:t>
      </w:r>
      <w:r>
        <w:rPr>
          <w:rFonts w:ascii="Segoe UI" w:eastAsia="Times New Roman" w:hAnsi="Segoe UI" w:cs="Segoe UI"/>
          <w:sz w:val="24"/>
          <w:szCs w:val="24"/>
          <w:lang w:eastAsia="en-GB"/>
        </w:rPr>
        <w:t>/2</w:t>
      </w:r>
      <w:r w:rsidR="008D7D92">
        <w:rPr>
          <w:rFonts w:ascii="Segoe UI" w:eastAsia="Times New Roman" w:hAnsi="Segoe UI" w:cs="Segoe UI"/>
          <w:sz w:val="24"/>
          <w:szCs w:val="24"/>
          <w:lang w:eastAsia="en-GB"/>
        </w:rPr>
        <w:t>4</w:t>
      </w:r>
      <w:r w:rsidR="009370E7" w:rsidRPr="00D579CF">
        <w:rPr>
          <w:rFonts w:ascii="Segoe UI" w:eastAsia="Times New Roman" w:hAnsi="Segoe UI" w:cs="Segoe UI"/>
          <w:sz w:val="24"/>
          <w:szCs w:val="24"/>
          <w:lang w:eastAsia="en-GB"/>
        </w:rPr>
        <w:t xml:space="preserve">, we set ourselves a number of target outcomes in respect of this Improvement Objective. An overview of what we have done / achieved is set out in the table below: </w:t>
      </w:r>
    </w:p>
    <w:p w14:paraId="47E19F38" w14:textId="77777777" w:rsidR="009370E7" w:rsidRDefault="009370E7" w:rsidP="009370E7">
      <w:pPr>
        <w:spacing w:after="0" w:line="240" w:lineRule="auto"/>
        <w:rPr>
          <w:rFonts w:ascii="Segoe UI" w:eastAsia="Times New Roman" w:hAnsi="Segoe UI" w:cs="Segoe UI"/>
          <w:sz w:val="24"/>
          <w:szCs w:val="24"/>
          <w:lang w:eastAsia="en-GB"/>
        </w:rPr>
      </w:pPr>
    </w:p>
    <w:tbl>
      <w:tblPr>
        <w:tblStyle w:val="TableGrid"/>
        <w:tblpPr w:leftFromText="180" w:rightFromText="180" w:vertAnchor="text" w:tblpY="1"/>
        <w:tblOverlap w:val="never"/>
        <w:tblW w:w="14454" w:type="dxa"/>
        <w:tblLayout w:type="fixed"/>
        <w:tblLook w:val="04A0" w:firstRow="1" w:lastRow="0" w:firstColumn="1" w:lastColumn="0" w:noHBand="0" w:noVBand="1"/>
      </w:tblPr>
      <w:tblGrid>
        <w:gridCol w:w="2830"/>
        <w:gridCol w:w="1701"/>
        <w:gridCol w:w="1701"/>
        <w:gridCol w:w="1701"/>
        <w:gridCol w:w="1701"/>
        <w:gridCol w:w="1843"/>
        <w:gridCol w:w="2977"/>
      </w:tblGrid>
      <w:tr w:rsidR="00417ED2" w14:paraId="03252A05" w14:textId="77777777" w:rsidTr="00417ED2">
        <w:trPr>
          <w:tblHeader/>
        </w:trPr>
        <w:tc>
          <w:tcPr>
            <w:tcW w:w="2830" w:type="dxa"/>
            <w:shd w:val="clear" w:color="auto" w:fill="B4C6E7" w:themeFill="accent5" w:themeFillTint="66"/>
          </w:tcPr>
          <w:p w14:paraId="35A61351" w14:textId="77777777"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What did we aim to achieve?</w:t>
            </w:r>
          </w:p>
          <w:p w14:paraId="3F3FDA73" w14:textId="77777777"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Target Outcomes</w:t>
            </w:r>
          </w:p>
        </w:tc>
        <w:tc>
          <w:tcPr>
            <w:tcW w:w="1701" w:type="dxa"/>
            <w:shd w:val="clear" w:color="auto" w:fill="B4C6E7" w:themeFill="accent5" w:themeFillTint="66"/>
          </w:tcPr>
          <w:p w14:paraId="20C0C65E" w14:textId="77777777"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1E86D0E1" w14:textId="51B76A2F"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2020-21</w:t>
            </w:r>
          </w:p>
        </w:tc>
        <w:tc>
          <w:tcPr>
            <w:tcW w:w="1701" w:type="dxa"/>
            <w:shd w:val="clear" w:color="auto" w:fill="B4C6E7" w:themeFill="accent5" w:themeFillTint="66"/>
          </w:tcPr>
          <w:p w14:paraId="3507FB37" w14:textId="77777777"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0E3D3EA8" w14:textId="6A5503AF"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2021-22</w:t>
            </w:r>
          </w:p>
        </w:tc>
        <w:tc>
          <w:tcPr>
            <w:tcW w:w="1701" w:type="dxa"/>
            <w:shd w:val="clear" w:color="auto" w:fill="B4C6E7" w:themeFill="accent5" w:themeFillTint="66"/>
          </w:tcPr>
          <w:p w14:paraId="328296E7" w14:textId="7633A23E" w:rsidR="00417ED2"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Performance</w:t>
            </w:r>
          </w:p>
          <w:p w14:paraId="5E99660E" w14:textId="3BE74659"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2022-23</w:t>
            </w:r>
          </w:p>
          <w:p w14:paraId="3DED1BAD" w14:textId="2AEF5D9E" w:rsidR="00417ED2" w:rsidRPr="00FC1A41" w:rsidRDefault="00417ED2" w:rsidP="00417ED2">
            <w:pPr>
              <w:rPr>
                <w:rFonts w:ascii="Segoe UI" w:eastAsia="Times New Roman" w:hAnsi="Segoe UI" w:cs="Segoe UI"/>
                <w:b/>
                <w:sz w:val="24"/>
                <w:szCs w:val="24"/>
                <w:lang w:eastAsia="en-GB"/>
              </w:rPr>
            </w:pPr>
          </w:p>
        </w:tc>
        <w:tc>
          <w:tcPr>
            <w:tcW w:w="1701" w:type="dxa"/>
            <w:shd w:val="clear" w:color="auto" w:fill="B4C6E7" w:themeFill="accent5" w:themeFillTint="66"/>
          </w:tcPr>
          <w:p w14:paraId="7873D355" w14:textId="77CCE89E" w:rsidR="00417ED2"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Target</w:t>
            </w:r>
          </w:p>
          <w:p w14:paraId="39D1A310" w14:textId="45D2A64C"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2023-24</w:t>
            </w:r>
          </w:p>
        </w:tc>
        <w:tc>
          <w:tcPr>
            <w:tcW w:w="1843" w:type="dxa"/>
            <w:shd w:val="clear" w:color="auto" w:fill="B4C6E7" w:themeFill="accent5" w:themeFillTint="66"/>
          </w:tcPr>
          <w:p w14:paraId="4C4B879A" w14:textId="10D44116"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What we</w:t>
            </w:r>
          </w:p>
          <w:p w14:paraId="089DEAED" w14:textId="77777777" w:rsidR="00417ED2" w:rsidRPr="00FC1A41" w:rsidRDefault="00417ED2" w:rsidP="00417ED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achieved</w:t>
            </w:r>
          </w:p>
          <w:p w14:paraId="2D4A409E" w14:textId="66546F1B"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in 202</w:t>
            </w:r>
            <w:r w:rsidR="00042458">
              <w:rPr>
                <w:rFonts w:ascii="Segoe UI" w:eastAsia="Times New Roman" w:hAnsi="Segoe UI" w:cs="Segoe UI"/>
                <w:b/>
                <w:sz w:val="24"/>
                <w:szCs w:val="24"/>
                <w:lang w:eastAsia="en-GB"/>
              </w:rPr>
              <w:t>3</w:t>
            </w:r>
            <w:r>
              <w:rPr>
                <w:rFonts w:ascii="Segoe UI" w:eastAsia="Times New Roman" w:hAnsi="Segoe UI" w:cs="Segoe UI"/>
                <w:b/>
                <w:sz w:val="24"/>
                <w:szCs w:val="24"/>
                <w:lang w:eastAsia="en-GB"/>
              </w:rPr>
              <w:t>-2</w:t>
            </w:r>
            <w:r w:rsidR="00042458">
              <w:rPr>
                <w:rFonts w:ascii="Segoe UI" w:eastAsia="Times New Roman" w:hAnsi="Segoe UI" w:cs="Segoe UI"/>
                <w:b/>
                <w:sz w:val="24"/>
                <w:szCs w:val="24"/>
                <w:lang w:eastAsia="en-GB"/>
              </w:rPr>
              <w:t>4</w:t>
            </w:r>
          </w:p>
        </w:tc>
        <w:tc>
          <w:tcPr>
            <w:tcW w:w="2977" w:type="dxa"/>
            <w:shd w:val="clear" w:color="auto" w:fill="B4C6E7" w:themeFill="accent5" w:themeFillTint="66"/>
          </w:tcPr>
          <w:p w14:paraId="149DC1EC" w14:textId="2823AC1F" w:rsidR="00417ED2" w:rsidRPr="00FC1A41" w:rsidRDefault="00417ED2" w:rsidP="00417ED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 xml:space="preserve">Target </w:t>
            </w:r>
            <w:r w:rsidRPr="00FC1A41">
              <w:rPr>
                <w:rFonts w:ascii="Segoe UI" w:eastAsia="Times New Roman" w:hAnsi="Segoe UI" w:cs="Segoe UI"/>
                <w:b/>
                <w:sz w:val="24"/>
                <w:szCs w:val="24"/>
                <w:lang w:eastAsia="en-GB"/>
              </w:rPr>
              <w:t>Delivered</w:t>
            </w:r>
            <w:r>
              <w:rPr>
                <w:rFonts w:ascii="Segoe UI" w:eastAsia="Times New Roman" w:hAnsi="Segoe UI" w:cs="Segoe UI"/>
                <w:b/>
                <w:sz w:val="24"/>
                <w:szCs w:val="24"/>
                <w:lang w:eastAsia="en-GB"/>
              </w:rPr>
              <w:t>?</w:t>
            </w:r>
          </w:p>
        </w:tc>
      </w:tr>
      <w:tr w:rsidR="00417ED2" w14:paraId="6C616808" w14:textId="77777777" w:rsidTr="00417ED2">
        <w:tc>
          <w:tcPr>
            <w:tcW w:w="2830" w:type="dxa"/>
          </w:tcPr>
          <w:p w14:paraId="57D1DE4D" w14:textId="77777777" w:rsidR="00417ED2" w:rsidRPr="00C30F6D" w:rsidRDefault="00417ED2" w:rsidP="00417ED2">
            <w:pPr>
              <w:rPr>
                <w:rFonts w:ascii="Segoe UI" w:eastAsia="Times New Roman" w:hAnsi="Segoe UI" w:cs="Segoe UI"/>
                <w:b/>
                <w:sz w:val="24"/>
                <w:szCs w:val="24"/>
                <w:lang w:eastAsia="en-GB"/>
              </w:rPr>
            </w:pPr>
            <w:r w:rsidRPr="00C30F6D">
              <w:rPr>
                <w:rFonts w:ascii="Segoe UI" w:eastAsia="Times New Roman" w:hAnsi="Segoe UI" w:cs="Segoe UI"/>
                <w:b/>
                <w:sz w:val="24"/>
                <w:szCs w:val="24"/>
                <w:lang w:eastAsia="en-GB"/>
              </w:rPr>
              <w:t>Increase leisure user visitor numbers (paid visits)</w:t>
            </w:r>
          </w:p>
        </w:tc>
        <w:tc>
          <w:tcPr>
            <w:tcW w:w="1701" w:type="dxa"/>
          </w:tcPr>
          <w:p w14:paraId="1B7DBEAC" w14:textId="06824AA8" w:rsidR="00417ED2" w:rsidRDefault="00417ED2" w:rsidP="00417ED2">
            <w:pPr>
              <w:jc w:val="center"/>
              <w:rPr>
                <w:rFonts w:ascii="Segoe UI" w:eastAsia="Times New Roman" w:hAnsi="Segoe UI" w:cs="Segoe UI"/>
                <w:sz w:val="24"/>
                <w:szCs w:val="24"/>
                <w:lang w:eastAsia="en-GB"/>
              </w:rPr>
            </w:pPr>
            <w:r>
              <w:rPr>
                <w:rFonts w:cs="Segoe UI"/>
                <w:sz w:val="24"/>
                <w:szCs w:val="24"/>
              </w:rPr>
              <w:t>28,379</w:t>
            </w:r>
          </w:p>
        </w:tc>
        <w:tc>
          <w:tcPr>
            <w:tcW w:w="1701" w:type="dxa"/>
          </w:tcPr>
          <w:p w14:paraId="4208911E" w14:textId="68320C61" w:rsidR="00417ED2" w:rsidRDefault="00417ED2" w:rsidP="00417ED2">
            <w:pPr>
              <w:jc w:val="center"/>
              <w:rPr>
                <w:rFonts w:ascii="Segoe UI" w:eastAsia="Times New Roman" w:hAnsi="Segoe UI" w:cs="Segoe UI"/>
                <w:sz w:val="24"/>
                <w:szCs w:val="24"/>
                <w:lang w:eastAsia="en-GB"/>
              </w:rPr>
            </w:pPr>
            <w:r>
              <w:rPr>
                <w:rFonts w:cs="Segoe UI"/>
                <w:sz w:val="24"/>
                <w:szCs w:val="24"/>
              </w:rPr>
              <w:t>542,733</w:t>
            </w:r>
          </w:p>
        </w:tc>
        <w:tc>
          <w:tcPr>
            <w:tcW w:w="1701" w:type="dxa"/>
          </w:tcPr>
          <w:p w14:paraId="5DB4146C" w14:textId="595EE80C" w:rsidR="00417ED2" w:rsidRPr="00042458" w:rsidRDefault="00042458" w:rsidP="00417ED2">
            <w:pPr>
              <w:jc w:val="center"/>
              <w:rPr>
                <w:rFonts w:ascii="Segoe UI" w:eastAsia="Times New Roman" w:hAnsi="Segoe UI" w:cs="Segoe UI"/>
                <w:bCs/>
                <w:sz w:val="24"/>
                <w:szCs w:val="24"/>
                <w:lang w:eastAsia="en-GB"/>
              </w:rPr>
            </w:pPr>
            <w:r w:rsidRPr="00042458">
              <w:rPr>
                <w:rFonts w:ascii="Segoe UI" w:eastAsia="Times New Roman" w:hAnsi="Segoe UI" w:cs="Segoe UI"/>
                <w:bCs/>
                <w:sz w:val="24"/>
                <w:szCs w:val="24"/>
                <w:lang w:eastAsia="en-GB"/>
              </w:rPr>
              <w:t>1,350,144</w:t>
            </w:r>
          </w:p>
        </w:tc>
        <w:tc>
          <w:tcPr>
            <w:tcW w:w="1701" w:type="dxa"/>
          </w:tcPr>
          <w:p w14:paraId="79A96578" w14:textId="58F2282D" w:rsidR="00417ED2" w:rsidRPr="00BA58DC" w:rsidRDefault="008D7D92" w:rsidP="00417ED2">
            <w:pPr>
              <w:jc w:val="center"/>
              <w:rPr>
                <w:rFonts w:ascii="Segoe UI" w:eastAsia="Times New Roman" w:hAnsi="Segoe UI" w:cs="Segoe UI"/>
                <w:b/>
                <w:bCs/>
                <w:sz w:val="24"/>
                <w:szCs w:val="24"/>
                <w:lang w:eastAsia="en-GB"/>
              </w:rPr>
            </w:pPr>
            <w:r w:rsidRPr="00BA58DC">
              <w:rPr>
                <w:rFonts w:ascii="Segoe UI" w:eastAsia="Times New Roman" w:hAnsi="Segoe UI" w:cs="Segoe UI"/>
                <w:b/>
                <w:bCs/>
                <w:sz w:val="24"/>
                <w:szCs w:val="24"/>
                <w:lang w:eastAsia="en-GB"/>
              </w:rPr>
              <w:t>1,100,000</w:t>
            </w:r>
          </w:p>
        </w:tc>
        <w:tc>
          <w:tcPr>
            <w:tcW w:w="1843" w:type="dxa"/>
          </w:tcPr>
          <w:p w14:paraId="60805BFC" w14:textId="60A3B2B7" w:rsidR="00417ED2" w:rsidRPr="002D2A9B" w:rsidRDefault="00571966" w:rsidP="00417ED2">
            <w:pPr>
              <w:jc w:val="center"/>
              <w:rPr>
                <w:rFonts w:ascii="Segoe UI" w:eastAsia="Times New Roman" w:hAnsi="Segoe UI" w:cs="Segoe UI"/>
                <w:color w:val="FF0000"/>
                <w:sz w:val="24"/>
                <w:szCs w:val="24"/>
                <w:lang w:eastAsia="en-GB"/>
              </w:rPr>
            </w:pPr>
            <w:r w:rsidRPr="00571966">
              <w:rPr>
                <w:rFonts w:ascii="Segoe UI" w:eastAsia="Times New Roman" w:hAnsi="Segoe UI" w:cs="Segoe UI"/>
                <w:sz w:val="24"/>
                <w:szCs w:val="24"/>
                <w:lang w:eastAsia="en-GB"/>
              </w:rPr>
              <w:t>1,522,132</w:t>
            </w:r>
          </w:p>
        </w:tc>
        <w:tc>
          <w:tcPr>
            <w:tcW w:w="2977" w:type="dxa"/>
          </w:tcPr>
          <w:p w14:paraId="3755A9D7" w14:textId="030C018F" w:rsidR="00417ED2" w:rsidRDefault="00417ED2" w:rsidP="00417ED2">
            <w:pPr>
              <w:rPr>
                <w:rFonts w:ascii="Segoe UI" w:eastAsia="Times New Roman" w:hAnsi="Segoe UI" w:cs="Segoe UI"/>
                <w:sz w:val="24"/>
                <w:szCs w:val="24"/>
                <w:lang w:eastAsia="en-GB"/>
              </w:rPr>
            </w:pPr>
            <w:r w:rsidRPr="001E14CB">
              <w:rPr>
                <w:noProof/>
                <w:color w:val="FF0000"/>
              </w:rPr>
              <w:drawing>
                <wp:inline distT="0" distB="0" distL="0" distR="0" wp14:anchorId="35BD9A90" wp14:editId="45DF59EF">
                  <wp:extent cx="247135" cy="247135"/>
                  <wp:effectExtent l="0" t="0" r="635" b="635"/>
                  <wp:docPr id="753235672" name="Picture 75323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BA58DC" w14:paraId="0F4257C4" w14:textId="77777777" w:rsidTr="00417ED2">
        <w:tc>
          <w:tcPr>
            <w:tcW w:w="2830" w:type="dxa"/>
          </w:tcPr>
          <w:p w14:paraId="357DE779" w14:textId="1FBC5038" w:rsidR="00BA58DC" w:rsidRPr="00C30F6D" w:rsidRDefault="00BA58DC" w:rsidP="00417ED2">
            <w:pPr>
              <w:rPr>
                <w:rFonts w:ascii="Segoe UI" w:hAnsi="Segoe UI" w:cs="Segoe UI"/>
                <w:b/>
                <w:sz w:val="24"/>
                <w:szCs w:val="24"/>
              </w:rPr>
            </w:pPr>
            <w:r>
              <w:rPr>
                <w:rFonts w:ascii="Segoe UI" w:hAnsi="Segoe UI" w:cs="Segoe UI"/>
                <w:b/>
                <w:sz w:val="24"/>
                <w:szCs w:val="24"/>
              </w:rPr>
              <w:t>Gym membership numbers</w:t>
            </w:r>
          </w:p>
        </w:tc>
        <w:tc>
          <w:tcPr>
            <w:tcW w:w="1701" w:type="dxa"/>
          </w:tcPr>
          <w:p w14:paraId="3A25D530" w14:textId="77777777" w:rsidR="00BA58DC" w:rsidRDefault="00BA58DC" w:rsidP="00417ED2">
            <w:pPr>
              <w:jc w:val="center"/>
              <w:rPr>
                <w:rFonts w:ascii="Segoe UI" w:eastAsia="Times New Roman" w:hAnsi="Segoe UI" w:cs="Segoe UI"/>
                <w:sz w:val="24"/>
                <w:szCs w:val="24"/>
                <w:lang w:eastAsia="en-GB"/>
              </w:rPr>
            </w:pPr>
          </w:p>
        </w:tc>
        <w:tc>
          <w:tcPr>
            <w:tcW w:w="1701" w:type="dxa"/>
          </w:tcPr>
          <w:p w14:paraId="5870702C" w14:textId="77777777" w:rsidR="00BA58DC" w:rsidRDefault="00BA58DC" w:rsidP="00417ED2">
            <w:pPr>
              <w:jc w:val="center"/>
              <w:rPr>
                <w:rFonts w:ascii="Segoe UI" w:eastAsia="Times New Roman" w:hAnsi="Segoe UI" w:cs="Segoe UI"/>
                <w:sz w:val="24"/>
                <w:szCs w:val="24"/>
                <w:lang w:eastAsia="en-GB"/>
              </w:rPr>
            </w:pPr>
          </w:p>
        </w:tc>
        <w:tc>
          <w:tcPr>
            <w:tcW w:w="1701" w:type="dxa"/>
          </w:tcPr>
          <w:p w14:paraId="6C8C2ABD" w14:textId="77777777" w:rsidR="00BA58DC" w:rsidRPr="00042458" w:rsidRDefault="00BA58DC" w:rsidP="00417ED2">
            <w:pPr>
              <w:jc w:val="center"/>
              <w:rPr>
                <w:rFonts w:ascii="Segoe UI" w:eastAsia="Times New Roman" w:hAnsi="Segoe UI" w:cs="Segoe UI"/>
                <w:bCs/>
                <w:sz w:val="24"/>
                <w:szCs w:val="24"/>
                <w:lang w:eastAsia="en-GB"/>
              </w:rPr>
            </w:pPr>
          </w:p>
        </w:tc>
        <w:tc>
          <w:tcPr>
            <w:tcW w:w="1701" w:type="dxa"/>
          </w:tcPr>
          <w:p w14:paraId="58507DEF" w14:textId="4075C10F" w:rsidR="00BA58DC" w:rsidRPr="00BA58DC" w:rsidRDefault="00BA58DC" w:rsidP="00417ED2">
            <w:pPr>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6,000</w:t>
            </w:r>
          </w:p>
        </w:tc>
        <w:tc>
          <w:tcPr>
            <w:tcW w:w="1843" w:type="dxa"/>
          </w:tcPr>
          <w:p w14:paraId="22FC1B9C" w14:textId="2B5FB400" w:rsidR="00BA58DC" w:rsidRDefault="0020229F"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7,040</w:t>
            </w:r>
          </w:p>
        </w:tc>
        <w:tc>
          <w:tcPr>
            <w:tcW w:w="2977" w:type="dxa"/>
          </w:tcPr>
          <w:p w14:paraId="3CBBE4B9" w14:textId="4E304E3D" w:rsidR="00BA58DC" w:rsidRPr="001E14CB" w:rsidRDefault="0020229F" w:rsidP="00417ED2">
            <w:pPr>
              <w:rPr>
                <w:noProof/>
                <w:color w:val="FF0000"/>
              </w:rPr>
            </w:pPr>
            <w:r w:rsidRPr="001E14CB">
              <w:rPr>
                <w:noProof/>
                <w:color w:val="FF0000"/>
              </w:rPr>
              <w:drawing>
                <wp:inline distT="0" distB="0" distL="0" distR="0" wp14:anchorId="2E3655A6" wp14:editId="758092D3">
                  <wp:extent cx="247135" cy="247135"/>
                  <wp:effectExtent l="0" t="0" r="635" b="635"/>
                  <wp:docPr id="1573919656" name="Picture 157391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58783F" w14:paraId="37B8927E" w14:textId="77777777" w:rsidTr="00417ED2">
        <w:tc>
          <w:tcPr>
            <w:tcW w:w="2830" w:type="dxa"/>
          </w:tcPr>
          <w:p w14:paraId="02499243" w14:textId="1C5E7281" w:rsidR="0058783F" w:rsidRPr="00C30F6D" w:rsidRDefault="0058783F" w:rsidP="00417ED2">
            <w:pPr>
              <w:rPr>
                <w:rFonts w:ascii="Segoe UI" w:hAnsi="Segoe UI" w:cs="Segoe UI"/>
                <w:b/>
                <w:sz w:val="24"/>
                <w:szCs w:val="24"/>
              </w:rPr>
            </w:pPr>
            <w:r>
              <w:rPr>
                <w:rFonts w:ascii="Segoe UI" w:hAnsi="Segoe UI" w:cs="Segoe UI"/>
                <w:b/>
                <w:sz w:val="24"/>
                <w:szCs w:val="24"/>
              </w:rPr>
              <w:t>Number of participants per year for sports development targeted programmes</w:t>
            </w:r>
          </w:p>
        </w:tc>
        <w:tc>
          <w:tcPr>
            <w:tcW w:w="1701" w:type="dxa"/>
          </w:tcPr>
          <w:p w14:paraId="5B7CC052" w14:textId="77777777" w:rsidR="0058783F" w:rsidRDefault="0058783F" w:rsidP="00417ED2">
            <w:pPr>
              <w:jc w:val="center"/>
              <w:rPr>
                <w:rFonts w:ascii="Segoe UI" w:eastAsia="Times New Roman" w:hAnsi="Segoe UI" w:cs="Segoe UI"/>
                <w:sz w:val="24"/>
                <w:szCs w:val="24"/>
                <w:lang w:eastAsia="en-GB"/>
              </w:rPr>
            </w:pPr>
          </w:p>
        </w:tc>
        <w:tc>
          <w:tcPr>
            <w:tcW w:w="1701" w:type="dxa"/>
          </w:tcPr>
          <w:p w14:paraId="5BEAFB88" w14:textId="77777777" w:rsidR="0058783F" w:rsidRDefault="0058783F" w:rsidP="00417ED2">
            <w:pPr>
              <w:jc w:val="center"/>
              <w:rPr>
                <w:rFonts w:ascii="Segoe UI" w:eastAsia="Times New Roman" w:hAnsi="Segoe UI" w:cs="Segoe UI"/>
                <w:sz w:val="24"/>
                <w:szCs w:val="24"/>
                <w:lang w:eastAsia="en-GB"/>
              </w:rPr>
            </w:pPr>
          </w:p>
        </w:tc>
        <w:tc>
          <w:tcPr>
            <w:tcW w:w="1701" w:type="dxa"/>
          </w:tcPr>
          <w:p w14:paraId="60C076E8" w14:textId="049BDA14" w:rsidR="0058783F" w:rsidRPr="00042458" w:rsidRDefault="0058783F" w:rsidP="00417ED2">
            <w:pPr>
              <w:jc w:val="center"/>
              <w:rPr>
                <w:rFonts w:ascii="Segoe UI" w:eastAsia="Times New Roman" w:hAnsi="Segoe UI" w:cs="Segoe UI"/>
                <w:bCs/>
                <w:sz w:val="24"/>
                <w:szCs w:val="24"/>
                <w:lang w:eastAsia="en-GB"/>
              </w:rPr>
            </w:pPr>
            <w:r>
              <w:rPr>
                <w:rFonts w:ascii="Segoe UI" w:eastAsia="Times New Roman" w:hAnsi="Segoe UI" w:cs="Segoe UI"/>
                <w:bCs/>
                <w:sz w:val="24"/>
                <w:szCs w:val="24"/>
                <w:lang w:eastAsia="en-GB"/>
              </w:rPr>
              <w:t>5,235</w:t>
            </w:r>
          </w:p>
        </w:tc>
        <w:tc>
          <w:tcPr>
            <w:tcW w:w="1701" w:type="dxa"/>
          </w:tcPr>
          <w:p w14:paraId="529E8EB4" w14:textId="696FA077" w:rsidR="0058783F" w:rsidRDefault="0058783F" w:rsidP="00417ED2">
            <w:pPr>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5,000</w:t>
            </w:r>
          </w:p>
        </w:tc>
        <w:tc>
          <w:tcPr>
            <w:tcW w:w="1843" w:type="dxa"/>
          </w:tcPr>
          <w:p w14:paraId="27D562DD" w14:textId="21A4CDE0" w:rsidR="0058783F" w:rsidRDefault="00D73AE1"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5,328</w:t>
            </w:r>
          </w:p>
        </w:tc>
        <w:tc>
          <w:tcPr>
            <w:tcW w:w="2977" w:type="dxa"/>
          </w:tcPr>
          <w:p w14:paraId="403E7919" w14:textId="6A20E7EF" w:rsidR="0058783F" w:rsidRDefault="0020229F" w:rsidP="00417ED2">
            <w:pPr>
              <w:rPr>
                <w:rFonts w:ascii="Segoe UI" w:eastAsia="Times New Roman" w:hAnsi="Segoe UI" w:cs="Segoe UI"/>
                <w:sz w:val="24"/>
                <w:szCs w:val="24"/>
                <w:lang w:eastAsia="en-GB"/>
              </w:rPr>
            </w:pPr>
            <w:r w:rsidRPr="001E14CB">
              <w:rPr>
                <w:noProof/>
                <w:color w:val="FF0000"/>
              </w:rPr>
              <w:drawing>
                <wp:inline distT="0" distB="0" distL="0" distR="0" wp14:anchorId="0B6EB8CF" wp14:editId="31B48FC7">
                  <wp:extent cx="247135" cy="247135"/>
                  <wp:effectExtent l="0" t="0" r="635" b="635"/>
                  <wp:docPr id="1346039253" name="Picture 134603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417ED2" w14:paraId="5FD1F2E5" w14:textId="77777777" w:rsidTr="00417ED2">
        <w:tc>
          <w:tcPr>
            <w:tcW w:w="2830" w:type="dxa"/>
          </w:tcPr>
          <w:p w14:paraId="6A90FB6D"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Achieve 450</w:t>
            </w:r>
          </w:p>
          <w:p w14:paraId="570A84F3"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participation</w:t>
            </w:r>
          </w:p>
          <w:p w14:paraId="499B3DE3"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completion rate for Physical</w:t>
            </w:r>
          </w:p>
          <w:p w14:paraId="63A1FE9C"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Activity Referral</w:t>
            </w:r>
          </w:p>
          <w:p w14:paraId="58B19C02"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Programme</w:t>
            </w:r>
          </w:p>
          <w:p w14:paraId="30BAE3CD"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(PARP) targeting</w:t>
            </w:r>
          </w:p>
          <w:p w14:paraId="0CC1F89B" w14:textId="77777777" w:rsidR="00417ED2" w:rsidRPr="00C30F6D" w:rsidRDefault="00417ED2" w:rsidP="00417ED2">
            <w:pPr>
              <w:rPr>
                <w:rFonts w:ascii="Segoe UI" w:hAnsi="Segoe UI" w:cs="Segoe UI"/>
                <w:b/>
                <w:sz w:val="24"/>
                <w:szCs w:val="24"/>
              </w:rPr>
            </w:pPr>
            <w:r w:rsidRPr="00C30F6D">
              <w:rPr>
                <w:rFonts w:ascii="Segoe UI" w:hAnsi="Segoe UI" w:cs="Segoe UI"/>
                <w:b/>
                <w:sz w:val="24"/>
                <w:szCs w:val="24"/>
              </w:rPr>
              <w:t>designated special</w:t>
            </w:r>
          </w:p>
          <w:p w14:paraId="086B1094" w14:textId="77777777" w:rsidR="00417ED2" w:rsidRPr="00C30F6D" w:rsidRDefault="00417ED2" w:rsidP="00417ED2">
            <w:pPr>
              <w:rPr>
                <w:rFonts w:ascii="Segoe UI" w:eastAsia="Times New Roman" w:hAnsi="Segoe UI" w:cs="Segoe UI"/>
                <w:b/>
                <w:sz w:val="24"/>
                <w:szCs w:val="24"/>
                <w:lang w:eastAsia="en-GB"/>
              </w:rPr>
            </w:pPr>
            <w:r w:rsidRPr="00C30F6D">
              <w:rPr>
                <w:rFonts w:ascii="Segoe UI" w:hAnsi="Segoe UI" w:cs="Segoe UI"/>
                <w:b/>
                <w:sz w:val="24"/>
                <w:szCs w:val="24"/>
              </w:rPr>
              <w:t>populations</w:t>
            </w:r>
          </w:p>
        </w:tc>
        <w:tc>
          <w:tcPr>
            <w:tcW w:w="1701" w:type="dxa"/>
          </w:tcPr>
          <w:p w14:paraId="3AB40CF2" w14:textId="053981FD"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349</w:t>
            </w:r>
          </w:p>
        </w:tc>
        <w:tc>
          <w:tcPr>
            <w:tcW w:w="1701" w:type="dxa"/>
          </w:tcPr>
          <w:p w14:paraId="28617DBA" w14:textId="637CF04A"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494</w:t>
            </w:r>
          </w:p>
        </w:tc>
        <w:tc>
          <w:tcPr>
            <w:tcW w:w="1701" w:type="dxa"/>
          </w:tcPr>
          <w:p w14:paraId="3F210BEE" w14:textId="2920A6B1" w:rsidR="00417ED2" w:rsidRPr="00042458" w:rsidRDefault="00042458" w:rsidP="00417ED2">
            <w:pPr>
              <w:jc w:val="center"/>
              <w:rPr>
                <w:rFonts w:ascii="Segoe UI" w:eastAsia="Times New Roman" w:hAnsi="Segoe UI" w:cs="Segoe UI"/>
                <w:bCs/>
                <w:sz w:val="24"/>
                <w:szCs w:val="24"/>
                <w:lang w:eastAsia="en-GB"/>
              </w:rPr>
            </w:pPr>
            <w:r w:rsidRPr="00042458">
              <w:rPr>
                <w:rFonts w:ascii="Segoe UI" w:eastAsia="Times New Roman" w:hAnsi="Segoe UI" w:cs="Segoe UI"/>
                <w:bCs/>
                <w:sz w:val="24"/>
                <w:szCs w:val="24"/>
                <w:lang w:eastAsia="en-GB"/>
              </w:rPr>
              <w:t>605</w:t>
            </w:r>
          </w:p>
        </w:tc>
        <w:tc>
          <w:tcPr>
            <w:tcW w:w="1701" w:type="dxa"/>
          </w:tcPr>
          <w:p w14:paraId="7CB35D23" w14:textId="5D112037" w:rsidR="00417ED2" w:rsidRPr="00BA58DC" w:rsidRDefault="00D63457" w:rsidP="00417ED2">
            <w:pPr>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5</w:t>
            </w:r>
            <w:r w:rsidR="00BA58DC" w:rsidRPr="00BA58DC">
              <w:rPr>
                <w:rFonts w:ascii="Segoe UI" w:eastAsia="Times New Roman" w:hAnsi="Segoe UI" w:cs="Segoe UI"/>
                <w:b/>
                <w:bCs/>
                <w:sz w:val="24"/>
                <w:szCs w:val="24"/>
                <w:lang w:eastAsia="en-GB"/>
              </w:rPr>
              <w:t>50</w:t>
            </w:r>
          </w:p>
        </w:tc>
        <w:tc>
          <w:tcPr>
            <w:tcW w:w="1843" w:type="dxa"/>
          </w:tcPr>
          <w:p w14:paraId="71D38E9D" w14:textId="06EC57FC" w:rsidR="00417ED2" w:rsidRDefault="00D73AE1"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712</w:t>
            </w:r>
          </w:p>
        </w:tc>
        <w:tc>
          <w:tcPr>
            <w:tcW w:w="2977" w:type="dxa"/>
          </w:tcPr>
          <w:p w14:paraId="5C12FF1D" w14:textId="50597085" w:rsidR="00417ED2" w:rsidRDefault="00D73AE1" w:rsidP="00417ED2">
            <w:pPr>
              <w:rPr>
                <w:rFonts w:ascii="Segoe UI" w:eastAsia="Times New Roman" w:hAnsi="Segoe UI" w:cs="Segoe UI"/>
                <w:sz w:val="24"/>
                <w:szCs w:val="24"/>
                <w:lang w:eastAsia="en-GB"/>
              </w:rPr>
            </w:pPr>
            <w:r w:rsidRPr="001E14CB">
              <w:rPr>
                <w:noProof/>
                <w:color w:val="FF0000"/>
              </w:rPr>
              <w:drawing>
                <wp:inline distT="0" distB="0" distL="0" distR="0" wp14:anchorId="123E8EF0" wp14:editId="04FE40E4">
                  <wp:extent cx="247135" cy="247135"/>
                  <wp:effectExtent l="0" t="0" r="635" b="635"/>
                  <wp:docPr id="219309073" name="Picture 21930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417ED2" w14:paraId="60383B1B" w14:textId="77777777" w:rsidTr="00417ED2">
        <w:tc>
          <w:tcPr>
            <w:tcW w:w="2830" w:type="dxa"/>
          </w:tcPr>
          <w:p w14:paraId="24682935" w14:textId="53FE4E71" w:rsidR="00417ED2" w:rsidRPr="00C30F6D" w:rsidRDefault="00417ED2" w:rsidP="00417ED2">
            <w:pPr>
              <w:rPr>
                <w:rFonts w:ascii="Segoe UI" w:hAnsi="Segoe UI" w:cs="Segoe UI"/>
                <w:b/>
                <w:sz w:val="24"/>
                <w:szCs w:val="24"/>
              </w:rPr>
            </w:pPr>
            <w:r>
              <w:rPr>
                <w:rFonts w:ascii="Segoe UI" w:hAnsi="Segoe UI" w:cs="Segoe UI"/>
                <w:b/>
                <w:sz w:val="24"/>
                <w:szCs w:val="24"/>
              </w:rPr>
              <w:lastRenderedPageBreak/>
              <w:t>Number of athletes enrolled in the Elite Athlete Membership Scheme</w:t>
            </w:r>
          </w:p>
        </w:tc>
        <w:tc>
          <w:tcPr>
            <w:tcW w:w="1701" w:type="dxa"/>
          </w:tcPr>
          <w:p w14:paraId="162FEF8C" w14:textId="32C77DA6"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49</w:t>
            </w:r>
          </w:p>
        </w:tc>
        <w:tc>
          <w:tcPr>
            <w:tcW w:w="1701" w:type="dxa"/>
          </w:tcPr>
          <w:p w14:paraId="480586A8" w14:textId="099DEDC3"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71</w:t>
            </w:r>
          </w:p>
        </w:tc>
        <w:tc>
          <w:tcPr>
            <w:tcW w:w="1701" w:type="dxa"/>
          </w:tcPr>
          <w:p w14:paraId="170BA8BC" w14:textId="66A183F0" w:rsidR="00417ED2" w:rsidRPr="00042458" w:rsidRDefault="00417ED2" w:rsidP="00417ED2">
            <w:pPr>
              <w:jc w:val="center"/>
              <w:rPr>
                <w:rFonts w:ascii="Segoe UI" w:eastAsia="Times New Roman" w:hAnsi="Segoe UI" w:cs="Segoe UI"/>
                <w:bCs/>
                <w:sz w:val="24"/>
                <w:szCs w:val="24"/>
                <w:lang w:eastAsia="en-GB"/>
              </w:rPr>
            </w:pPr>
            <w:r w:rsidRPr="00042458">
              <w:rPr>
                <w:rFonts w:ascii="Segoe UI" w:eastAsia="Times New Roman" w:hAnsi="Segoe UI" w:cs="Segoe UI"/>
                <w:bCs/>
                <w:sz w:val="24"/>
                <w:szCs w:val="24"/>
                <w:lang w:eastAsia="en-GB"/>
              </w:rPr>
              <w:t>6</w:t>
            </w:r>
            <w:r w:rsidR="00042458">
              <w:rPr>
                <w:rFonts w:ascii="Segoe UI" w:eastAsia="Times New Roman" w:hAnsi="Segoe UI" w:cs="Segoe UI"/>
                <w:bCs/>
                <w:sz w:val="24"/>
                <w:szCs w:val="24"/>
                <w:lang w:eastAsia="en-GB"/>
              </w:rPr>
              <w:t>3</w:t>
            </w:r>
          </w:p>
        </w:tc>
        <w:tc>
          <w:tcPr>
            <w:tcW w:w="1701" w:type="dxa"/>
          </w:tcPr>
          <w:p w14:paraId="0312F2BF" w14:textId="32FC2D37" w:rsidR="00417ED2" w:rsidRPr="00D63457" w:rsidRDefault="00D63457" w:rsidP="00417ED2">
            <w:pPr>
              <w:jc w:val="center"/>
              <w:rPr>
                <w:rFonts w:ascii="Segoe UI" w:eastAsia="Times New Roman" w:hAnsi="Segoe UI" w:cs="Segoe UI"/>
                <w:b/>
                <w:bCs/>
                <w:sz w:val="24"/>
                <w:szCs w:val="24"/>
                <w:lang w:eastAsia="en-GB"/>
              </w:rPr>
            </w:pPr>
            <w:r w:rsidRPr="00D63457">
              <w:rPr>
                <w:rFonts w:ascii="Segoe UI" w:eastAsia="Times New Roman" w:hAnsi="Segoe UI" w:cs="Segoe UI"/>
                <w:b/>
                <w:bCs/>
                <w:sz w:val="24"/>
                <w:szCs w:val="24"/>
                <w:lang w:eastAsia="en-GB"/>
              </w:rPr>
              <w:t>60</w:t>
            </w:r>
          </w:p>
        </w:tc>
        <w:tc>
          <w:tcPr>
            <w:tcW w:w="1843" w:type="dxa"/>
          </w:tcPr>
          <w:p w14:paraId="3554F5A3" w14:textId="7CFAB105" w:rsidR="00417ED2" w:rsidRPr="00CB7DD2" w:rsidRDefault="00D73AE1"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74</w:t>
            </w:r>
          </w:p>
        </w:tc>
        <w:tc>
          <w:tcPr>
            <w:tcW w:w="2977" w:type="dxa"/>
          </w:tcPr>
          <w:p w14:paraId="176030AE" w14:textId="08C87869" w:rsidR="00417ED2" w:rsidRPr="00571966" w:rsidRDefault="00D73AE1" w:rsidP="00417ED2">
            <w:pPr>
              <w:rPr>
                <w:rFonts w:ascii="Segoe UI" w:eastAsia="Times New Roman" w:hAnsi="Segoe UI" w:cs="Segoe UI"/>
                <w:sz w:val="24"/>
                <w:szCs w:val="24"/>
                <w:lang w:eastAsia="en-GB"/>
              </w:rPr>
            </w:pPr>
            <w:r w:rsidRPr="001E14CB">
              <w:rPr>
                <w:noProof/>
                <w:color w:val="FF0000"/>
              </w:rPr>
              <w:drawing>
                <wp:inline distT="0" distB="0" distL="0" distR="0" wp14:anchorId="0DC00E11" wp14:editId="1BE86550">
                  <wp:extent cx="247135" cy="247135"/>
                  <wp:effectExtent l="0" t="0" r="635" b="635"/>
                  <wp:docPr id="1418053864" name="Picture 141805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417ED2" w14:paraId="3B2356DE" w14:textId="77777777" w:rsidTr="00417ED2">
        <w:tc>
          <w:tcPr>
            <w:tcW w:w="2830" w:type="dxa"/>
          </w:tcPr>
          <w:p w14:paraId="1F5C9053" w14:textId="1CE2BD2C" w:rsidR="00417ED2" w:rsidRDefault="00417ED2" w:rsidP="00417ED2">
            <w:pPr>
              <w:rPr>
                <w:rFonts w:ascii="Segoe UI" w:hAnsi="Segoe UI" w:cs="Segoe UI"/>
                <w:b/>
                <w:sz w:val="24"/>
                <w:szCs w:val="24"/>
              </w:rPr>
            </w:pPr>
            <w:r>
              <w:rPr>
                <w:rFonts w:ascii="Segoe UI" w:hAnsi="Segoe UI" w:cs="Segoe UI"/>
                <w:b/>
                <w:sz w:val="24"/>
                <w:szCs w:val="24"/>
              </w:rPr>
              <w:t>User satisfaction/net promoter score</w:t>
            </w:r>
          </w:p>
        </w:tc>
        <w:tc>
          <w:tcPr>
            <w:tcW w:w="1701" w:type="dxa"/>
          </w:tcPr>
          <w:p w14:paraId="183B8DB6" w14:textId="322A51AF"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50</w:t>
            </w:r>
          </w:p>
        </w:tc>
        <w:tc>
          <w:tcPr>
            <w:tcW w:w="1701" w:type="dxa"/>
          </w:tcPr>
          <w:p w14:paraId="3FB82E8C" w14:textId="42577DC4"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Not carried out due to Covid</w:t>
            </w:r>
          </w:p>
        </w:tc>
        <w:tc>
          <w:tcPr>
            <w:tcW w:w="1701" w:type="dxa"/>
          </w:tcPr>
          <w:p w14:paraId="17DE89E1" w14:textId="0174F2B4" w:rsidR="00417ED2" w:rsidRPr="00042458" w:rsidRDefault="00417ED2" w:rsidP="00417ED2">
            <w:pPr>
              <w:jc w:val="center"/>
              <w:rPr>
                <w:rFonts w:ascii="Segoe UI" w:eastAsia="Times New Roman" w:hAnsi="Segoe UI" w:cs="Segoe UI"/>
                <w:bCs/>
                <w:sz w:val="24"/>
                <w:szCs w:val="24"/>
                <w:lang w:eastAsia="en-GB"/>
              </w:rPr>
            </w:pPr>
            <w:r w:rsidRPr="00042458">
              <w:rPr>
                <w:rFonts w:ascii="Segoe UI" w:eastAsia="Times New Roman" w:hAnsi="Segoe UI" w:cs="Segoe UI"/>
                <w:bCs/>
                <w:sz w:val="24"/>
                <w:szCs w:val="24"/>
                <w:lang w:eastAsia="en-GB"/>
              </w:rPr>
              <w:t>50</w:t>
            </w:r>
          </w:p>
        </w:tc>
        <w:tc>
          <w:tcPr>
            <w:tcW w:w="1701" w:type="dxa"/>
          </w:tcPr>
          <w:p w14:paraId="23096752" w14:textId="158C69C5" w:rsidR="00417ED2" w:rsidRPr="00D63457" w:rsidRDefault="00D63457" w:rsidP="00417ED2">
            <w:pPr>
              <w:jc w:val="center"/>
              <w:rPr>
                <w:rFonts w:ascii="Segoe UI" w:eastAsia="Times New Roman" w:hAnsi="Segoe UI" w:cs="Segoe UI"/>
                <w:b/>
                <w:bCs/>
                <w:sz w:val="24"/>
                <w:szCs w:val="24"/>
                <w:lang w:eastAsia="en-GB"/>
              </w:rPr>
            </w:pPr>
            <w:r w:rsidRPr="00D63457">
              <w:rPr>
                <w:rFonts w:ascii="Segoe UI" w:eastAsia="Times New Roman" w:hAnsi="Segoe UI" w:cs="Segoe UI"/>
                <w:b/>
                <w:bCs/>
                <w:sz w:val="24"/>
                <w:szCs w:val="24"/>
                <w:lang w:eastAsia="en-GB"/>
              </w:rPr>
              <w:t>50</w:t>
            </w:r>
          </w:p>
        </w:tc>
        <w:tc>
          <w:tcPr>
            <w:tcW w:w="1843" w:type="dxa"/>
          </w:tcPr>
          <w:p w14:paraId="4F5C281F" w14:textId="3AFC2637" w:rsidR="00417ED2" w:rsidRPr="00CB7DD2" w:rsidRDefault="00571966"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50</w:t>
            </w:r>
          </w:p>
        </w:tc>
        <w:tc>
          <w:tcPr>
            <w:tcW w:w="2977" w:type="dxa"/>
          </w:tcPr>
          <w:p w14:paraId="1D7C0D9F" w14:textId="7652D6E8" w:rsidR="00417ED2" w:rsidRDefault="00417ED2" w:rsidP="00417ED2">
            <w:pPr>
              <w:rPr>
                <w:rFonts w:ascii="Segoe UI" w:eastAsia="Times New Roman" w:hAnsi="Segoe UI" w:cs="Segoe UI"/>
                <w:sz w:val="24"/>
                <w:szCs w:val="24"/>
                <w:lang w:eastAsia="en-GB"/>
              </w:rPr>
            </w:pPr>
            <w:r w:rsidRPr="001E14CB">
              <w:rPr>
                <w:noProof/>
                <w:color w:val="FF0000"/>
              </w:rPr>
              <w:drawing>
                <wp:inline distT="0" distB="0" distL="0" distR="0" wp14:anchorId="173C4176" wp14:editId="7DA7FEBD">
                  <wp:extent cx="247135" cy="247135"/>
                  <wp:effectExtent l="0" t="0" r="635" b="635"/>
                  <wp:docPr id="398259216" name="Picture 39825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417ED2" w14:paraId="00B8E6C5" w14:textId="77777777" w:rsidTr="00417ED2">
        <w:tc>
          <w:tcPr>
            <w:tcW w:w="2830" w:type="dxa"/>
          </w:tcPr>
          <w:p w14:paraId="04DFF7A9" w14:textId="6558C6A7" w:rsidR="00417ED2" w:rsidRDefault="00417ED2" w:rsidP="00417ED2">
            <w:pPr>
              <w:rPr>
                <w:rFonts w:ascii="Segoe UI" w:hAnsi="Segoe UI" w:cs="Segoe UI"/>
                <w:b/>
                <w:sz w:val="24"/>
                <w:szCs w:val="24"/>
              </w:rPr>
            </w:pPr>
            <w:r>
              <w:rPr>
                <w:rFonts w:ascii="Segoe UI" w:hAnsi="Segoe UI" w:cs="Segoe UI"/>
                <w:b/>
                <w:sz w:val="24"/>
                <w:szCs w:val="24"/>
              </w:rPr>
              <w:t>Average quarterly mystery visit score across all leisure facilities</w:t>
            </w:r>
          </w:p>
        </w:tc>
        <w:tc>
          <w:tcPr>
            <w:tcW w:w="1701" w:type="dxa"/>
          </w:tcPr>
          <w:p w14:paraId="10C07496" w14:textId="0A1BE8C2" w:rsidR="00417ED2" w:rsidRDefault="00417ED2" w:rsidP="00417ED2">
            <w:pPr>
              <w:jc w:val="center"/>
              <w:rPr>
                <w:rFonts w:ascii="Segoe UI" w:eastAsia="Times New Roman" w:hAnsi="Segoe UI" w:cs="Segoe UI"/>
                <w:sz w:val="24"/>
                <w:szCs w:val="24"/>
                <w:lang w:eastAsia="en-GB"/>
              </w:rPr>
            </w:pPr>
          </w:p>
        </w:tc>
        <w:tc>
          <w:tcPr>
            <w:tcW w:w="1701" w:type="dxa"/>
          </w:tcPr>
          <w:p w14:paraId="42455EB5" w14:textId="1DF45B2C" w:rsidR="00417ED2" w:rsidRDefault="00417ED2"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Not carried out due to Covid</w:t>
            </w:r>
          </w:p>
        </w:tc>
        <w:tc>
          <w:tcPr>
            <w:tcW w:w="1701" w:type="dxa"/>
          </w:tcPr>
          <w:p w14:paraId="7A4F12C7" w14:textId="431C8EA3" w:rsidR="00417ED2" w:rsidRPr="00042458" w:rsidRDefault="00042458" w:rsidP="00417ED2">
            <w:pPr>
              <w:jc w:val="center"/>
              <w:rPr>
                <w:rFonts w:ascii="Segoe UI" w:eastAsia="Times New Roman" w:hAnsi="Segoe UI" w:cs="Segoe UI"/>
                <w:bCs/>
                <w:sz w:val="24"/>
                <w:szCs w:val="24"/>
                <w:lang w:eastAsia="en-GB"/>
              </w:rPr>
            </w:pPr>
            <w:r w:rsidRPr="00CB7DD2">
              <w:rPr>
                <w:rFonts w:ascii="Segoe UI" w:hAnsi="Segoe UI" w:cs="Segoe UI"/>
                <w:sz w:val="24"/>
                <w:szCs w:val="24"/>
              </w:rPr>
              <w:t>Not carried out, commenced in 2023/24 </w:t>
            </w:r>
          </w:p>
        </w:tc>
        <w:tc>
          <w:tcPr>
            <w:tcW w:w="1701" w:type="dxa"/>
          </w:tcPr>
          <w:p w14:paraId="76778B2D" w14:textId="1D36FCA2" w:rsidR="00417ED2" w:rsidRPr="00BA58DC" w:rsidRDefault="00BA58DC" w:rsidP="00417ED2">
            <w:pPr>
              <w:jc w:val="center"/>
              <w:rPr>
                <w:rFonts w:ascii="Segoe UI" w:hAnsi="Segoe UI" w:cs="Segoe UI"/>
                <w:b/>
                <w:bCs/>
                <w:sz w:val="24"/>
                <w:szCs w:val="24"/>
              </w:rPr>
            </w:pPr>
            <w:r w:rsidRPr="00BA58DC">
              <w:rPr>
                <w:rFonts w:ascii="Segoe UI" w:hAnsi="Segoe UI" w:cs="Segoe UI"/>
                <w:b/>
                <w:bCs/>
                <w:sz w:val="24"/>
                <w:szCs w:val="24"/>
              </w:rPr>
              <w:t>85</w:t>
            </w:r>
            <w:r w:rsidR="00D63457">
              <w:rPr>
                <w:rFonts w:ascii="Segoe UI" w:hAnsi="Segoe UI" w:cs="Segoe UI"/>
                <w:b/>
                <w:bCs/>
                <w:sz w:val="24"/>
                <w:szCs w:val="24"/>
              </w:rPr>
              <w:t>%</w:t>
            </w:r>
          </w:p>
        </w:tc>
        <w:tc>
          <w:tcPr>
            <w:tcW w:w="1843" w:type="dxa"/>
          </w:tcPr>
          <w:p w14:paraId="46905201" w14:textId="7993BD81" w:rsidR="00417ED2" w:rsidRPr="00CB7DD2" w:rsidRDefault="00576B24"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85%</w:t>
            </w:r>
          </w:p>
        </w:tc>
        <w:tc>
          <w:tcPr>
            <w:tcW w:w="2977" w:type="dxa"/>
          </w:tcPr>
          <w:p w14:paraId="29A6D7FE" w14:textId="1350D8C6" w:rsidR="00417ED2" w:rsidRDefault="00576B24" w:rsidP="00417ED2">
            <w:pPr>
              <w:rPr>
                <w:rFonts w:ascii="Segoe UI" w:eastAsia="Times New Roman" w:hAnsi="Segoe UI" w:cs="Segoe UI"/>
                <w:sz w:val="24"/>
                <w:szCs w:val="24"/>
                <w:lang w:eastAsia="en-GB"/>
              </w:rPr>
            </w:pPr>
            <w:r w:rsidRPr="001E14CB">
              <w:rPr>
                <w:noProof/>
                <w:color w:val="FF0000"/>
              </w:rPr>
              <w:drawing>
                <wp:inline distT="0" distB="0" distL="0" distR="0" wp14:anchorId="1F98DA2E" wp14:editId="45F6DDAB">
                  <wp:extent cx="247135" cy="247135"/>
                  <wp:effectExtent l="0" t="0" r="635" b="635"/>
                  <wp:docPr id="591740341" name="Picture 59174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083" cy="257083"/>
                          </a:xfrm>
                          <a:prstGeom prst="rect">
                            <a:avLst/>
                          </a:prstGeom>
                        </pic:spPr>
                      </pic:pic>
                    </a:graphicData>
                  </a:graphic>
                </wp:inline>
              </w:drawing>
            </w:r>
          </w:p>
        </w:tc>
      </w:tr>
      <w:tr w:rsidR="00D63457" w14:paraId="63AEE1B5" w14:textId="77777777" w:rsidTr="00417ED2">
        <w:tc>
          <w:tcPr>
            <w:tcW w:w="2830" w:type="dxa"/>
          </w:tcPr>
          <w:p w14:paraId="191E755E" w14:textId="467E5ADB" w:rsidR="00D63457" w:rsidRDefault="00D63457" w:rsidP="00417ED2">
            <w:pPr>
              <w:rPr>
                <w:rFonts w:ascii="Segoe UI" w:hAnsi="Segoe UI" w:cs="Segoe UI"/>
                <w:b/>
                <w:sz w:val="24"/>
                <w:szCs w:val="24"/>
              </w:rPr>
            </w:pPr>
            <w:r>
              <w:rPr>
                <w:rFonts w:ascii="Segoe UI" w:hAnsi="Segoe UI" w:cs="Segoe UI"/>
                <w:b/>
                <w:sz w:val="24"/>
                <w:szCs w:val="24"/>
              </w:rPr>
              <w:t>Increase the % of bookable activities being booked via the leisure app</w:t>
            </w:r>
          </w:p>
        </w:tc>
        <w:tc>
          <w:tcPr>
            <w:tcW w:w="1701" w:type="dxa"/>
          </w:tcPr>
          <w:p w14:paraId="4089697F" w14:textId="48C9427D" w:rsidR="00D63457" w:rsidRDefault="00D63457"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tc>
        <w:tc>
          <w:tcPr>
            <w:tcW w:w="1701" w:type="dxa"/>
          </w:tcPr>
          <w:p w14:paraId="72A0F883" w14:textId="2EEDFA96" w:rsidR="00D63457" w:rsidRDefault="00D63457"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tc>
        <w:tc>
          <w:tcPr>
            <w:tcW w:w="1701" w:type="dxa"/>
          </w:tcPr>
          <w:p w14:paraId="246AAF74" w14:textId="6D550F6B" w:rsidR="00D63457" w:rsidRPr="00CB7DD2" w:rsidRDefault="00D63457" w:rsidP="00417ED2">
            <w:pPr>
              <w:jc w:val="center"/>
              <w:rPr>
                <w:rFonts w:ascii="Segoe UI" w:hAnsi="Segoe UI" w:cs="Segoe UI"/>
                <w:sz w:val="24"/>
                <w:szCs w:val="24"/>
              </w:rPr>
            </w:pPr>
            <w:r>
              <w:rPr>
                <w:rFonts w:ascii="Segoe UI" w:hAnsi="Segoe UI" w:cs="Segoe UI"/>
                <w:sz w:val="24"/>
                <w:szCs w:val="24"/>
              </w:rPr>
              <w:t>N/A</w:t>
            </w:r>
          </w:p>
        </w:tc>
        <w:tc>
          <w:tcPr>
            <w:tcW w:w="1701" w:type="dxa"/>
          </w:tcPr>
          <w:p w14:paraId="2BD9C457" w14:textId="36F8B490" w:rsidR="00D63457" w:rsidRPr="00BA58DC" w:rsidRDefault="00D63457" w:rsidP="00417ED2">
            <w:pPr>
              <w:jc w:val="center"/>
              <w:rPr>
                <w:rFonts w:ascii="Segoe UI" w:hAnsi="Segoe UI" w:cs="Segoe UI"/>
                <w:b/>
                <w:bCs/>
                <w:sz w:val="24"/>
                <w:szCs w:val="24"/>
              </w:rPr>
            </w:pPr>
            <w:r>
              <w:rPr>
                <w:rFonts w:ascii="Segoe UI" w:hAnsi="Segoe UI" w:cs="Segoe UI"/>
                <w:b/>
                <w:bCs/>
                <w:sz w:val="24"/>
                <w:szCs w:val="24"/>
              </w:rPr>
              <w:t>10%</w:t>
            </w:r>
          </w:p>
        </w:tc>
        <w:tc>
          <w:tcPr>
            <w:tcW w:w="1843" w:type="dxa"/>
          </w:tcPr>
          <w:p w14:paraId="5C4E1738" w14:textId="03E77A63" w:rsidR="00D63457" w:rsidRPr="00CB7DD2" w:rsidRDefault="0020229F" w:rsidP="00417E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0%</w:t>
            </w:r>
          </w:p>
        </w:tc>
        <w:tc>
          <w:tcPr>
            <w:tcW w:w="2977" w:type="dxa"/>
          </w:tcPr>
          <w:p w14:paraId="3ADDA279" w14:textId="1A75CC99" w:rsidR="00D63457" w:rsidRDefault="0020229F" w:rsidP="00417ED2">
            <w:pPr>
              <w:rPr>
                <w:rFonts w:ascii="Segoe UI" w:eastAsia="Times New Roman" w:hAnsi="Segoe UI" w:cs="Segoe UI"/>
                <w:sz w:val="24"/>
                <w:szCs w:val="24"/>
                <w:lang w:eastAsia="en-GB"/>
              </w:rPr>
            </w:pPr>
            <w:r>
              <w:rPr>
                <w:rFonts w:ascii="Segoe UI" w:eastAsia="Times New Roman" w:hAnsi="Segoe UI" w:cs="Segoe UI"/>
                <w:sz w:val="24"/>
                <w:szCs w:val="24"/>
                <w:lang w:eastAsia="en-GB"/>
              </w:rPr>
              <w:t>No</w:t>
            </w:r>
          </w:p>
        </w:tc>
      </w:tr>
    </w:tbl>
    <w:p w14:paraId="7E2BE98E" w14:textId="207C4F7E" w:rsidR="009370E7" w:rsidRPr="00D579CF" w:rsidRDefault="00417ED2" w:rsidP="009370E7">
      <w:pPr>
        <w:spacing w:after="0" w:line="240" w:lineRule="auto"/>
        <w:rPr>
          <w:rFonts w:ascii="Segoe UI" w:eastAsia="Times New Roman" w:hAnsi="Segoe UI" w:cs="Segoe UI"/>
          <w:sz w:val="24"/>
          <w:szCs w:val="24"/>
          <w:lang w:eastAsia="en-GB"/>
        </w:rPr>
      </w:pPr>
      <w:r>
        <w:rPr>
          <w:rFonts w:ascii="Segoe UI" w:eastAsia="Times New Roman" w:hAnsi="Segoe UI" w:cs="Segoe UI"/>
          <w:sz w:val="24"/>
          <w:szCs w:val="24"/>
          <w:lang w:eastAsia="en-GB"/>
        </w:rPr>
        <w:br w:type="textWrapping" w:clear="all"/>
      </w:r>
    </w:p>
    <w:p w14:paraId="75ABD70E" w14:textId="7C68A975" w:rsidR="00477362" w:rsidRPr="00417ED2" w:rsidRDefault="00477362" w:rsidP="00477362">
      <w:pPr>
        <w:spacing w:after="0" w:line="240" w:lineRule="auto"/>
        <w:rPr>
          <w:rFonts w:ascii="Segoe UI" w:hAnsi="Segoe UI" w:cs="Segoe UI"/>
          <w:strike/>
          <w:color w:val="FF0000"/>
          <w:sz w:val="24"/>
          <w:szCs w:val="24"/>
        </w:rPr>
      </w:pPr>
      <w:r w:rsidRPr="00845B48">
        <w:rPr>
          <w:rFonts w:ascii="Segoe UI" w:hAnsi="Segoe UI" w:cs="Segoe UI"/>
          <w:sz w:val="24"/>
          <w:szCs w:val="24"/>
        </w:rPr>
        <w:t>Further informatio</w:t>
      </w:r>
      <w:r w:rsidR="0046466E">
        <w:rPr>
          <w:rFonts w:ascii="Segoe UI" w:hAnsi="Segoe UI" w:cs="Segoe UI"/>
          <w:sz w:val="24"/>
          <w:szCs w:val="24"/>
        </w:rPr>
        <w:t>n on the work progressed in 202</w:t>
      </w:r>
      <w:r w:rsidR="00417ED2">
        <w:rPr>
          <w:rFonts w:ascii="Segoe UI" w:hAnsi="Segoe UI" w:cs="Segoe UI"/>
          <w:sz w:val="24"/>
          <w:szCs w:val="24"/>
        </w:rPr>
        <w:t>3</w:t>
      </w:r>
      <w:r w:rsidR="0046466E">
        <w:rPr>
          <w:rFonts w:ascii="Segoe UI" w:hAnsi="Segoe UI" w:cs="Segoe UI"/>
          <w:sz w:val="24"/>
          <w:szCs w:val="24"/>
        </w:rPr>
        <w:t>-2</w:t>
      </w:r>
      <w:r w:rsidR="00417ED2">
        <w:rPr>
          <w:rFonts w:ascii="Segoe UI" w:hAnsi="Segoe UI" w:cs="Segoe UI"/>
          <w:sz w:val="24"/>
          <w:szCs w:val="24"/>
        </w:rPr>
        <w:t xml:space="preserve">4 </w:t>
      </w:r>
      <w:r w:rsidRPr="00845B48">
        <w:rPr>
          <w:rFonts w:ascii="Segoe UI" w:hAnsi="Segoe UI" w:cs="Segoe UI"/>
          <w:sz w:val="24"/>
          <w:szCs w:val="24"/>
        </w:rPr>
        <w:t>is contained in the Health and Community Directorate</w:t>
      </w:r>
      <w:r w:rsidR="0046466E">
        <w:rPr>
          <w:rFonts w:ascii="Segoe UI" w:hAnsi="Segoe UI" w:cs="Segoe UI"/>
          <w:sz w:val="24"/>
          <w:szCs w:val="24"/>
        </w:rPr>
        <w:t xml:space="preserve"> Delivery Plan for 202</w:t>
      </w:r>
      <w:r w:rsidR="00417ED2">
        <w:rPr>
          <w:rFonts w:ascii="Segoe UI" w:hAnsi="Segoe UI" w:cs="Segoe UI"/>
          <w:sz w:val="24"/>
          <w:szCs w:val="24"/>
        </w:rPr>
        <w:t>4</w:t>
      </w:r>
      <w:r w:rsidR="0046466E">
        <w:rPr>
          <w:rFonts w:ascii="Segoe UI" w:hAnsi="Segoe UI" w:cs="Segoe UI"/>
          <w:sz w:val="24"/>
          <w:szCs w:val="24"/>
        </w:rPr>
        <w:t>-2</w:t>
      </w:r>
      <w:r w:rsidR="00417ED2">
        <w:rPr>
          <w:rFonts w:ascii="Segoe UI" w:hAnsi="Segoe UI" w:cs="Segoe UI"/>
          <w:sz w:val="24"/>
          <w:szCs w:val="24"/>
        </w:rPr>
        <w:t>5</w:t>
      </w:r>
      <w:r w:rsidRPr="00845B48">
        <w:rPr>
          <w:rFonts w:ascii="Segoe UI" w:hAnsi="Segoe UI" w:cs="Segoe UI"/>
          <w:sz w:val="24"/>
          <w:szCs w:val="24"/>
        </w:rPr>
        <w:t xml:space="preserve"> which is available on our website at</w:t>
      </w:r>
      <w:bookmarkEnd w:id="12"/>
      <w:r w:rsidR="00341C02">
        <w:rPr>
          <w:rFonts w:ascii="Segoe UI" w:hAnsi="Segoe UI" w:cs="Segoe UI"/>
          <w:sz w:val="24"/>
          <w:szCs w:val="24"/>
        </w:rPr>
        <w:t xml:space="preserve"> </w:t>
      </w:r>
      <w:hyperlink r:id="rId28" w:history="1">
        <w:r w:rsidR="00421C59" w:rsidRPr="00421C59">
          <w:rPr>
            <w:rStyle w:val="Hyperlink"/>
            <w:rFonts w:ascii="Segoe UI" w:hAnsi="Segoe UI" w:cs="Segoe UI"/>
            <w:sz w:val="24"/>
            <w:szCs w:val="24"/>
          </w:rPr>
          <w:t>https://www.derrystrabane.com/getmedia/bd9ddb5e-79cc-4969-acce-02dacbfe94bc/Appendix-1-HC-Annual-Directorate-Service-Plan-24-25.pdf</w:t>
        </w:r>
      </w:hyperlink>
    </w:p>
    <w:p w14:paraId="37F05AA4" w14:textId="77777777" w:rsidR="00A27F58" w:rsidRDefault="00A27F58" w:rsidP="00477362">
      <w:pPr>
        <w:spacing w:after="0" w:line="240" w:lineRule="auto"/>
        <w:rPr>
          <w:rFonts w:ascii="Segoe UI" w:hAnsi="Segoe UI" w:cs="Segoe UI"/>
          <w:color w:val="FF0000"/>
          <w:sz w:val="24"/>
          <w:szCs w:val="24"/>
        </w:rPr>
      </w:pPr>
    </w:p>
    <w:p w14:paraId="5C6638A2" w14:textId="77777777" w:rsidR="00477362" w:rsidRDefault="00477362" w:rsidP="00477362">
      <w:pPr>
        <w:spacing w:after="0" w:line="240" w:lineRule="auto"/>
        <w:rPr>
          <w:rFonts w:ascii="Segoe UI" w:hAnsi="Segoe UI" w:cs="Segoe UI"/>
          <w:color w:val="FF0000"/>
          <w:sz w:val="24"/>
          <w:szCs w:val="24"/>
        </w:rPr>
      </w:pPr>
    </w:p>
    <w:p w14:paraId="61A6D797" w14:textId="77777777" w:rsidR="00E874FA" w:rsidRDefault="00E874FA" w:rsidP="00477362">
      <w:pPr>
        <w:spacing w:after="0" w:line="240" w:lineRule="auto"/>
        <w:rPr>
          <w:rFonts w:ascii="Segoe UI" w:hAnsi="Segoe UI" w:cs="Segoe UI"/>
          <w:color w:val="FF0000"/>
          <w:sz w:val="24"/>
          <w:szCs w:val="24"/>
        </w:rPr>
      </w:pPr>
    </w:p>
    <w:p w14:paraId="7E592E64" w14:textId="77777777" w:rsidR="00E874FA" w:rsidRDefault="00E874FA" w:rsidP="00477362">
      <w:pPr>
        <w:spacing w:after="0" w:line="240" w:lineRule="auto"/>
        <w:rPr>
          <w:rFonts w:ascii="Segoe UI" w:hAnsi="Segoe UI" w:cs="Segoe UI"/>
          <w:color w:val="FF0000"/>
          <w:sz w:val="24"/>
          <w:szCs w:val="24"/>
        </w:rPr>
      </w:pPr>
    </w:p>
    <w:p w14:paraId="37215A9B" w14:textId="77777777" w:rsidR="00E874FA" w:rsidRDefault="00E874FA" w:rsidP="00477362">
      <w:pPr>
        <w:spacing w:after="0" w:line="240" w:lineRule="auto"/>
        <w:rPr>
          <w:rFonts w:ascii="Segoe UI" w:hAnsi="Segoe UI" w:cs="Segoe UI"/>
          <w:color w:val="FF0000"/>
          <w:sz w:val="24"/>
          <w:szCs w:val="24"/>
        </w:rPr>
      </w:pPr>
    </w:p>
    <w:p w14:paraId="58978521" w14:textId="77777777" w:rsidR="00477362" w:rsidRDefault="00477362" w:rsidP="00477362">
      <w:pPr>
        <w:spacing w:after="0" w:line="240" w:lineRule="auto"/>
        <w:rPr>
          <w:rFonts w:ascii="Segoe UI" w:hAnsi="Segoe UI" w:cs="Segoe UI"/>
          <w:b/>
          <w:bCs/>
          <w:color w:val="2E74B5" w:themeColor="accent1" w:themeShade="BF"/>
          <w:sz w:val="28"/>
          <w:szCs w:val="28"/>
        </w:rPr>
      </w:pPr>
      <w:bookmarkStart w:id="15" w:name="_Hlk141793586"/>
      <w:r w:rsidRPr="00621A66">
        <w:rPr>
          <w:rFonts w:ascii="Segoe UI" w:hAnsi="Segoe UI" w:cs="Segoe UI"/>
          <w:b/>
          <w:bCs/>
          <w:color w:val="2E74B5" w:themeColor="accent1" w:themeShade="BF"/>
          <w:sz w:val="28"/>
          <w:szCs w:val="28"/>
        </w:rPr>
        <w:lastRenderedPageBreak/>
        <w:t>Overview / Assessment</w:t>
      </w:r>
    </w:p>
    <w:p w14:paraId="69EDD5D5" w14:textId="77777777" w:rsidR="00B058EF" w:rsidRDefault="00B058EF" w:rsidP="00477362">
      <w:pPr>
        <w:spacing w:after="0" w:line="240" w:lineRule="auto"/>
        <w:rPr>
          <w:rFonts w:ascii="Segoe UI" w:hAnsi="Segoe UI" w:cs="Segoe UI"/>
          <w:b/>
          <w:bCs/>
          <w:color w:val="2E74B5" w:themeColor="accent1" w:themeShade="BF"/>
          <w:sz w:val="28"/>
          <w:szCs w:val="28"/>
        </w:rPr>
      </w:pPr>
    </w:p>
    <w:p w14:paraId="51FAA5CF" w14:textId="41D30064" w:rsidR="00B058EF" w:rsidRDefault="00B058EF" w:rsidP="00477362">
      <w:pPr>
        <w:spacing w:after="0" w:line="240" w:lineRule="auto"/>
        <w:rPr>
          <w:rFonts w:ascii="Segoe UI" w:eastAsia="Times New Roman" w:hAnsi="Segoe UI" w:cs="Segoe UI"/>
          <w:bCs/>
          <w:sz w:val="24"/>
          <w:szCs w:val="24"/>
          <w:lang w:eastAsia="en-GB"/>
        </w:rPr>
      </w:pPr>
      <w:r w:rsidRPr="00B058EF">
        <w:rPr>
          <w:rFonts w:ascii="Segoe UI" w:hAnsi="Segoe UI" w:cs="Segoe UI"/>
          <w:sz w:val="24"/>
          <w:szCs w:val="24"/>
        </w:rPr>
        <w:t>With</w:t>
      </w:r>
      <w:r>
        <w:rPr>
          <w:rFonts w:ascii="Segoe UI" w:hAnsi="Segoe UI" w:cs="Segoe UI"/>
          <w:sz w:val="24"/>
          <w:szCs w:val="24"/>
        </w:rPr>
        <w:t xml:space="preserve"> exception to increasing deployment of the ‘leisure app’, the Council achieved all of its other targets, including increasing </w:t>
      </w:r>
      <w:r w:rsidRPr="00B058EF">
        <w:rPr>
          <w:rFonts w:ascii="Segoe UI" w:eastAsia="Times New Roman" w:hAnsi="Segoe UI" w:cs="Segoe UI"/>
          <w:bCs/>
          <w:sz w:val="24"/>
          <w:szCs w:val="24"/>
          <w:lang w:eastAsia="en-GB"/>
        </w:rPr>
        <w:t>leisure user visitor numbers (paid visits)</w:t>
      </w:r>
      <w:r>
        <w:rPr>
          <w:rFonts w:ascii="Segoe UI" w:eastAsia="Times New Roman" w:hAnsi="Segoe UI" w:cs="Segoe UI"/>
          <w:bCs/>
          <w:sz w:val="24"/>
          <w:szCs w:val="24"/>
          <w:lang w:eastAsia="en-GB"/>
        </w:rPr>
        <w:t xml:space="preserve"> by more than </w:t>
      </w:r>
      <w:r w:rsidR="00E874FA">
        <w:rPr>
          <w:rFonts w:ascii="Segoe UI" w:eastAsia="Times New Roman" w:hAnsi="Segoe UI" w:cs="Segoe UI"/>
          <w:bCs/>
          <w:sz w:val="24"/>
          <w:szCs w:val="24"/>
          <w:lang w:eastAsia="en-GB"/>
        </w:rPr>
        <w:t>12</w:t>
      </w:r>
      <w:r>
        <w:rPr>
          <w:rFonts w:ascii="Segoe UI" w:eastAsia="Times New Roman" w:hAnsi="Segoe UI" w:cs="Segoe UI"/>
          <w:bCs/>
          <w:sz w:val="24"/>
          <w:szCs w:val="24"/>
          <w:lang w:eastAsia="en-GB"/>
        </w:rPr>
        <w:t>% on the previous year</w:t>
      </w:r>
      <w:r w:rsidR="00E874FA">
        <w:rPr>
          <w:rFonts w:ascii="Segoe UI" w:eastAsia="Times New Roman" w:hAnsi="Segoe UI" w:cs="Segoe UI"/>
          <w:bCs/>
          <w:sz w:val="24"/>
          <w:szCs w:val="24"/>
          <w:lang w:eastAsia="en-GB"/>
        </w:rPr>
        <w:t>.</w:t>
      </w:r>
    </w:p>
    <w:p w14:paraId="0B6863C1" w14:textId="77777777" w:rsidR="00E874FA" w:rsidRDefault="00E874FA" w:rsidP="00477362">
      <w:pPr>
        <w:spacing w:after="0" w:line="240" w:lineRule="auto"/>
        <w:rPr>
          <w:rFonts w:ascii="Segoe UI" w:eastAsia="Times New Roman" w:hAnsi="Segoe UI" w:cs="Segoe UI"/>
          <w:bCs/>
          <w:sz w:val="24"/>
          <w:szCs w:val="24"/>
          <w:lang w:eastAsia="en-GB"/>
        </w:rPr>
      </w:pPr>
    </w:p>
    <w:p w14:paraId="624C0E4F" w14:textId="6A486FE7" w:rsidR="00CB7DD2" w:rsidRPr="00E874FA" w:rsidRDefault="00F646BD" w:rsidP="00477362">
      <w:pPr>
        <w:spacing w:after="0" w:line="240" w:lineRule="auto"/>
        <w:rPr>
          <w:rFonts w:ascii="Segoe UI" w:hAnsi="Segoe UI" w:cs="Segoe UI"/>
          <w:sz w:val="24"/>
          <w:szCs w:val="24"/>
        </w:rPr>
      </w:pPr>
      <w:r w:rsidRPr="00E874FA">
        <w:rPr>
          <w:rFonts w:ascii="Segoe UI" w:hAnsi="Segoe UI" w:cs="Segoe UI"/>
          <w:sz w:val="24"/>
          <w:szCs w:val="24"/>
        </w:rPr>
        <w:t>In 202</w:t>
      </w:r>
      <w:r w:rsidR="00E874FA" w:rsidRPr="00E874FA">
        <w:rPr>
          <w:rFonts w:ascii="Segoe UI" w:hAnsi="Segoe UI" w:cs="Segoe UI"/>
          <w:sz w:val="24"/>
          <w:szCs w:val="24"/>
        </w:rPr>
        <w:t>3/24</w:t>
      </w:r>
      <w:r w:rsidRPr="00E874FA">
        <w:rPr>
          <w:rFonts w:ascii="Segoe UI" w:hAnsi="Segoe UI" w:cs="Segoe UI"/>
          <w:sz w:val="24"/>
          <w:szCs w:val="24"/>
        </w:rPr>
        <w:t>, the overall num</w:t>
      </w:r>
      <w:r w:rsidR="00FE1FA6" w:rsidRPr="00E874FA">
        <w:rPr>
          <w:rFonts w:ascii="Segoe UI" w:hAnsi="Segoe UI" w:cs="Segoe UI"/>
          <w:sz w:val="24"/>
          <w:szCs w:val="24"/>
        </w:rPr>
        <w:t>b</w:t>
      </w:r>
      <w:r w:rsidRPr="00E874FA">
        <w:rPr>
          <w:rFonts w:ascii="Segoe UI" w:hAnsi="Segoe UI" w:cs="Segoe UI"/>
          <w:sz w:val="24"/>
          <w:szCs w:val="24"/>
        </w:rPr>
        <w:t xml:space="preserve">er of users </w:t>
      </w:r>
      <w:r w:rsidR="00E874FA" w:rsidRPr="00E874FA">
        <w:rPr>
          <w:rFonts w:ascii="Segoe UI" w:hAnsi="Segoe UI" w:cs="Segoe UI"/>
          <w:sz w:val="24"/>
          <w:szCs w:val="24"/>
        </w:rPr>
        <w:t xml:space="preserve">once again </w:t>
      </w:r>
      <w:r w:rsidRPr="00E874FA">
        <w:rPr>
          <w:rFonts w:ascii="Segoe UI" w:hAnsi="Segoe UI" w:cs="Segoe UI"/>
          <w:sz w:val="24"/>
          <w:szCs w:val="24"/>
        </w:rPr>
        <w:t>exceeded pre Covid levels.</w:t>
      </w:r>
    </w:p>
    <w:p w14:paraId="66CFFC11" w14:textId="77777777" w:rsidR="00CB7DD2" w:rsidRPr="00CB7DD2" w:rsidRDefault="00CB7DD2" w:rsidP="00477362">
      <w:pPr>
        <w:spacing w:after="0" w:line="240" w:lineRule="auto"/>
        <w:rPr>
          <w:rFonts w:ascii="Segoe UI" w:hAnsi="Segoe UI" w:cs="Segoe UI"/>
          <w:color w:val="FF0000"/>
          <w:sz w:val="24"/>
          <w:szCs w:val="24"/>
        </w:rPr>
      </w:pPr>
    </w:p>
    <w:tbl>
      <w:tblPr>
        <w:tblStyle w:val="TableGrid"/>
        <w:tblW w:w="0" w:type="auto"/>
        <w:tblInd w:w="4957" w:type="dxa"/>
        <w:tblLook w:val="04A0" w:firstRow="1" w:lastRow="0" w:firstColumn="1" w:lastColumn="0" w:noHBand="0" w:noVBand="1"/>
      </w:tblPr>
      <w:tblGrid>
        <w:gridCol w:w="2017"/>
        <w:gridCol w:w="1810"/>
      </w:tblGrid>
      <w:tr w:rsidR="00CB7DD2" w14:paraId="05FEB34A" w14:textId="77777777" w:rsidTr="00CB7DD2">
        <w:tc>
          <w:tcPr>
            <w:tcW w:w="2017" w:type="dxa"/>
          </w:tcPr>
          <w:p w14:paraId="3928EA17" w14:textId="718F3AA5" w:rsidR="00CB7DD2" w:rsidRDefault="00CB7DD2" w:rsidP="00CB7DD2">
            <w:pPr>
              <w:jc w:val="center"/>
              <w:rPr>
                <w:rFonts w:ascii="Segoe UI" w:hAnsi="Segoe UI" w:cs="Segoe UI"/>
                <w:b/>
                <w:bCs/>
                <w:sz w:val="24"/>
                <w:szCs w:val="24"/>
              </w:rPr>
            </w:pPr>
            <w:r>
              <w:rPr>
                <w:rFonts w:ascii="Segoe UI" w:hAnsi="Segoe UI" w:cs="Segoe UI"/>
                <w:b/>
                <w:bCs/>
                <w:sz w:val="24"/>
                <w:szCs w:val="24"/>
              </w:rPr>
              <w:t>Year</w:t>
            </w:r>
          </w:p>
        </w:tc>
        <w:tc>
          <w:tcPr>
            <w:tcW w:w="1810" w:type="dxa"/>
          </w:tcPr>
          <w:p w14:paraId="71A94666" w14:textId="1F0BF3DB" w:rsidR="00CB7DD2" w:rsidRDefault="00CB7DD2" w:rsidP="00CB7DD2">
            <w:pPr>
              <w:jc w:val="center"/>
              <w:rPr>
                <w:rFonts w:ascii="Segoe UI" w:hAnsi="Segoe UI" w:cs="Segoe UI"/>
                <w:b/>
                <w:bCs/>
                <w:sz w:val="24"/>
                <w:szCs w:val="24"/>
              </w:rPr>
            </w:pPr>
            <w:r>
              <w:rPr>
                <w:rFonts w:ascii="Segoe UI" w:hAnsi="Segoe UI" w:cs="Segoe UI"/>
                <w:b/>
                <w:bCs/>
                <w:sz w:val="24"/>
                <w:szCs w:val="24"/>
              </w:rPr>
              <w:t>Attendances</w:t>
            </w:r>
          </w:p>
        </w:tc>
      </w:tr>
      <w:tr w:rsidR="00CB7DD2" w14:paraId="447898ED" w14:textId="77777777" w:rsidTr="00CB7DD2">
        <w:tc>
          <w:tcPr>
            <w:tcW w:w="2017" w:type="dxa"/>
          </w:tcPr>
          <w:p w14:paraId="1730D7A8" w14:textId="7D6E6C0B" w:rsidR="00CB7DD2" w:rsidRPr="00CB7DD2" w:rsidRDefault="00CB7DD2" w:rsidP="00CB7DD2">
            <w:pPr>
              <w:jc w:val="center"/>
              <w:rPr>
                <w:rFonts w:ascii="Segoe UI" w:hAnsi="Segoe UI" w:cs="Segoe UI"/>
                <w:sz w:val="24"/>
                <w:szCs w:val="24"/>
              </w:rPr>
            </w:pPr>
            <w:r w:rsidRPr="00CB7DD2">
              <w:rPr>
                <w:rFonts w:ascii="Segoe UI" w:hAnsi="Segoe UI" w:cs="Segoe UI"/>
                <w:sz w:val="24"/>
                <w:szCs w:val="24"/>
              </w:rPr>
              <w:t>2016/17</w:t>
            </w:r>
          </w:p>
        </w:tc>
        <w:tc>
          <w:tcPr>
            <w:tcW w:w="1810" w:type="dxa"/>
          </w:tcPr>
          <w:p w14:paraId="47CDFD3B" w14:textId="216594E0" w:rsidR="00CB7DD2" w:rsidRPr="00CB7DD2" w:rsidRDefault="00CB7DD2" w:rsidP="00CB7DD2">
            <w:pPr>
              <w:jc w:val="right"/>
              <w:rPr>
                <w:rFonts w:ascii="Segoe UI" w:hAnsi="Segoe UI" w:cs="Segoe UI"/>
                <w:sz w:val="24"/>
                <w:szCs w:val="24"/>
              </w:rPr>
            </w:pPr>
            <w:r w:rsidRPr="00CB7DD2">
              <w:rPr>
                <w:rFonts w:ascii="Segoe UI" w:hAnsi="Segoe UI" w:cs="Segoe UI"/>
                <w:sz w:val="24"/>
                <w:szCs w:val="24"/>
              </w:rPr>
              <w:t>918,256</w:t>
            </w:r>
          </w:p>
        </w:tc>
      </w:tr>
      <w:tr w:rsidR="00CB7DD2" w14:paraId="19634B52" w14:textId="77777777" w:rsidTr="00CB7DD2">
        <w:tc>
          <w:tcPr>
            <w:tcW w:w="2017" w:type="dxa"/>
          </w:tcPr>
          <w:p w14:paraId="618F836D" w14:textId="205C5ED4" w:rsidR="00CB7DD2" w:rsidRPr="00CB7DD2" w:rsidRDefault="00CB7DD2" w:rsidP="00CB7DD2">
            <w:pPr>
              <w:jc w:val="center"/>
              <w:rPr>
                <w:rFonts w:ascii="Segoe UI" w:hAnsi="Segoe UI" w:cs="Segoe UI"/>
                <w:sz w:val="24"/>
                <w:szCs w:val="24"/>
              </w:rPr>
            </w:pPr>
            <w:r w:rsidRPr="00CB7DD2">
              <w:rPr>
                <w:rFonts w:ascii="Segoe UI" w:hAnsi="Segoe UI" w:cs="Segoe UI"/>
                <w:sz w:val="24"/>
                <w:szCs w:val="24"/>
              </w:rPr>
              <w:t>2017/18</w:t>
            </w:r>
          </w:p>
        </w:tc>
        <w:tc>
          <w:tcPr>
            <w:tcW w:w="1810" w:type="dxa"/>
          </w:tcPr>
          <w:p w14:paraId="59B1E9CD" w14:textId="546C9D47" w:rsidR="00CB7DD2" w:rsidRPr="00CB7DD2" w:rsidRDefault="00CB7DD2" w:rsidP="00CB7DD2">
            <w:pPr>
              <w:jc w:val="right"/>
              <w:rPr>
                <w:rFonts w:ascii="Segoe UI" w:hAnsi="Segoe UI" w:cs="Segoe UI"/>
                <w:sz w:val="24"/>
                <w:szCs w:val="24"/>
              </w:rPr>
            </w:pPr>
            <w:r w:rsidRPr="00CB7DD2">
              <w:rPr>
                <w:rFonts w:ascii="Segoe UI" w:hAnsi="Segoe UI" w:cs="Segoe UI"/>
                <w:sz w:val="24"/>
                <w:szCs w:val="24"/>
              </w:rPr>
              <w:t>940,009</w:t>
            </w:r>
          </w:p>
        </w:tc>
      </w:tr>
      <w:tr w:rsidR="00CB7DD2" w14:paraId="1FDB764E" w14:textId="77777777" w:rsidTr="00CB7DD2">
        <w:tc>
          <w:tcPr>
            <w:tcW w:w="2017" w:type="dxa"/>
          </w:tcPr>
          <w:p w14:paraId="114D4735" w14:textId="351D45E9" w:rsidR="00CB7DD2" w:rsidRPr="00CB7DD2" w:rsidRDefault="00CB7DD2" w:rsidP="00CB7DD2">
            <w:pPr>
              <w:jc w:val="center"/>
              <w:rPr>
                <w:rFonts w:ascii="Segoe UI" w:hAnsi="Segoe UI" w:cs="Segoe UI"/>
                <w:sz w:val="24"/>
                <w:szCs w:val="24"/>
              </w:rPr>
            </w:pPr>
            <w:r w:rsidRPr="00CB7DD2">
              <w:rPr>
                <w:rFonts w:ascii="Segoe UI" w:hAnsi="Segoe UI" w:cs="Segoe UI"/>
                <w:sz w:val="24"/>
                <w:szCs w:val="24"/>
              </w:rPr>
              <w:t>2018/19</w:t>
            </w:r>
          </w:p>
        </w:tc>
        <w:tc>
          <w:tcPr>
            <w:tcW w:w="1810" w:type="dxa"/>
          </w:tcPr>
          <w:p w14:paraId="5CB17B7E" w14:textId="4300F929" w:rsidR="00CB7DD2" w:rsidRPr="00CB7DD2" w:rsidRDefault="00CB7DD2" w:rsidP="00CB7DD2">
            <w:pPr>
              <w:jc w:val="right"/>
              <w:rPr>
                <w:rFonts w:ascii="Segoe UI" w:hAnsi="Segoe UI" w:cs="Segoe UI"/>
                <w:sz w:val="24"/>
                <w:szCs w:val="24"/>
              </w:rPr>
            </w:pPr>
            <w:r w:rsidRPr="00CB7DD2">
              <w:rPr>
                <w:rFonts w:ascii="Segoe UI" w:hAnsi="Segoe UI" w:cs="Segoe UI"/>
                <w:sz w:val="24"/>
                <w:szCs w:val="24"/>
              </w:rPr>
              <w:t>1,129,434</w:t>
            </w:r>
          </w:p>
        </w:tc>
      </w:tr>
      <w:tr w:rsidR="00CB7DD2" w14:paraId="1EA8D84D" w14:textId="77777777" w:rsidTr="00CB7DD2">
        <w:tc>
          <w:tcPr>
            <w:tcW w:w="2017" w:type="dxa"/>
          </w:tcPr>
          <w:p w14:paraId="41564688" w14:textId="6B9A921B" w:rsidR="00CB7DD2" w:rsidRPr="00CB7DD2" w:rsidRDefault="00CB7DD2" w:rsidP="00CB7DD2">
            <w:pPr>
              <w:jc w:val="center"/>
              <w:rPr>
                <w:rFonts w:ascii="Segoe UI" w:hAnsi="Segoe UI" w:cs="Segoe UI"/>
                <w:sz w:val="24"/>
                <w:szCs w:val="24"/>
              </w:rPr>
            </w:pPr>
            <w:r w:rsidRPr="00CB7DD2">
              <w:rPr>
                <w:rFonts w:ascii="Segoe UI" w:hAnsi="Segoe UI" w:cs="Segoe UI"/>
                <w:sz w:val="24"/>
                <w:szCs w:val="24"/>
              </w:rPr>
              <w:t>2019/20</w:t>
            </w:r>
          </w:p>
        </w:tc>
        <w:tc>
          <w:tcPr>
            <w:tcW w:w="1810" w:type="dxa"/>
          </w:tcPr>
          <w:p w14:paraId="25DCB217" w14:textId="4669927B" w:rsidR="00CB7DD2" w:rsidRPr="00CB7DD2" w:rsidRDefault="00CB7DD2" w:rsidP="00CB7DD2">
            <w:pPr>
              <w:jc w:val="right"/>
              <w:rPr>
                <w:rFonts w:ascii="Segoe UI" w:hAnsi="Segoe UI" w:cs="Segoe UI"/>
                <w:sz w:val="24"/>
                <w:szCs w:val="24"/>
              </w:rPr>
            </w:pPr>
            <w:r w:rsidRPr="00CB7DD2">
              <w:rPr>
                <w:rFonts w:ascii="Segoe UI" w:hAnsi="Segoe UI" w:cs="Segoe UI"/>
                <w:sz w:val="24"/>
                <w:szCs w:val="24"/>
              </w:rPr>
              <w:t>1,293,355</w:t>
            </w:r>
          </w:p>
        </w:tc>
      </w:tr>
      <w:tr w:rsidR="00CB7DD2" w14:paraId="5F446ACF" w14:textId="77777777" w:rsidTr="00CB7DD2">
        <w:tc>
          <w:tcPr>
            <w:tcW w:w="2017" w:type="dxa"/>
          </w:tcPr>
          <w:p w14:paraId="1576B865" w14:textId="30562161" w:rsidR="00CB7DD2" w:rsidRPr="00CB7DD2" w:rsidRDefault="00CB7DD2" w:rsidP="00CB7DD2">
            <w:pPr>
              <w:jc w:val="center"/>
              <w:rPr>
                <w:rFonts w:ascii="Segoe UI" w:hAnsi="Segoe UI" w:cs="Segoe UI"/>
                <w:sz w:val="24"/>
                <w:szCs w:val="24"/>
              </w:rPr>
            </w:pPr>
            <w:r w:rsidRPr="00CB7DD2">
              <w:rPr>
                <w:rFonts w:ascii="Segoe UI" w:hAnsi="Segoe UI" w:cs="Segoe UI"/>
                <w:sz w:val="24"/>
                <w:szCs w:val="24"/>
              </w:rPr>
              <w:t>2020/21</w:t>
            </w:r>
          </w:p>
        </w:tc>
        <w:tc>
          <w:tcPr>
            <w:tcW w:w="1810" w:type="dxa"/>
          </w:tcPr>
          <w:p w14:paraId="068CB690" w14:textId="16E84BA9" w:rsidR="00CB7DD2" w:rsidRPr="00CB7DD2" w:rsidRDefault="00CB7DD2" w:rsidP="00CB7DD2">
            <w:pPr>
              <w:jc w:val="right"/>
              <w:rPr>
                <w:rFonts w:ascii="Segoe UI" w:hAnsi="Segoe UI" w:cs="Segoe UI"/>
                <w:sz w:val="24"/>
                <w:szCs w:val="24"/>
              </w:rPr>
            </w:pPr>
            <w:r w:rsidRPr="00CB7DD2">
              <w:rPr>
                <w:rFonts w:ascii="Segoe UI" w:eastAsia="Times New Roman" w:hAnsi="Segoe UI" w:cs="Segoe UI"/>
                <w:sz w:val="24"/>
                <w:szCs w:val="24"/>
                <w:lang w:eastAsia="en-GB"/>
              </w:rPr>
              <w:t>28,379</w:t>
            </w:r>
          </w:p>
        </w:tc>
      </w:tr>
      <w:tr w:rsidR="00CB7DD2" w14:paraId="367E0BBF" w14:textId="77777777" w:rsidTr="00CB7DD2">
        <w:tc>
          <w:tcPr>
            <w:tcW w:w="2017" w:type="dxa"/>
          </w:tcPr>
          <w:p w14:paraId="5C800621" w14:textId="4D1BD108" w:rsidR="00CB7DD2" w:rsidRPr="00CB7DD2" w:rsidRDefault="00CB7DD2" w:rsidP="00CB7DD2">
            <w:pPr>
              <w:jc w:val="center"/>
              <w:rPr>
                <w:rFonts w:ascii="Segoe UI" w:hAnsi="Segoe UI" w:cs="Segoe UI"/>
                <w:sz w:val="24"/>
                <w:szCs w:val="24"/>
              </w:rPr>
            </w:pPr>
            <w:r w:rsidRPr="00CB7DD2">
              <w:rPr>
                <w:rFonts w:ascii="Segoe UI" w:eastAsia="Times New Roman" w:hAnsi="Segoe UI" w:cs="Segoe UI"/>
                <w:sz w:val="24"/>
                <w:szCs w:val="24"/>
                <w:lang w:eastAsia="en-GB"/>
              </w:rPr>
              <w:t>2021/22</w:t>
            </w:r>
          </w:p>
        </w:tc>
        <w:tc>
          <w:tcPr>
            <w:tcW w:w="1810" w:type="dxa"/>
          </w:tcPr>
          <w:p w14:paraId="36780C56" w14:textId="54061515" w:rsidR="00CB7DD2" w:rsidRPr="00CB7DD2" w:rsidRDefault="00CB7DD2" w:rsidP="00CB7DD2">
            <w:pPr>
              <w:jc w:val="right"/>
              <w:rPr>
                <w:rFonts w:ascii="Segoe UI" w:hAnsi="Segoe UI" w:cs="Segoe UI"/>
                <w:sz w:val="24"/>
                <w:szCs w:val="24"/>
              </w:rPr>
            </w:pPr>
            <w:r w:rsidRPr="00CB7DD2">
              <w:rPr>
                <w:rFonts w:ascii="Segoe UI" w:eastAsia="Times New Roman" w:hAnsi="Segoe UI" w:cs="Segoe UI"/>
                <w:sz w:val="24"/>
                <w:szCs w:val="24"/>
                <w:lang w:eastAsia="en-GB"/>
              </w:rPr>
              <w:t>542,733</w:t>
            </w:r>
          </w:p>
        </w:tc>
      </w:tr>
      <w:tr w:rsidR="00CB7DD2" w14:paraId="74B01419" w14:textId="77777777" w:rsidTr="00CB7DD2">
        <w:tc>
          <w:tcPr>
            <w:tcW w:w="2017" w:type="dxa"/>
          </w:tcPr>
          <w:p w14:paraId="477B5CEB" w14:textId="26FF7E3E" w:rsidR="00CB7DD2" w:rsidRPr="00CB7DD2" w:rsidRDefault="00CB7DD2" w:rsidP="00CB7DD2">
            <w:pPr>
              <w:jc w:val="center"/>
              <w:rPr>
                <w:rFonts w:ascii="Segoe UI" w:hAnsi="Segoe UI" w:cs="Segoe UI"/>
                <w:sz w:val="24"/>
                <w:szCs w:val="24"/>
              </w:rPr>
            </w:pPr>
            <w:r w:rsidRPr="00CB7DD2">
              <w:rPr>
                <w:rFonts w:ascii="Segoe UI" w:eastAsia="Times New Roman" w:hAnsi="Segoe UI" w:cs="Segoe UI"/>
                <w:sz w:val="24"/>
                <w:szCs w:val="24"/>
                <w:lang w:eastAsia="en-GB"/>
              </w:rPr>
              <w:t>2022/23</w:t>
            </w:r>
          </w:p>
        </w:tc>
        <w:tc>
          <w:tcPr>
            <w:tcW w:w="1810" w:type="dxa"/>
          </w:tcPr>
          <w:p w14:paraId="62A87C29" w14:textId="49DD4626" w:rsidR="00CB7DD2" w:rsidRPr="00CB7DD2" w:rsidRDefault="00CB7DD2" w:rsidP="00CB7DD2">
            <w:pPr>
              <w:jc w:val="right"/>
              <w:rPr>
                <w:rFonts w:ascii="Segoe UI" w:hAnsi="Segoe UI" w:cs="Segoe UI"/>
                <w:sz w:val="24"/>
                <w:szCs w:val="24"/>
              </w:rPr>
            </w:pPr>
            <w:r w:rsidRPr="00CB7DD2">
              <w:rPr>
                <w:rFonts w:ascii="Segoe UI" w:eastAsia="Times New Roman" w:hAnsi="Segoe UI" w:cs="Segoe UI"/>
                <w:sz w:val="24"/>
                <w:szCs w:val="24"/>
                <w:lang w:eastAsia="en-GB"/>
              </w:rPr>
              <w:t>1,350,144</w:t>
            </w:r>
          </w:p>
        </w:tc>
      </w:tr>
      <w:tr w:rsidR="00417ED2" w14:paraId="53757AEB" w14:textId="77777777" w:rsidTr="00CB7DD2">
        <w:tc>
          <w:tcPr>
            <w:tcW w:w="2017" w:type="dxa"/>
          </w:tcPr>
          <w:p w14:paraId="7292EB36" w14:textId="64C34D02" w:rsidR="00417ED2" w:rsidRPr="00CB7DD2" w:rsidRDefault="00417ED2" w:rsidP="00CB7DD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2023/24</w:t>
            </w:r>
          </w:p>
        </w:tc>
        <w:tc>
          <w:tcPr>
            <w:tcW w:w="1810" w:type="dxa"/>
          </w:tcPr>
          <w:p w14:paraId="09566BE2" w14:textId="409E82A7" w:rsidR="00417ED2" w:rsidRPr="00CB7DD2" w:rsidRDefault="00D73AE1" w:rsidP="00CB7DD2">
            <w:pPr>
              <w:jc w:val="right"/>
              <w:rPr>
                <w:rFonts w:ascii="Segoe UI" w:eastAsia="Times New Roman" w:hAnsi="Segoe UI" w:cs="Segoe UI"/>
                <w:sz w:val="24"/>
                <w:szCs w:val="24"/>
                <w:lang w:eastAsia="en-GB"/>
              </w:rPr>
            </w:pPr>
            <w:r>
              <w:rPr>
                <w:rFonts w:ascii="Segoe UI" w:eastAsia="Times New Roman" w:hAnsi="Segoe UI" w:cs="Segoe UI"/>
                <w:sz w:val="24"/>
                <w:szCs w:val="24"/>
                <w:lang w:eastAsia="en-GB"/>
              </w:rPr>
              <w:t>1,522,132</w:t>
            </w:r>
          </w:p>
        </w:tc>
      </w:tr>
    </w:tbl>
    <w:p w14:paraId="50CBE0B7" w14:textId="77777777" w:rsidR="00477362" w:rsidRDefault="00477362" w:rsidP="00477362">
      <w:pPr>
        <w:spacing w:after="0" w:line="240" w:lineRule="auto"/>
        <w:rPr>
          <w:rFonts w:ascii="Segoe UI" w:hAnsi="Segoe UI" w:cs="Segoe UI"/>
          <w:b/>
          <w:bCs/>
          <w:sz w:val="24"/>
          <w:szCs w:val="24"/>
        </w:rPr>
      </w:pPr>
    </w:p>
    <w:p w14:paraId="6363FE0B" w14:textId="6C997BAA" w:rsidR="00E874FA" w:rsidRPr="00E874FA" w:rsidRDefault="00E874FA" w:rsidP="00E874FA">
      <w:pPr>
        <w:framePr w:hSpace="180" w:wrap="around" w:vAnchor="text" w:hAnchor="text" w:y="1"/>
        <w:spacing w:after="0"/>
        <w:suppressOverlap/>
        <w:rPr>
          <w:rFonts w:ascii="Segoe UI" w:hAnsi="Segoe UI" w:cs="Segoe UI"/>
          <w:sz w:val="24"/>
          <w:szCs w:val="24"/>
        </w:rPr>
      </w:pPr>
      <w:r w:rsidRPr="00E874FA">
        <w:rPr>
          <w:rFonts w:ascii="Segoe UI" w:hAnsi="Segoe UI" w:cs="Segoe UI"/>
          <w:sz w:val="24"/>
          <w:szCs w:val="24"/>
        </w:rPr>
        <w:t>Customer satisfaction levels were maintained and there were increases in the participation completion rate for Physical</w:t>
      </w:r>
    </w:p>
    <w:p w14:paraId="0E15D114" w14:textId="17E27951" w:rsidR="00E874FA" w:rsidRPr="00E874FA" w:rsidRDefault="00E874FA" w:rsidP="00E874FA">
      <w:pPr>
        <w:framePr w:hSpace="180" w:wrap="around" w:vAnchor="text" w:hAnchor="text" w:y="1"/>
        <w:spacing w:after="0"/>
        <w:suppressOverlap/>
        <w:rPr>
          <w:rFonts w:ascii="Segoe UI" w:hAnsi="Segoe UI" w:cs="Segoe UI"/>
          <w:sz w:val="24"/>
          <w:szCs w:val="24"/>
        </w:rPr>
      </w:pPr>
      <w:r w:rsidRPr="00E874FA">
        <w:rPr>
          <w:rFonts w:ascii="Segoe UI" w:hAnsi="Segoe UI" w:cs="Segoe UI"/>
          <w:sz w:val="24"/>
          <w:szCs w:val="24"/>
        </w:rPr>
        <w:t xml:space="preserve">Activity Referral Programme </w:t>
      </w:r>
      <w:r>
        <w:rPr>
          <w:rFonts w:ascii="Segoe UI" w:hAnsi="Segoe UI" w:cs="Segoe UI"/>
          <w:sz w:val="24"/>
          <w:szCs w:val="24"/>
        </w:rPr>
        <w:t xml:space="preserve">and in the number of </w:t>
      </w:r>
      <w:r w:rsidRPr="00E874FA">
        <w:rPr>
          <w:rFonts w:ascii="Segoe UI" w:hAnsi="Segoe UI" w:cs="Segoe UI"/>
          <w:bCs/>
          <w:sz w:val="24"/>
          <w:szCs w:val="24"/>
        </w:rPr>
        <w:t>athletes enrolled in the Elite Athlete Membership Scheme.</w:t>
      </w:r>
    </w:p>
    <w:bookmarkEnd w:id="15"/>
    <w:p w14:paraId="06CC5D90" w14:textId="131AE0B0" w:rsidR="004E3248" w:rsidRDefault="004E3248" w:rsidP="004E3248">
      <w:pPr>
        <w:spacing w:after="0" w:line="240" w:lineRule="auto"/>
        <w:rPr>
          <w:rFonts w:ascii="Segoe UI" w:hAnsi="Segoe UI" w:cs="Segoe UI"/>
          <w:sz w:val="24"/>
          <w:szCs w:val="24"/>
        </w:rPr>
      </w:pPr>
      <w:r>
        <w:rPr>
          <w:rFonts w:ascii="Segoe UI" w:hAnsi="Segoe UI" w:cs="Segoe UI"/>
          <w:sz w:val="24"/>
          <w:szCs w:val="24"/>
        </w:rPr>
        <w:tab/>
      </w:r>
    </w:p>
    <w:p w14:paraId="4BB9E85B" w14:textId="77777777" w:rsidR="00E874FA" w:rsidRDefault="00E874FA" w:rsidP="00E874FA">
      <w:pPr>
        <w:shd w:val="clear" w:color="auto" w:fill="B4C6E7" w:themeFill="accent5" w:themeFillTint="66"/>
        <w:spacing w:after="0" w:line="240" w:lineRule="auto"/>
        <w:jc w:val="center"/>
        <w:rPr>
          <w:rFonts w:ascii="Segoe UI" w:hAnsi="Segoe UI" w:cs="Segoe UI"/>
          <w:b/>
          <w:bCs/>
          <w:sz w:val="24"/>
          <w:szCs w:val="24"/>
        </w:rPr>
      </w:pPr>
    </w:p>
    <w:p w14:paraId="692E0E50" w14:textId="7CD60BEF" w:rsidR="00066C08" w:rsidRDefault="00066C08" w:rsidP="00E874FA">
      <w:pPr>
        <w:shd w:val="clear" w:color="auto" w:fill="B4C6E7" w:themeFill="accent5" w:themeFillTint="66"/>
        <w:spacing w:after="0" w:line="240" w:lineRule="auto"/>
        <w:jc w:val="center"/>
        <w:rPr>
          <w:rFonts w:ascii="Segoe UI" w:hAnsi="Segoe UI" w:cs="Segoe UI"/>
          <w:b/>
          <w:bCs/>
          <w:strike/>
          <w:color w:val="FF0000"/>
          <w:sz w:val="24"/>
          <w:szCs w:val="24"/>
        </w:rPr>
      </w:pPr>
      <w:r w:rsidRPr="008F49EF">
        <w:rPr>
          <w:rFonts w:ascii="Segoe UI" w:hAnsi="Segoe UI" w:cs="Segoe UI"/>
          <w:b/>
          <w:bCs/>
          <w:sz w:val="24"/>
          <w:szCs w:val="24"/>
        </w:rPr>
        <w:t>Overall Trend/ Assessment:</w:t>
      </w:r>
      <w:r w:rsidR="00CB2352">
        <w:rPr>
          <w:rFonts w:ascii="Segoe UI" w:hAnsi="Segoe UI" w:cs="Segoe UI"/>
          <w:b/>
          <w:bCs/>
          <w:sz w:val="24"/>
          <w:szCs w:val="24"/>
        </w:rPr>
        <w:t xml:space="preserve"> </w:t>
      </w:r>
      <w:r w:rsidR="00CB2352" w:rsidRPr="00E874FA">
        <w:rPr>
          <w:rFonts w:ascii="Segoe UI" w:hAnsi="Segoe UI" w:cs="Segoe UI"/>
          <w:b/>
          <w:bCs/>
          <w:sz w:val="24"/>
          <w:szCs w:val="24"/>
        </w:rPr>
        <w:t>Improving</w:t>
      </w:r>
    </w:p>
    <w:p w14:paraId="2D8FB316" w14:textId="77777777" w:rsidR="00E874FA" w:rsidRDefault="00E874FA" w:rsidP="00E874FA">
      <w:pPr>
        <w:shd w:val="clear" w:color="auto" w:fill="B4C6E7" w:themeFill="accent5" w:themeFillTint="66"/>
        <w:spacing w:after="0" w:line="240" w:lineRule="auto"/>
        <w:jc w:val="center"/>
        <w:rPr>
          <w:rFonts w:ascii="Segoe UI" w:hAnsi="Segoe UI" w:cs="Segoe UI"/>
          <w:b/>
          <w:bCs/>
          <w:sz w:val="24"/>
          <w:szCs w:val="24"/>
        </w:rPr>
      </w:pPr>
    </w:p>
    <w:p w14:paraId="3A144B97" w14:textId="77777777" w:rsidR="00CB2352" w:rsidRDefault="00CB2352" w:rsidP="00CB2352">
      <w:pPr>
        <w:spacing w:after="0" w:line="240" w:lineRule="auto"/>
        <w:ind w:left="720" w:hanging="720"/>
        <w:rPr>
          <w:rFonts w:ascii="Segoe UI" w:hAnsi="Segoe UI" w:cs="Segoe UI"/>
          <w:sz w:val="24"/>
          <w:szCs w:val="24"/>
        </w:rPr>
      </w:pPr>
    </w:p>
    <w:p w14:paraId="5A819096" w14:textId="77777777" w:rsidR="00341C02" w:rsidRDefault="00341C02" w:rsidP="008B0502">
      <w:pPr>
        <w:spacing w:after="0" w:line="240" w:lineRule="auto"/>
        <w:rPr>
          <w:rFonts w:ascii="Segoe UI" w:hAnsi="Segoe UI" w:cs="Segoe UI"/>
          <w:b/>
          <w:bCs/>
          <w:sz w:val="24"/>
          <w:szCs w:val="24"/>
        </w:rPr>
      </w:pPr>
    </w:p>
    <w:p w14:paraId="7A426B2F" w14:textId="77777777" w:rsidR="00E874FA" w:rsidRDefault="00E874FA" w:rsidP="008B0502">
      <w:pPr>
        <w:spacing w:after="0" w:line="240" w:lineRule="auto"/>
        <w:rPr>
          <w:rFonts w:ascii="Segoe UI" w:hAnsi="Segoe UI" w:cs="Segoe UI"/>
          <w:b/>
          <w:bCs/>
          <w:sz w:val="24"/>
          <w:szCs w:val="24"/>
        </w:rPr>
      </w:pPr>
    </w:p>
    <w:p w14:paraId="44CDB2A5" w14:textId="77777777" w:rsidR="00E874FA" w:rsidRDefault="00E874FA" w:rsidP="008B0502">
      <w:pPr>
        <w:spacing w:after="0" w:line="240" w:lineRule="auto"/>
        <w:rPr>
          <w:rFonts w:ascii="Segoe UI" w:hAnsi="Segoe UI" w:cs="Segoe UI"/>
          <w:b/>
          <w:bCs/>
          <w:sz w:val="24"/>
          <w:szCs w:val="24"/>
        </w:rPr>
      </w:pPr>
    </w:p>
    <w:p w14:paraId="1B358670" w14:textId="00C55803" w:rsidR="00066C08" w:rsidRDefault="00066C08" w:rsidP="008B0502">
      <w:pPr>
        <w:spacing w:after="0" w:line="240" w:lineRule="auto"/>
        <w:rPr>
          <w:rFonts w:ascii="Segoe UI" w:hAnsi="Segoe UI" w:cs="Segoe UI"/>
          <w:b/>
          <w:bCs/>
          <w:sz w:val="24"/>
          <w:szCs w:val="24"/>
        </w:rPr>
      </w:pPr>
      <w:r w:rsidRPr="00155F43">
        <w:rPr>
          <w:rFonts w:ascii="Segoe UI" w:hAnsi="Segoe UI" w:cs="Segoe UI"/>
          <w:b/>
          <w:bCs/>
          <w:sz w:val="24"/>
          <w:szCs w:val="24"/>
        </w:rPr>
        <w:lastRenderedPageBreak/>
        <w:t>Example initiatives taken</w:t>
      </w:r>
      <w:r w:rsidR="00F754B0">
        <w:rPr>
          <w:rFonts w:ascii="Segoe UI" w:hAnsi="Segoe UI" w:cs="Segoe UI"/>
          <w:b/>
          <w:bCs/>
          <w:sz w:val="24"/>
          <w:szCs w:val="24"/>
        </w:rPr>
        <w:t xml:space="preserve"> forward in 202</w:t>
      </w:r>
      <w:r w:rsidR="008047F9">
        <w:rPr>
          <w:rFonts w:ascii="Segoe UI" w:hAnsi="Segoe UI" w:cs="Segoe UI"/>
          <w:b/>
          <w:bCs/>
          <w:sz w:val="24"/>
          <w:szCs w:val="24"/>
        </w:rPr>
        <w:t>3</w:t>
      </w:r>
      <w:r w:rsidRPr="00155F43">
        <w:rPr>
          <w:rFonts w:ascii="Segoe UI" w:hAnsi="Segoe UI" w:cs="Segoe UI"/>
          <w:b/>
          <w:bCs/>
          <w:sz w:val="24"/>
          <w:szCs w:val="24"/>
        </w:rPr>
        <w:t>-</w:t>
      </w:r>
      <w:r w:rsidR="00F754B0">
        <w:rPr>
          <w:rFonts w:ascii="Segoe UI" w:hAnsi="Segoe UI" w:cs="Segoe UI"/>
          <w:b/>
          <w:bCs/>
          <w:sz w:val="24"/>
          <w:szCs w:val="24"/>
        </w:rPr>
        <w:t>2</w:t>
      </w:r>
      <w:r w:rsidR="008047F9">
        <w:rPr>
          <w:rFonts w:ascii="Segoe UI" w:hAnsi="Segoe UI" w:cs="Segoe UI"/>
          <w:b/>
          <w:bCs/>
          <w:sz w:val="24"/>
          <w:szCs w:val="24"/>
        </w:rPr>
        <w:t>4</w:t>
      </w:r>
      <w:r w:rsidRPr="00155F43">
        <w:rPr>
          <w:rFonts w:ascii="Segoe UI" w:hAnsi="Segoe UI" w:cs="Segoe UI"/>
          <w:b/>
          <w:bCs/>
          <w:sz w:val="24"/>
          <w:szCs w:val="24"/>
        </w:rPr>
        <w:t xml:space="preserve"> related t</w:t>
      </w:r>
      <w:r>
        <w:rPr>
          <w:rFonts w:ascii="Segoe UI" w:hAnsi="Segoe UI" w:cs="Segoe UI"/>
          <w:b/>
          <w:bCs/>
          <w:sz w:val="24"/>
          <w:szCs w:val="24"/>
        </w:rPr>
        <w:t xml:space="preserve">o </w:t>
      </w:r>
      <w:r w:rsidRPr="00155F43">
        <w:rPr>
          <w:rFonts w:ascii="Segoe UI" w:hAnsi="Segoe UI" w:cs="Segoe UI"/>
          <w:b/>
          <w:bCs/>
          <w:sz w:val="24"/>
          <w:szCs w:val="24"/>
        </w:rPr>
        <w:t>this Improvement Objective</w:t>
      </w:r>
    </w:p>
    <w:p w14:paraId="36E2DE2B" w14:textId="225F28AA" w:rsidR="00DA32F1" w:rsidRDefault="004A69EB" w:rsidP="008B0502">
      <w:pPr>
        <w:spacing w:after="0" w:line="240" w:lineRule="auto"/>
        <w:rPr>
          <w:rFonts w:ascii="Segoe UI" w:hAnsi="Segoe UI" w:cs="Segoe UI"/>
          <w:b/>
          <w:bCs/>
          <w:sz w:val="24"/>
          <w:szCs w:val="24"/>
        </w:rPr>
      </w:pPr>
      <w:r>
        <w:rPr>
          <w:rFonts w:ascii="Segoe UI" w:hAnsi="Segoe UI" w:cs="Segoe UI"/>
          <w:b/>
          <w:bCs/>
          <w:sz w:val="24"/>
          <w:szCs w:val="24"/>
        </w:rPr>
        <w:t xml:space="preserve"> </w:t>
      </w:r>
    </w:p>
    <w:tbl>
      <w:tblPr>
        <w:tblStyle w:val="TableGrid"/>
        <w:tblW w:w="0" w:type="auto"/>
        <w:tblLayout w:type="fixed"/>
        <w:tblLook w:val="04A0" w:firstRow="1" w:lastRow="0" w:firstColumn="1" w:lastColumn="0" w:noHBand="0" w:noVBand="1"/>
      </w:tblPr>
      <w:tblGrid>
        <w:gridCol w:w="7933"/>
        <w:gridCol w:w="6015"/>
      </w:tblGrid>
      <w:tr w:rsidR="003A7C9B" w14:paraId="57404003" w14:textId="77777777" w:rsidTr="003315E3">
        <w:tc>
          <w:tcPr>
            <w:tcW w:w="7933" w:type="dxa"/>
          </w:tcPr>
          <w:p w14:paraId="13CE4C9E" w14:textId="77777777" w:rsidR="003A7C9B" w:rsidRDefault="003A7C9B" w:rsidP="003A7C9B">
            <w:pPr>
              <w:pStyle w:val="NormalWeb"/>
              <w:shd w:val="clear" w:color="auto" w:fill="FFFFFF"/>
              <w:spacing w:before="0" w:beforeAutospacing="0" w:after="0" w:afterAutospacing="0"/>
              <w:rPr>
                <w:rFonts w:ascii="Segoe UI" w:hAnsi="Segoe UI" w:cs="Segoe UI"/>
                <w:b/>
                <w:bCs/>
                <w:color w:val="002E3E"/>
              </w:rPr>
            </w:pPr>
            <w:r w:rsidRPr="004A69EB">
              <w:rPr>
                <w:rFonts w:ascii="Segoe UI" w:hAnsi="Segoe UI" w:cs="Segoe UI"/>
                <w:b/>
                <w:bCs/>
                <w:color w:val="002E3E"/>
              </w:rPr>
              <w:t>Public’s feedback sought on Council’s Physical Activity and Sport strategy</w:t>
            </w:r>
          </w:p>
          <w:p w14:paraId="6C5E0DF5" w14:textId="77777777" w:rsidR="003A7C9B" w:rsidRPr="004A69EB" w:rsidRDefault="003A7C9B" w:rsidP="003A7C9B">
            <w:pPr>
              <w:pStyle w:val="NormalWeb"/>
              <w:shd w:val="clear" w:color="auto" w:fill="FFFFFF"/>
              <w:spacing w:before="0" w:beforeAutospacing="0" w:after="0" w:afterAutospacing="0"/>
              <w:rPr>
                <w:rFonts w:ascii="Segoe UI" w:hAnsi="Segoe UI" w:cs="Segoe UI"/>
                <w:b/>
                <w:bCs/>
                <w:color w:val="002E3E"/>
              </w:rPr>
            </w:pPr>
            <w:r>
              <w:rPr>
                <w:rFonts w:ascii="Segoe UI" w:hAnsi="Segoe UI" w:cs="Segoe UI"/>
                <w:b/>
                <w:bCs/>
                <w:color w:val="002E3E"/>
              </w:rPr>
              <w:t>31 May 2023</w:t>
            </w:r>
          </w:p>
          <w:p w14:paraId="6F4A518F" w14:textId="77777777" w:rsidR="003A7C9B" w:rsidRDefault="003A7C9B" w:rsidP="003A7C9B">
            <w:pPr>
              <w:pStyle w:val="NormalWeb"/>
              <w:shd w:val="clear" w:color="auto" w:fill="FFFFFF"/>
              <w:spacing w:before="0" w:beforeAutospacing="0" w:after="0" w:afterAutospacing="0"/>
              <w:rPr>
                <w:rFonts w:ascii="Segoe UI" w:hAnsi="Segoe UI" w:cs="Segoe UI"/>
                <w:color w:val="002E3E"/>
              </w:rPr>
            </w:pPr>
            <w:r w:rsidRPr="004A69EB">
              <w:rPr>
                <w:rFonts w:ascii="Segoe UI" w:hAnsi="Segoe UI" w:cs="Segoe UI"/>
                <w:color w:val="002E3E"/>
              </w:rPr>
              <w:t>Derry City and Strabane District Council are seeking the public’s views on its Be Active: Physical Activity and Sport Strategy for 2023 – 2028.</w:t>
            </w:r>
            <w:r>
              <w:rPr>
                <w:rFonts w:ascii="Segoe UI" w:hAnsi="Segoe UI" w:cs="Segoe UI"/>
                <w:color w:val="002E3E"/>
              </w:rPr>
              <w:t xml:space="preserve">  </w:t>
            </w:r>
            <w:r w:rsidRPr="004A69EB">
              <w:rPr>
                <w:rFonts w:ascii="Segoe UI" w:hAnsi="Segoe UI" w:cs="Segoe UI"/>
                <w:color w:val="002E3E"/>
              </w:rPr>
              <w:t>The initiative aims to provide the necessary infrastructure and services to encourage more people to take part in sport and physical activity.</w:t>
            </w:r>
          </w:p>
          <w:p w14:paraId="1127C7F9" w14:textId="77777777" w:rsidR="003A7C9B" w:rsidRPr="004A69EB" w:rsidRDefault="003A7C9B" w:rsidP="003A7C9B">
            <w:pPr>
              <w:pStyle w:val="NormalWeb"/>
              <w:shd w:val="clear" w:color="auto" w:fill="FFFFFF"/>
              <w:spacing w:before="0" w:beforeAutospacing="0" w:after="0" w:afterAutospacing="0"/>
              <w:rPr>
                <w:rFonts w:ascii="Segoe UI" w:hAnsi="Segoe UI" w:cs="Segoe UI"/>
                <w:color w:val="002E3E"/>
              </w:rPr>
            </w:pPr>
            <w:r w:rsidRPr="004A69EB">
              <w:rPr>
                <w:rFonts w:ascii="Segoe UI" w:hAnsi="Segoe UI" w:cs="Segoe UI"/>
                <w:color w:val="002E3E"/>
                <w:shd w:val="clear" w:color="auto" w:fill="FFFFFF"/>
              </w:rPr>
              <w:t>“We would encourage as many people as possible to give their feedback on the first draft of the strategy to ensure our services effectively meet the needs of the public and offer the opportunity for as many people as possible to reap the benefits of sport and physical activity.”</w:t>
            </w:r>
          </w:p>
          <w:p w14:paraId="097C4910" w14:textId="77777777" w:rsidR="003A7C9B" w:rsidRDefault="003A7C9B" w:rsidP="004A69EB">
            <w:pPr>
              <w:pStyle w:val="NormalWeb"/>
              <w:spacing w:before="0" w:beforeAutospacing="0" w:after="0" w:afterAutospacing="0"/>
              <w:rPr>
                <w:rFonts w:ascii="Segoe UI" w:hAnsi="Segoe UI" w:cs="Segoe UI"/>
                <w:b/>
                <w:bCs/>
                <w:color w:val="002E3E"/>
              </w:rPr>
            </w:pPr>
          </w:p>
        </w:tc>
        <w:tc>
          <w:tcPr>
            <w:tcW w:w="6015" w:type="dxa"/>
          </w:tcPr>
          <w:p w14:paraId="000B942D" w14:textId="00126B6F" w:rsidR="003A7C9B" w:rsidRDefault="003A7C9B" w:rsidP="004A69EB">
            <w:pPr>
              <w:pStyle w:val="NormalWeb"/>
              <w:spacing w:before="0" w:beforeAutospacing="0" w:after="0" w:afterAutospacing="0"/>
              <w:rPr>
                <w:rFonts w:ascii="Segoe UI" w:hAnsi="Segoe UI" w:cs="Segoe UI"/>
                <w:b/>
                <w:bCs/>
                <w:color w:val="002E3E"/>
              </w:rPr>
            </w:pPr>
            <w:r>
              <w:rPr>
                <w:noProof/>
              </w:rPr>
              <w:drawing>
                <wp:inline distT="0" distB="0" distL="0" distR="0" wp14:anchorId="5DB03A6B" wp14:editId="6BCD80CB">
                  <wp:extent cx="3581400" cy="2263775"/>
                  <wp:effectExtent l="0" t="0" r="0" b="3175"/>
                  <wp:docPr id="948220433" name="Picture 948220433" descr="A building with glass walls and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0433" name="Picture 948220433" descr="A building with glass walls and a statu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2606" cy="2277179"/>
                          </a:xfrm>
                          <a:prstGeom prst="rect">
                            <a:avLst/>
                          </a:prstGeom>
                          <a:noFill/>
                          <a:ln>
                            <a:noFill/>
                          </a:ln>
                        </pic:spPr>
                      </pic:pic>
                    </a:graphicData>
                  </a:graphic>
                </wp:inline>
              </w:drawing>
            </w:r>
          </w:p>
        </w:tc>
      </w:tr>
      <w:tr w:rsidR="003A7C9B" w14:paraId="37F9E4C3" w14:textId="77777777" w:rsidTr="003315E3">
        <w:tc>
          <w:tcPr>
            <w:tcW w:w="7933" w:type="dxa"/>
          </w:tcPr>
          <w:p w14:paraId="3BBDA211" w14:textId="77777777" w:rsidR="003A7C9B" w:rsidRPr="00DA32F1" w:rsidRDefault="003A7C9B" w:rsidP="003315E3">
            <w:pPr>
              <w:pStyle w:val="Heading2"/>
              <w:numPr>
                <w:ilvl w:val="0"/>
                <w:numId w:val="0"/>
              </w:numPr>
              <w:shd w:val="clear" w:color="auto" w:fill="FFFFFF"/>
              <w:ind w:left="32" w:hanging="32"/>
              <w:rPr>
                <w:rFonts w:cs="Segoe UI"/>
                <w:b w:val="0"/>
                <w:bCs/>
                <w:color w:val="002E3E"/>
                <w:sz w:val="24"/>
                <w:szCs w:val="24"/>
              </w:rPr>
            </w:pPr>
            <w:r w:rsidRPr="00DA32F1">
              <w:rPr>
                <w:rFonts w:cs="Segoe UI"/>
                <w:bCs/>
                <w:color w:val="002E3E"/>
                <w:sz w:val="24"/>
                <w:szCs w:val="24"/>
              </w:rPr>
              <w:t>Take the first steps to a healthier life in 2024 with Council’s new fitness initiative</w:t>
            </w:r>
          </w:p>
          <w:p w14:paraId="74FF3213" w14:textId="77777777" w:rsidR="003A7C9B" w:rsidRDefault="003A7C9B" w:rsidP="003A7C9B">
            <w:pPr>
              <w:rPr>
                <w:rFonts w:ascii="Segoe UI" w:hAnsi="Segoe UI" w:cs="Segoe UI"/>
                <w:b/>
                <w:bCs/>
                <w:sz w:val="24"/>
                <w:szCs w:val="24"/>
              </w:rPr>
            </w:pPr>
            <w:r>
              <w:rPr>
                <w:rFonts w:ascii="Segoe UI" w:hAnsi="Segoe UI" w:cs="Segoe UI"/>
                <w:b/>
                <w:bCs/>
                <w:sz w:val="24"/>
                <w:szCs w:val="24"/>
              </w:rPr>
              <w:t>8 January 2024</w:t>
            </w:r>
          </w:p>
          <w:p w14:paraId="7D31032D" w14:textId="77777777" w:rsidR="003A7C9B" w:rsidRDefault="003A7C9B" w:rsidP="003A7C9B">
            <w:pPr>
              <w:rPr>
                <w:rFonts w:ascii="Segoe UI" w:hAnsi="Segoe UI" w:cs="Segoe UI"/>
                <w:b/>
                <w:bCs/>
                <w:sz w:val="24"/>
                <w:szCs w:val="24"/>
              </w:rPr>
            </w:pPr>
          </w:p>
          <w:p w14:paraId="5C53D45A" w14:textId="77777777" w:rsidR="003A7C9B" w:rsidRPr="00DA32F1" w:rsidRDefault="003A7C9B" w:rsidP="003A7C9B">
            <w:pPr>
              <w:rPr>
                <w:rFonts w:ascii="Segoe UI" w:hAnsi="Segoe UI" w:cs="Segoe UI"/>
                <w:sz w:val="24"/>
                <w:szCs w:val="24"/>
              </w:rPr>
            </w:pPr>
            <w:r w:rsidRPr="00DA32F1">
              <w:rPr>
                <w:rFonts w:ascii="Segoe UI" w:hAnsi="Segoe UI" w:cs="Segoe UI"/>
                <w:color w:val="002E3E"/>
                <w:sz w:val="24"/>
                <w:szCs w:val="24"/>
              </w:rPr>
              <w:t>Derry City and Strabane District Council are seeking candidates for a new fitness programme aimed at setting people on the path to a more active and healthier 2024.</w:t>
            </w:r>
            <w:r w:rsidRPr="00DA32F1">
              <w:rPr>
                <w:rFonts w:ascii="Segoe UI" w:hAnsi="Segoe UI" w:cs="Segoe UI"/>
                <w:color w:val="002E3E"/>
                <w:sz w:val="24"/>
                <w:szCs w:val="24"/>
              </w:rPr>
              <w:br/>
              <w:t>‘Let’s Get Moving, Let’s Get Started’ is an eight week course that includes three sessions a week with Council's Fitness Coaches and a tailored personal training plan for candidates to work towards their goals.</w:t>
            </w:r>
            <w:r w:rsidRPr="00DA32F1">
              <w:rPr>
                <w:rFonts w:ascii="Segoe UI" w:hAnsi="Segoe UI" w:cs="Segoe UI"/>
                <w:color w:val="002E3E"/>
                <w:sz w:val="24"/>
                <w:szCs w:val="24"/>
              </w:rPr>
              <w:br/>
            </w:r>
            <w:r w:rsidRPr="00DA32F1">
              <w:rPr>
                <w:rFonts w:ascii="Segoe UI" w:hAnsi="Segoe UI" w:cs="Segoe UI"/>
                <w:sz w:val="24"/>
                <w:szCs w:val="24"/>
              </w:rPr>
              <w:t>Goals that coaches will work on with clients include BMI and weight loss, lower blood pressure and improved fitness.</w:t>
            </w:r>
          </w:p>
          <w:p w14:paraId="56E49FBC" w14:textId="77777777" w:rsidR="003A7C9B" w:rsidRDefault="003A7C9B" w:rsidP="004A69EB">
            <w:pPr>
              <w:pStyle w:val="NormalWeb"/>
              <w:spacing w:before="0" w:beforeAutospacing="0" w:after="0" w:afterAutospacing="0"/>
              <w:rPr>
                <w:rFonts w:ascii="Segoe UI" w:hAnsi="Segoe UI" w:cs="Segoe UI"/>
                <w:b/>
                <w:bCs/>
                <w:color w:val="002E3E"/>
              </w:rPr>
            </w:pPr>
          </w:p>
        </w:tc>
        <w:tc>
          <w:tcPr>
            <w:tcW w:w="6015" w:type="dxa"/>
          </w:tcPr>
          <w:p w14:paraId="1BD0E550" w14:textId="5ADEDD68" w:rsidR="003A7C9B" w:rsidRDefault="003A7C9B" w:rsidP="004A69EB">
            <w:pPr>
              <w:pStyle w:val="NormalWeb"/>
              <w:spacing w:before="0" w:beforeAutospacing="0" w:after="0" w:afterAutospacing="0"/>
              <w:rPr>
                <w:rFonts w:ascii="Segoe UI" w:hAnsi="Segoe UI" w:cs="Segoe UI"/>
                <w:b/>
                <w:bCs/>
                <w:color w:val="002E3E"/>
              </w:rPr>
            </w:pPr>
            <w:r w:rsidRPr="004E0009">
              <w:rPr>
                <w:rFonts w:ascii="Segoe UI" w:hAnsi="Segoe UI" w:cs="Segoe UI"/>
                <w:noProof/>
                <w:sz w:val="28"/>
                <w:szCs w:val="28"/>
              </w:rPr>
              <w:drawing>
                <wp:inline distT="0" distB="0" distL="0" distR="0" wp14:anchorId="32E0B374" wp14:editId="25B497D8">
                  <wp:extent cx="3670300" cy="2508250"/>
                  <wp:effectExtent l="0" t="0" r="6350" b="6350"/>
                  <wp:docPr id="1826845444" name="Picture 22" descr="A group of people standing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45444" name="Picture 22" descr="A group of people standing in a gy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0078" cy="2528600"/>
                          </a:xfrm>
                          <a:prstGeom prst="rect">
                            <a:avLst/>
                          </a:prstGeom>
                          <a:noFill/>
                          <a:ln>
                            <a:noFill/>
                          </a:ln>
                        </pic:spPr>
                      </pic:pic>
                    </a:graphicData>
                  </a:graphic>
                </wp:inline>
              </w:drawing>
            </w:r>
          </w:p>
        </w:tc>
      </w:tr>
    </w:tbl>
    <w:p w14:paraId="00207035" w14:textId="77777777" w:rsidR="003A7C9B" w:rsidRDefault="003A7C9B" w:rsidP="004A69EB">
      <w:pPr>
        <w:pStyle w:val="NormalWeb"/>
        <w:shd w:val="clear" w:color="auto" w:fill="FFFFFF"/>
        <w:spacing w:before="0" w:beforeAutospacing="0" w:after="0" w:afterAutospacing="0"/>
        <w:rPr>
          <w:rFonts w:ascii="Segoe UI" w:hAnsi="Segoe UI" w:cs="Segoe UI"/>
          <w:b/>
          <w:bCs/>
          <w:color w:val="002E3E"/>
        </w:rPr>
      </w:pPr>
    </w:p>
    <w:p w14:paraId="1445B244" w14:textId="05103C1D" w:rsidR="00DA32F1" w:rsidRDefault="00DA32F1" w:rsidP="008B0502">
      <w:pPr>
        <w:spacing w:after="0" w:line="240" w:lineRule="auto"/>
        <w:rPr>
          <w:rFonts w:ascii="Segoe UI" w:hAnsi="Segoe UI" w:cs="Segoe UI"/>
          <w:b/>
          <w:bCs/>
          <w:sz w:val="24"/>
          <w:szCs w:val="24"/>
        </w:rPr>
      </w:pPr>
    </w:p>
    <w:tbl>
      <w:tblPr>
        <w:tblStyle w:val="TableGrid"/>
        <w:tblW w:w="0" w:type="auto"/>
        <w:tblInd w:w="137" w:type="dxa"/>
        <w:tblLook w:val="04A0" w:firstRow="1" w:lastRow="0" w:firstColumn="1" w:lastColumn="0" w:noHBand="0" w:noVBand="1"/>
      </w:tblPr>
      <w:tblGrid>
        <w:gridCol w:w="7026"/>
        <w:gridCol w:w="6785"/>
      </w:tblGrid>
      <w:tr w:rsidR="00D03D71" w14:paraId="74E1B6C3" w14:textId="77777777" w:rsidTr="00DD321A">
        <w:trPr>
          <w:trHeight w:val="867"/>
        </w:trPr>
        <w:tc>
          <w:tcPr>
            <w:tcW w:w="6804" w:type="dxa"/>
          </w:tcPr>
          <w:p w14:paraId="58C640BF" w14:textId="41679577" w:rsidR="00D03D71" w:rsidRDefault="00DA32F1" w:rsidP="00FD4DBB">
            <w:pPr>
              <w:rPr>
                <w:rFonts w:ascii="Segoe UI" w:hAnsi="Segoe UI" w:cs="Segoe UI"/>
                <w:b/>
                <w:bCs/>
                <w:sz w:val="24"/>
                <w:szCs w:val="24"/>
              </w:rPr>
            </w:pPr>
            <w:bookmarkStart w:id="16" w:name="_Hlk142644346"/>
            <w:r w:rsidRPr="004E0009">
              <w:rPr>
                <w:rFonts w:ascii="Segoe UI" w:hAnsi="Segoe UI" w:cs="Segoe UI"/>
                <w:noProof/>
                <w:sz w:val="28"/>
                <w:szCs w:val="28"/>
              </w:rPr>
              <w:drawing>
                <wp:inline distT="0" distB="0" distL="0" distR="0" wp14:anchorId="701E7040" wp14:editId="33B8D0AB">
                  <wp:extent cx="4314825" cy="4295775"/>
                  <wp:effectExtent l="0" t="0" r="9525" b="9525"/>
                  <wp:docPr id="1610642314" name="Picture 13" descr="A poster for a sport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42314" name="Picture 13" descr="A poster for a sports eve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4295775"/>
                          </a:xfrm>
                          <a:prstGeom prst="rect">
                            <a:avLst/>
                          </a:prstGeom>
                          <a:noFill/>
                          <a:ln>
                            <a:noFill/>
                          </a:ln>
                        </pic:spPr>
                      </pic:pic>
                    </a:graphicData>
                  </a:graphic>
                </wp:inline>
              </w:drawing>
            </w:r>
          </w:p>
        </w:tc>
        <w:tc>
          <w:tcPr>
            <w:tcW w:w="6946" w:type="dxa"/>
          </w:tcPr>
          <w:p w14:paraId="1CD2A803" w14:textId="77777777" w:rsidR="00D03D71" w:rsidRDefault="00DA32F1" w:rsidP="00FD4DBB">
            <w:pPr>
              <w:rPr>
                <w:rFonts w:ascii="Segoe UI" w:hAnsi="Segoe UI" w:cs="Segoe UI"/>
                <w:b/>
                <w:bCs/>
                <w:sz w:val="24"/>
                <w:szCs w:val="24"/>
              </w:rPr>
            </w:pPr>
            <w:r>
              <w:rPr>
                <w:rFonts w:ascii="Segoe UI" w:hAnsi="Segoe UI" w:cs="Segoe UI"/>
                <w:b/>
                <w:bCs/>
                <w:sz w:val="24"/>
                <w:szCs w:val="24"/>
              </w:rPr>
              <w:t>Family friendly fun for only £1 this summer across Derry and Strabane Leisure Centres</w:t>
            </w:r>
          </w:p>
          <w:p w14:paraId="07D77613" w14:textId="77777777" w:rsidR="00DA32F1" w:rsidRDefault="00DA32F1" w:rsidP="00DA32F1">
            <w:pPr>
              <w:jc w:val="both"/>
              <w:rPr>
                <w:rFonts w:ascii="Segoe UI" w:hAnsi="Segoe UI" w:cs="Segoe UI"/>
                <w:b/>
                <w:bCs/>
                <w:sz w:val="24"/>
                <w:szCs w:val="24"/>
              </w:rPr>
            </w:pPr>
            <w:r>
              <w:rPr>
                <w:rFonts w:ascii="Segoe UI" w:hAnsi="Segoe UI" w:cs="Segoe UI"/>
                <w:b/>
                <w:bCs/>
                <w:sz w:val="24"/>
                <w:szCs w:val="24"/>
              </w:rPr>
              <w:t>30 June 2023</w:t>
            </w:r>
          </w:p>
          <w:p w14:paraId="01C788F1" w14:textId="77777777" w:rsidR="00DA32F1" w:rsidRDefault="00DA32F1" w:rsidP="00DA32F1">
            <w:pPr>
              <w:jc w:val="both"/>
              <w:rPr>
                <w:rFonts w:ascii="Segoe UI" w:hAnsi="Segoe UI" w:cs="Segoe UI"/>
                <w:b/>
                <w:bCs/>
                <w:sz w:val="24"/>
                <w:szCs w:val="24"/>
              </w:rPr>
            </w:pPr>
          </w:p>
          <w:p w14:paraId="5D6A4128" w14:textId="77777777" w:rsidR="00DA32F1" w:rsidRPr="00DA32F1" w:rsidRDefault="00DA32F1" w:rsidP="00DA32F1">
            <w:pPr>
              <w:pStyle w:val="NormalWeb"/>
              <w:shd w:val="clear" w:color="auto" w:fill="FFFFFF"/>
              <w:rPr>
                <w:rFonts w:ascii="Segoe UI" w:hAnsi="Segoe UI" w:cs="Segoe UI"/>
                <w:color w:val="002E3E"/>
              </w:rPr>
            </w:pPr>
            <w:r w:rsidRPr="00DA32F1">
              <w:rPr>
                <w:rFonts w:ascii="Segoe UI" w:hAnsi="Segoe UI" w:cs="Segoe UI"/>
                <w:color w:val="002E3E"/>
              </w:rPr>
              <w:t>Children can enjoy fitness and fun throughout the summer months with a great value offer at Council’s leisure facilities being rolled out from 1</w:t>
            </w:r>
            <w:r w:rsidRPr="00DA32F1">
              <w:rPr>
                <w:rFonts w:ascii="Segoe UI" w:hAnsi="Segoe UI" w:cs="Segoe UI"/>
                <w:color w:val="002E3E"/>
                <w:vertAlign w:val="superscript"/>
              </w:rPr>
              <w:t>st</w:t>
            </w:r>
            <w:r w:rsidRPr="00DA32F1">
              <w:rPr>
                <w:rFonts w:ascii="Segoe UI" w:hAnsi="Segoe UI" w:cs="Segoe UI"/>
                <w:color w:val="002E3E"/>
              </w:rPr>
              <w:t> July to 31</w:t>
            </w:r>
            <w:r w:rsidRPr="00DA32F1">
              <w:rPr>
                <w:rFonts w:ascii="Segoe UI" w:hAnsi="Segoe UI" w:cs="Segoe UI"/>
                <w:color w:val="002E3E"/>
                <w:vertAlign w:val="superscript"/>
              </w:rPr>
              <w:t>st</w:t>
            </w:r>
            <w:r w:rsidRPr="00DA32F1">
              <w:rPr>
                <w:rFonts w:ascii="Segoe UI" w:hAnsi="Segoe UI" w:cs="Segoe UI"/>
                <w:color w:val="002E3E"/>
              </w:rPr>
              <w:t> August.</w:t>
            </w:r>
          </w:p>
          <w:p w14:paraId="505275AB" w14:textId="77777777" w:rsidR="00DA32F1" w:rsidRPr="00DA32F1" w:rsidRDefault="00DA32F1" w:rsidP="00DA32F1">
            <w:pPr>
              <w:pStyle w:val="NormalWeb"/>
              <w:shd w:val="clear" w:color="auto" w:fill="FFFFFF"/>
              <w:rPr>
                <w:rFonts w:ascii="Segoe UI" w:hAnsi="Segoe UI" w:cs="Segoe UI"/>
                <w:color w:val="002E3E"/>
              </w:rPr>
            </w:pPr>
            <w:r w:rsidRPr="00DA32F1">
              <w:rPr>
                <w:rFonts w:ascii="Segoe UI" w:hAnsi="Segoe UI" w:cs="Segoe UI"/>
                <w:color w:val="002E3E"/>
              </w:rPr>
              <w:t>All daytime activities until 5pm will be available for £1 for under 18’s, making fitness more open and accessible over the school holidays. This includes swimming as well as court activities such as tennis, badminton, 5-a-side, table tennis, basketball, squash and also some pitch activities (T&amp;Cs apply).</w:t>
            </w:r>
          </w:p>
          <w:p w14:paraId="06790EAC" w14:textId="77777777" w:rsidR="00DA32F1" w:rsidRPr="00DA32F1" w:rsidRDefault="00DA32F1" w:rsidP="00DA32F1">
            <w:pPr>
              <w:pStyle w:val="NormalWeb"/>
              <w:shd w:val="clear" w:color="auto" w:fill="FFFFFF"/>
              <w:rPr>
                <w:rFonts w:ascii="Segoe UI" w:hAnsi="Segoe UI" w:cs="Segoe UI"/>
                <w:color w:val="002E3E"/>
              </w:rPr>
            </w:pPr>
            <w:r w:rsidRPr="00DA32F1">
              <w:rPr>
                <w:rFonts w:ascii="Segoe UI" w:hAnsi="Segoe UI" w:cs="Segoe UI"/>
                <w:color w:val="002E3E"/>
              </w:rPr>
              <w:t>The scheme aims to get kids more active and encourage them to try out new activities as part of Council’s wider sports development programme, while remaining cost-friendly for families over the summer holidays.</w:t>
            </w:r>
          </w:p>
          <w:p w14:paraId="48AECC55" w14:textId="478A9344" w:rsidR="00DA32F1" w:rsidRPr="00DA32F1" w:rsidRDefault="00DA32F1" w:rsidP="00DA32F1">
            <w:pPr>
              <w:jc w:val="both"/>
              <w:rPr>
                <w:rFonts w:ascii="Segoe UI" w:hAnsi="Segoe UI" w:cs="Segoe UI"/>
                <w:b/>
                <w:bCs/>
                <w:sz w:val="24"/>
                <w:szCs w:val="24"/>
              </w:rPr>
            </w:pPr>
          </w:p>
        </w:tc>
      </w:tr>
    </w:tbl>
    <w:p w14:paraId="21662052" w14:textId="30B535AF" w:rsidR="009B6C29" w:rsidRDefault="009B6C29" w:rsidP="00FD4DBB">
      <w:pPr>
        <w:spacing w:after="0" w:line="240" w:lineRule="auto"/>
        <w:ind w:left="720" w:hanging="720"/>
        <w:rPr>
          <w:rFonts w:ascii="Segoe UI" w:hAnsi="Segoe UI" w:cs="Segoe UI"/>
          <w:b/>
          <w:bCs/>
          <w:sz w:val="24"/>
          <w:szCs w:val="24"/>
        </w:rPr>
      </w:pPr>
    </w:p>
    <w:tbl>
      <w:tblPr>
        <w:tblStyle w:val="TableGrid"/>
        <w:tblW w:w="0" w:type="auto"/>
        <w:tblInd w:w="-5" w:type="dxa"/>
        <w:tblLook w:val="04A0" w:firstRow="1" w:lastRow="0" w:firstColumn="1" w:lastColumn="0" w:noHBand="0" w:noVBand="1"/>
      </w:tblPr>
      <w:tblGrid>
        <w:gridCol w:w="9216"/>
        <w:gridCol w:w="4737"/>
      </w:tblGrid>
      <w:tr w:rsidR="00D03D71" w14:paraId="4EF3FD22" w14:textId="77777777" w:rsidTr="00D82AF0">
        <w:tc>
          <w:tcPr>
            <w:tcW w:w="3544" w:type="dxa"/>
          </w:tcPr>
          <w:p w14:paraId="1B459587" w14:textId="46500CC5" w:rsidR="00D03D71" w:rsidRDefault="00DD321A" w:rsidP="00FD4DBB">
            <w:pPr>
              <w:rPr>
                <w:rFonts w:ascii="Segoe UI" w:hAnsi="Segoe UI" w:cs="Segoe UI"/>
                <w:b/>
                <w:bCs/>
                <w:sz w:val="24"/>
                <w:szCs w:val="24"/>
              </w:rPr>
            </w:pPr>
            <w:r>
              <w:rPr>
                <w:noProof/>
              </w:rPr>
              <w:lastRenderedPageBreak/>
              <w:drawing>
                <wp:inline distT="0" distB="0" distL="0" distR="0" wp14:anchorId="0806CAB2" wp14:editId="079ABC13">
                  <wp:extent cx="5715000" cy="3810000"/>
                  <wp:effectExtent l="0" t="0" r="0" b="0"/>
                  <wp:docPr id="1549651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c>
          <w:tcPr>
            <w:tcW w:w="10409" w:type="dxa"/>
          </w:tcPr>
          <w:p w14:paraId="6417B82E" w14:textId="78AF653A" w:rsidR="00DD321A" w:rsidRDefault="00DD321A" w:rsidP="00DD321A">
            <w:pPr>
              <w:shd w:val="clear" w:color="auto" w:fill="FFFFFF"/>
              <w:outlineLvl w:val="1"/>
              <w:rPr>
                <w:rFonts w:ascii="Segoe UI" w:eastAsia="Times New Roman" w:hAnsi="Segoe UI" w:cs="Segoe UI"/>
                <w:b/>
                <w:bCs/>
                <w:color w:val="002E3E"/>
                <w:sz w:val="24"/>
                <w:szCs w:val="24"/>
                <w:lang w:eastAsia="en-GB"/>
              </w:rPr>
            </w:pPr>
            <w:r w:rsidRPr="00DD321A">
              <w:rPr>
                <w:rFonts w:ascii="Segoe UI" w:eastAsia="Times New Roman" w:hAnsi="Segoe UI" w:cs="Segoe UI"/>
                <w:b/>
                <w:bCs/>
                <w:color w:val="002E3E"/>
                <w:sz w:val="24"/>
                <w:szCs w:val="24"/>
                <w:lang w:eastAsia="en-GB"/>
              </w:rPr>
              <w:t xml:space="preserve">Uncover natural benefits and beautiful landscapes with Sperrins </w:t>
            </w:r>
            <w:r>
              <w:rPr>
                <w:rFonts w:ascii="Segoe UI" w:eastAsia="Times New Roman" w:hAnsi="Segoe UI" w:cs="Segoe UI"/>
                <w:b/>
                <w:bCs/>
                <w:color w:val="002E3E"/>
                <w:sz w:val="24"/>
                <w:szCs w:val="24"/>
                <w:lang w:eastAsia="en-GB"/>
              </w:rPr>
              <w:t>W</w:t>
            </w:r>
            <w:r w:rsidRPr="00DD321A">
              <w:rPr>
                <w:rFonts w:ascii="Segoe UI" w:eastAsia="Times New Roman" w:hAnsi="Segoe UI" w:cs="Segoe UI"/>
                <w:b/>
                <w:bCs/>
                <w:color w:val="002E3E"/>
                <w:sz w:val="24"/>
                <w:szCs w:val="24"/>
                <w:lang w:eastAsia="en-GB"/>
              </w:rPr>
              <w:t>alking</w:t>
            </w:r>
          </w:p>
          <w:p w14:paraId="43FBEF62" w14:textId="3FE9AE8A" w:rsidR="00DD321A" w:rsidRDefault="00DD321A" w:rsidP="00DD321A">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21 August 2023</w:t>
            </w:r>
          </w:p>
          <w:p w14:paraId="747CA098" w14:textId="77777777" w:rsidR="00DD321A" w:rsidRDefault="00DD321A" w:rsidP="00DD321A">
            <w:pPr>
              <w:shd w:val="clear" w:color="auto" w:fill="FFFFFF"/>
              <w:outlineLvl w:val="1"/>
              <w:rPr>
                <w:rFonts w:ascii="Segoe UI" w:eastAsia="Times New Roman" w:hAnsi="Segoe UI" w:cs="Segoe UI"/>
                <w:b/>
                <w:bCs/>
                <w:color w:val="002E3E"/>
                <w:sz w:val="24"/>
                <w:szCs w:val="24"/>
                <w:lang w:eastAsia="en-GB"/>
              </w:rPr>
            </w:pPr>
          </w:p>
          <w:p w14:paraId="1D978ECF" w14:textId="12710ABE" w:rsidR="00DD321A" w:rsidRPr="00DD321A" w:rsidRDefault="00DD321A" w:rsidP="00DD321A">
            <w:pPr>
              <w:shd w:val="clear" w:color="auto" w:fill="FFFFFF"/>
              <w:outlineLvl w:val="1"/>
              <w:rPr>
                <w:rFonts w:ascii="Segoe UI" w:eastAsia="Times New Roman" w:hAnsi="Segoe UI" w:cs="Segoe UI"/>
                <w:b/>
                <w:bCs/>
                <w:color w:val="002E3E"/>
                <w:sz w:val="24"/>
                <w:szCs w:val="24"/>
                <w:lang w:eastAsia="en-GB"/>
              </w:rPr>
            </w:pPr>
            <w:r w:rsidRPr="00DD321A">
              <w:rPr>
                <w:rFonts w:ascii="Segoe UI" w:hAnsi="Segoe UI" w:cs="Segoe UI"/>
                <w:color w:val="002E3E"/>
                <w:sz w:val="24"/>
                <w:szCs w:val="24"/>
                <w:shd w:val="clear" w:color="auto" w:fill="FFFFFF"/>
              </w:rPr>
              <w:t>Following last year’s success, Sperrins Walking makes a welcome return. The programme will take place September, October 2023 and March 2024 across Sperrin Area of Outstanding Natural beauty (AONB). Sperrins Walking, developed and delivered by The Sperrins Partnership and outdoor experts Far and Wild, is designed to appeal to a broad range of walkers to enjoy this beautiful landscape as well as promoting health, physical, mental and emotional wellbeing.</w:t>
            </w:r>
          </w:p>
          <w:p w14:paraId="57861C2E" w14:textId="77777777" w:rsidR="00D03D71" w:rsidRPr="00DD321A" w:rsidRDefault="00D03D71" w:rsidP="00DD321A">
            <w:pPr>
              <w:shd w:val="clear" w:color="auto" w:fill="FFFFFF"/>
              <w:textAlignment w:val="baseline"/>
              <w:rPr>
                <w:rFonts w:ascii="Segoe UI" w:hAnsi="Segoe UI" w:cs="Segoe UI"/>
                <w:b/>
                <w:bCs/>
                <w:sz w:val="24"/>
                <w:szCs w:val="24"/>
              </w:rPr>
            </w:pPr>
          </w:p>
        </w:tc>
      </w:tr>
    </w:tbl>
    <w:p w14:paraId="73D74FE2" w14:textId="77777777" w:rsidR="009B6C29" w:rsidRDefault="009B6C29" w:rsidP="00FD4DBB">
      <w:pPr>
        <w:spacing w:after="0" w:line="240" w:lineRule="auto"/>
        <w:ind w:left="720" w:hanging="720"/>
        <w:rPr>
          <w:rFonts w:ascii="Segoe UI" w:hAnsi="Segoe UI" w:cs="Segoe UI"/>
          <w:b/>
          <w:bCs/>
          <w:sz w:val="24"/>
          <w:szCs w:val="24"/>
        </w:rPr>
      </w:pPr>
    </w:p>
    <w:tbl>
      <w:tblPr>
        <w:tblStyle w:val="TableGrid"/>
        <w:tblW w:w="0" w:type="auto"/>
        <w:tblInd w:w="-5" w:type="dxa"/>
        <w:tblLook w:val="04A0" w:firstRow="1" w:lastRow="0" w:firstColumn="1" w:lastColumn="0" w:noHBand="0" w:noVBand="1"/>
      </w:tblPr>
      <w:tblGrid>
        <w:gridCol w:w="9816"/>
        <w:gridCol w:w="4137"/>
      </w:tblGrid>
      <w:tr w:rsidR="000262F3" w14:paraId="717C899D" w14:textId="77777777" w:rsidTr="00657BFF">
        <w:tc>
          <w:tcPr>
            <w:tcW w:w="9214" w:type="dxa"/>
          </w:tcPr>
          <w:p w14:paraId="74B2D5F6" w14:textId="7FA610B8" w:rsidR="000262F3" w:rsidRDefault="00657BFF" w:rsidP="00FD4DBB">
            <w:pPr>
              <w:rPr>
                <w:rFonts w:ascii="Segoe UI" w:hAnsi="Segoe UI" w:cs="Segoe UI"/>
                <w:b/>
                <w:bCs/>
                <w:sz w:val="24"/>
                <w:szCs w:val="24"/>
              </w:rPr>
            </w:pPr>
            <w:r>
              <w:rPr>
                <w:noProof/>
              </w:rPr>
              <w:lastRenderedPageBreak/>
              <w:drawing>
                <wp:inline distT="0" distB="0" distL="0" distR="0" wp14:anchorId="74C0C510" wp14:editId="4904D28C">
                  <wp:extent cx="6096000" cy="3648075"/>
                  <wp:effectExtent l="0" t="0" r="0" b="9525"/>
                  <wp:docPr id="16214939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000" cy="3648075"/>
                          </a:xfrm>
                          <a:prstGeom prst="rect">
                            <a:avLst/>
                          </a:prstGeom>
                          <a:noFill/>
                          <a:ln>
                            <a:noFill/>
                          </a:ln>
                        </pic:spPr>
                      </pic:pic>
                    </a:graphicData>
                  </a:graphic>
                </wp:inline>
              </w:drawing>
            </w:r>
          </w:p>
        </w:tc>
        <w:tc>
          <w:tcPr>
            <w:tcW w:w="4739" w:type="dxa"/>
          </w:tcPr>
          <w:p w14:paraId="604B6FBC" w14:textId="77777777" w:rsidR="00657BFF" w:rsidRDefault="00657BFF" w:rsidP="00657BFF">
            <w:pPr>
              <w:shd w:val="clear" w:color="auto" w:fill="FFFFFF"/>
              <w:outlineLvl w:val="1"/>
              <w:rPr>
                <w:rFonts w:ascii="Segoe UI" w:eastAsia="Times New Roman" w:hAnsi="Segoe UI" w:cs="Segoe UI"/>
                <w:b/>
                <w:bCs/>
                <w:color w:val="002E3E"/>
                <w:sz w:val="24"/>
                <w:szCs w:val="24"/>
                <w:lang w:eastAsia="en-GB"/>
              </w:rPr>
            </w:pPr>
            <w:r w:rsidRPr="00657BFF">
              <w:rPr>
                <w:rFonts w:ascii="Segoe UI" w:eastAsia="Times New Roman" w:hAnsi="Segoe UI" w:cs="Segoe UI"/>
                <w:b/>
                <w:bCs/>
                <w:color w:val="002E3E"/>
                <w:sz w:val="24"/>
                <w:szCs w:val="24"/>
                <w:lang w:eastAsia="en-GB"/>
              </w:rPr>
              <w:t>Mayor hopes gifting Boccia sets will encourage physical activity and participation among elderly</w:t>
            </w:r>
          </w:p>
          <w:p w14:paraId="63AD6CCE" w14:textId="7A62CCCB" w:rsidR="00657BFF" w:rsidRDefault="00657BFF" w:rsidP="00657BFF">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24 October 2023</w:t>
            </w:r>
          </w:p>
          <w:p w14:paraId="298595C0" w14:textId="77777777" w:rsidR="00657BFF" w:rsidRDefault="00657BFF" w:rsidP="00657BFF">
            <w:pPr>
              <w:shd w:val="clear" w:color="auto" w:fill="FFFFFF"/>
              <w:outlineLvl w:val="1"/>
              <w:rPr>
                <w:rFonts w:ascii="Segoe UI" w:eastAsia="Times New Roman" w:hAnsi="Segoe UI" w:cs="Segoe UI"/>
                <w:b/>
                <w:bCs/>
                <w:color w:val="002E3E"/>
                <w:sz w:val="24"/>
                <w:szCs w:val="24"/>
                <w:lang w:eastAsia="en-GB"/>
              </w:rPr>
            </w:pPr>
          </w:p>
          <w:p w14:paraId="6B22AAA8" w14:textId="77777777" w:rsidR="00657BFF" w:rsidRPr="00657BFF" w:rsidRDefault="00657BFF" w:rsidP="00657BFF">
            <w:pPr>
              <w:shd w:val="clear" w:color="auto" w:fill="FFFFFF"/>
              <w:outlineLvl w:val="1"/>
              <w:rPr>
                <w:rFonts w:ascii="Segoe UI" w:eastAsia="Times New Roman" w:hAnsi="Segoe UI" w:cs="Segoe UI"/>
                <w:color w:val="002E3E"/>
                <w:sz w:val="24"/>
                <w:szCs w:val="24"/>
                <w:lang w:eastAsia="en-GB"/>
              </w:rPr>
            </w:pPr>
            <w:r w:rsidRPr="00657BFF">
              <w:rPr>
                <w:rFonts w:ascii="Segoe UI" w:eastAsia="Times New Roman" w:hAnsi="Segoe UI" w:cs="Segoe UI"/>
                <w:color w:val="002E3E"/>
                <w:sz w:val="24"/>
                <w:szCs w:val="24"/>
                <w:lang w:eastAsia="en-GB"/>
              </w:rPr>
              <w:t>Mayor of Derry City and Strabane District Council, Councillor Patricia Logue, has gifted Boccia kits to each District Electoral Area in the Council area to allow older people to avail of the game’s benefits.</w:t>
            </w:r>
          </w:p>
          <w:p w14:paraId="2BF9E1E6" w14:textId="77777777" w:rsidR="00657BFF" w:rsidRPr="00657BFF" w:rsidRDefault="00657BFF" w:rsidP="00657BFF">
            <w:pPr>
              <w:shd w:val="clear" w:color="auto" w:fill="FFFFFF"/>
              <w:outlineLvl w:val="1"/>
              <w:rPr>
                <w:rFonts w:ascii="Segoe UI" w:eastAsia="Times New Roman" w:hAnsi="Segoe UI" w:cs="Segoe UI"/>
                <w:color w:val="002E3E"/>
                <w:sz w:val="24"/>
                <w:szCs w:val="24"/>
                <w:lang w:eastAsia="en-GB"/>
              </w:rPr>
            </w:pPr>
          </w:p>
          <w:p w14:paraId="09076651" w14:textId="2C5BF991" w:rsidR="00657BFF" w:rsidRPr="00657BFF" w:rsidRDefault="00657BFF" w:rsidP="00657BFF">
            <w:pPr>
              <w:shd w:val="clear" w:color="auto" w:fill="FFFFFF"/>
              <w:outlineLvl w:val="1"/>
              <w:rPr>
                <w:rFonts w:ascii="Segoe UI" w:eastAsia="Times New Roman" w:hAnsi="Segoe UI" w:cs="Segoe UI"/>
                <w:color w:val="002E3E"/>
                <w:sz w:val="24"/>
                <w:szCs w:val="24"/>
                <w:lang w:eastAsia="en-GB"/>
              </w:rPr>
            </w:pPr>
            <w:r w:rsidRPr="00657BFF">
              <w:rPr>
                <w:rFonts w:ascii="Segoe UI" w:eastAsia="Times New Roman" w:hAnsi="Segoe UI" w:cs="Segoe UI"/>
                <w:color w:val="002E3E"/>
                <w:sz w:val="24"/>
                <w:szCs w:val="24"/>
                <w:lang w:eastAsia="en-GB"/>
              </w:rPr>
              <w:t>The kits will be used in Western Health and Social Care Trust Day Centres with the intention of encouraging physical activity and participation among those who attend.</w:t>
            </w:r>
          </w:p>
          <w:p w14:paraId="0BC72253" w14:textId="2EA505AB" w:rsidR="000262F3" w:rsidRDefault="000262F3" w:rsidP="00FD4DBB">
            <w:pPr>
              <w:rPr>
                <w:rFonts w:ascii="Segoe UI" w:hAnsi="Segoe UI" w:cs="Segoe UI"/>
                <w:b/>
                <w:bCs/>
                <w:sz w:val="24"/>
                <w:szCs w:val="24"/>
              </w:rPr>
            </w:pPr>
          </w:p>
        </w:tc>
      </w:tr>
    </w:tbl>
    <w:p w14:paraId="31B10938" w14:textId="77777777" w:rsidR="009B6C29" w:rsidRDefault="009B6C29" w:rsidP="00FD4DBB">
      <w:pPr>
        <w:spacing w:after="0" w:line="240" w:lineRule="auto"/>
        <w:ind w:left="720" w:hanging="720"/>
        <w:rPr>
          <w:rFonts w:ascii="Segoe UI" w:hAnsi="Segoe UI" w:cs="Segoe UI"/>
          <w:b/>
          <w:bCs/>
          <w:sz w:val="24"/>
          <w:szCs w:val="24"/>
        </w:rPr>
      </w:pPr>
    </w:p>
    <w:bookmarkEnd w:id="16"/>
    <w:p w14:paraId="7D298EC2" w14:textId="77777777" w:rsidR="000262F3" w:rsidRDefault="000262F3" w:rsidP="00FD4DBB">
      <w:pPr>
        <w:spacing w:after="0" w:line="240" w:lineRule="auto"/>
        <w:ind w:left="720" w:hanging="720"/>
        <w:rPr>
          <w:rFonts w:ascii="Segoe UI" w:hAnsi="Segoe UI" w:cs="Segoe UI"/>
          <w:b/>
          <w:bCs/>
          <w:sz w:val="24"/>
          <w:szCs w:val="24"/>
        </w:rPr>
      </w:pPr>
    </w:p>
    <w:p w14:paraId="6D3518C7" w14:textId="77777777" w:rsidR="003315E3" w:rsidRDefault="003315E3" w:rsidP="00341C02">
      <w:pPr>
        <w:pStyle w:val="Heading3"/>
        <w:numPr>
          <w:ilvl w:val="0"/>
          <w:numId w:val="0"/>
        </w:numPr>
        <w:sectPr w:rsidR="003315E3" w:rsidSect="00377F0A">
          <w:pgSz w:w="16838" w:h="11906" w:orient="landscape"/>
          <w:pgMar w:top="1440" w:right="1440" w:bottom="1274" w:left="1440" w:header="708" w:footer="708" w:gutter="0"/>
          <w:cols w:space="708"/>
          <w:docGrid w:linePitch="360"/>
        </w:sectPr>
      </w:pPr>
    </w:p>
    <w:p w14:paraId="2F439D19" w14:textId="77777777" w:rsidR="00341C02" w:rsidRDefault="00341C02" w:rsidP="00341C02">
      <w:pPr>
        <w:pStyle w:val="Heading3"/>
        <w:numPr>
          <w:ilvl w:val="0"/>
          <w:numId w:val="0"/>
        </w:numPr>
      </w:pPr>
    </w:p>
    <w:p w14:paraId="78B7A7EB" w14:textId="1F44D8F3" w:rsidR="00FD4DBB" w:rsidRPr="002A34B0" w:rsidRDefault="00FD4DBB" w:rsidP="000910CB">
      <w:pPr>
        <w:pStyle w:val="Heading3"/>
        <w:rPr>
          <w:rFonts w:ascii="Segoe UI" w:hAnsi="Segoe UI" w:cs="Segoe UI"/>
        </w:rPr>
      </w:pPr>
      <w:r w:rsidRPr="002A34B0">
        <w:rPr>
          <w:rFonts w:ascii="Segoe UI" w:hAnsi="Segoe UI" w:cs="Segoe UI"/>
        </w:rPr>
        <w:t>Improvement Objective</w:t>
      </w:r>
      <w:r w:rsidR="00AB1660" w:rsidRPr="002A34B0">
        <w:rPr>
          <w:rFonts w:ascii="Segoe UI" w:hAnsi="Segoe UI" w:cs="Segoe UI"/>
        </w:rPr>
        <w:t xml:space="preserve"> 3</w:t>
      </w:r>
      <w:r w:rsidRPr="002A34B0">
        <w:rPr>
          <w:rFonts w:ascii="Segoe UI" w:hAnsi="Segoe UI" w:cs="Segoe UI"/>
        </w:rPr>
        <w:t xml:space="preserve"> </w:t>
      </w:r>
    </w:p>
    <w:p w14:paraId="38B1D922" w14:textId="77777777" w:rsidR="00FD4DBB" w:rsidRDefault="00FD4DBB" w:rsidP="00FD4DBB">
      <w:pPr>
        <w:spacing w:after="0" w:line="240" w:lineRule="auto"/>
        <w:ind w:left="720" w:hanging="720"/>
        <w:rPr>
          <w:rFonts w:ascii="Segoe UI" w:hAnsi="Segoe UI" w:cs="Segoe UI"/>
          <w:b/>
          <w:bCs/>
          <w:sz w:val="24"/>
          <w:szCs w:val="24"/>
        </w:rPr>
      </w:pPr>
    </w:p>
    <w:p w14:paraId="19E3C372" w14:textId="4BB08F25" w:rsidR="00D15826" w:rsidRPr="007067A1" w:rsidRDefault="00D15826" w:rsidP="00624E7B">
      <w:pPr>
        <w:shd w:val="clear" w:color="auto" w:fill="B4C6E7" w:themeFill="accent5" w:themeFillTint="66"/>
        <w:spacing w:after="0"/>
        <w:rPr>
          <w:rFonts w:ascii="Segoe UI" w:hAnsi="Segoe UI" w:cs="Segoe UI"/>
          <w:b/>
          <w:sz w:val="24"/>
          <w:szCs w:val="24"/>
        </w:rPr>
      </w:pPr>
      <w:bookmarkStart w:id="17" w:name="_Hlk161324930"/>
      <w:r w:rsidRPr="007067A1">
        <w:rPr>
          <w:rFonts w:ascii="Segoe UI" w:hAnsi="Segoe UI" w:cs="Segoe UI"/>
          <w:b/>
          <w:sz w:val="24"/>
          <w:szCs w:val="24"/>
        </w:rPr>
        <w:t xml:space="preserve">To </w:t>
      </w:r>
      <w:r w:rsidR="00941EF1">
        <w:rPr>
          <w:rFonts w:ascii="Segoe UI" w:hAnsi="Segoe UI" w:cs="Segoe UI"/>
          <w:b/>
          <w:sz w:val="24"/>
          <w:szCs w:val="24"/>
        </w:rPr>
        <w:t>create a greener, cleaner more attractive district</w:t>
      </w:r>
    </w:p>
    <w:p w14:paraId="51CDBAF0" w14:textId="77777777" w:rsidR="00D15826" w:rsidRPr="007067A1" w:rsidRDefault="00D15826" w:rsidP="00624E7B">
      <w:pPr>
        <w:shd w:val="clear" w:color="auto" w:fill="B4C6E7" w:themeFill="accent5" w:themeFillTint="66"/>
        <w:spacing w:after="0"/>
        <w:rPr>
          <w:rFonts w:ascii="Segoe UI" w:hAnsi="Segoe UI" w:cs="Segoe UI"/>
          <w:b/>
          <w:sz w:val="24"/>
          <w:szCs w:val="24"/>
        </w:rPr>
      </w:pPr>
    </w:p>
    <w:p w14:paraId="5C8970D0" w14:textId="77777777" w:rsidR="00D15826" w:rsidRPr="005B3178" w:rsidRDefault="00D15826" w:rsidP="00624E7B">
      <w:pPr>
        <w:shd w:val="clear" w:color="auto" w:fill="B4C6E7" w:themeFill="accent5" w:themeFillTint="66"/>
        <w:autoSpaceDE w:val="0"/>
        <w:autoSpaceDN w:val="0"/>
        <w:adjustRightInd w:val="0"/>
        <w:rPr>
          <w:rFonts w:ascii="Segoe UI" w:hAnsi="Segoe UI" w:cs="Segoe UI"/>
          <w:b/>
          <w:color w:val="000000"/>
          <w:sz w:val="24"/>
          <w:szCs w:val="24"/>
          <w:u w:val="single"/>
        </w:rPr>
      </w:pPr>
      <w:r w:rsidRPr="005B3178">
        <w:rPr>
          <w:rFonts w:ascii="Segoe UI" w:hAnsi="Segoe UI" w:cs="Segoe UI"/>
          <w:b/>
          <w:bCs/>
          <w:color w:val="000000"/>
          <w:sz w:val="24"/>
          <w:szCs w:val="24"/>
          <w:u w:val="single"/>
        </w:rPr>
        <w:t>Sub Objectives:</w:t>
      </w:r>
    </w:p>
    <w:p w14:paraId="1FB9BD6C" w14:textId="77777777" w:rsidR="00D15826" w:rsidRPr="007067A1" w:rsidRDefault="00D15826" w:rsidP="003F2C72">
      <w:pPr>
        <w:pStyle w:val="ListParagraph"/>
        <w:numPr>
          <w:ilvl w:val="1"/>
          <w:numId w:val="2"/>
        </w:numPr>
        <w:shd w:val="clear" w:color="auto" w:fill="B4C6E7" w:themeFill="accent5" w:themeFillTint="66"/>
        <w:autoSpaceDE w:val="0"/>
        <w:autoSpaceDN w:val="0"/>
        <w:adjustRightInd w:val="0"/>
        <w:spacing w:after="0" w:line="240" w:lineRule="auto"/>
        <w:ind w:left="567" w:hanging="567"/>
        <w:rPr>
          <w:rFonts w:ascii="Segoe UI" w:hAnsi="Segoe UI" w:cs="Segoe UI"/>
          <w:sz w:val="24"/>
          <w:szCs w:val="24"/>
        </w:rPr>
      </w:pPr>
      <w:r w:rsidRPr="007067A1">
        <w:rPr>
          <w:rFonts w:ascii="Segoe UI" w:hAnsi="Segoe UI" w:cs="Segoe UI"/>
          <w:sz w:val="24"/>
          <w:szCs w:val="24"/>
        </w:rPr>
        <w:t>To protect and promote our natural and built assets</w:t>
      </w:r>
    </w:p>
    <w:p w14:paraId="33A49441" w14:textId="77777777" w:rsidR="00D15826" w:rsidRPr="007067A1" w:rsidRDefault="00D15826" w:rsidP="003F2C72">
      <w:pPr>
        <w:pStyle w:val="ListParagraph"/>
        <w:numPr>
          <w:ilvl w:val="1"/>
          <w:numId w:val="2"/>
        </w:numPr>
        <w:shd w:val="clear" w:color="auto" w:fill="B4C6E7" w:themeFill="accent5" w:themeFillTint="66"/>
        <w:spacing w:after="0"/>
        <w:ind w:left="567" w:hanging="567"/>
        <w:rPr>
          <w:rFonts w:ascii="Segoe UI" w:hAnsi="Segoe UI" w:cs="Segoe UI"/>
          <w:b/>
          <w:sz w:val="24"/>
          <w:szCs w:val="24"/>
        </w:rPr>
      </w:pPr>
      <w:r w:rsidRPr="007067A1">
        <w:rPr>
          <w:rFonts w:ascii="Segoe UI" w:hAnsi="Segoe UI" w:cs="Segoe UI"/>
          <w:sz w:val="24"/>
          <w:szCs w:val="24"/>
        </w:rPr>
        <w:t>To protect and enhance our environment</w:t>
      </w:r>
    </w:p>
    <w:bookmarkEnd w:id="17"/>
    <w:p w14:paraId="4BD8480C" w14:textId="77777777" w:rsidR="00FD4DBB" w:rsidRDefault="00FD4DBB" w:rsidP="00443EEB">
      <w:pPr>
        <w:rPr>
          <w:rFonts w:ascii="Segoe UI" w:hAnsi="Segoe UI" w:cs="Segoe UI"/>
          <w:sz w:val="24"/>
        </w:rPr>
      </w:pPr>
    </w:p>
    <w:p w14:paraId="4350C44F" w14:textId="77777777" w:rsidR="00D15826" w:rsidRDefault="00D15826" w:rsidP="00D15826">
      <w:pPr>
        <w:spacing w:after="0" w:line="240" w:lineRule="auto"/>
        <w:ind w:left="720" w:hanging="720"/>
        <w:rPr>
          <w:rFonts w:ascii="Segoe UI" w:hAnsi="Segoe UI" w:cs="Segoe UI"/>
          <w:b/>
          <w:sz w:val="24"/>
          <w:szCs w:val="24"/>
        </w:rPr>
      </w:pPr>
      <w:r w:rsidRPr="009D2B7F">
        <w:rPr>
          <w:rFonts w:ascii="Segoe UI" w:hAnsi="Segoe UI" w:cs="Segoe UI"/>
          <w:b/>
          <w:sz w:val="24"/>
          <w:szCs w:val="24"/>
        </w:rPr>
        <w:t>Why we selected this as an Improvement Objective</w:t>
      </w:r>
    </w:p>
    <w:p w14:paraId="0C87DD46" w14:textId="77777777" w:rsidR="00D15826" w:rsidRDefault="00D15826" w:rsidP="00D15826">
      <w:pPr>
        <w:spacing w:after="0" w:line="240" w:lineRule="auto"/>
        <w:ind w:left="720" w:hanging="720"/>
        <w:rPr>
          <w:rFonts w:ascii="Segoe UI" w:hAnsi="Segoe UI" w:cs="Segoe UI"/>
          <w:b/>
          <w:sz w:val="24"/>
          <w:szCs w:val="24"/>
        </w:rPr>
      </w:pPr>
    </w:p>
    <w:p w14:paraId="55341EA0" w14:textId="2B413449" w:rsidR="00D15826" w:rsidRPr="00315F80" w:rsidRDefault="00D15826" w:rsidP="00D15826">
      <w:pPr>
        <w:autoSpaceDE w:val="0"/>
        <w:autoSpaceDN w:val="0"/>
        <w:adjustRightInd w:val="0"/>
        <w:spacing w:after="0" w:line="240" w:lineRule="auto"/>
        <w:rPr>
          <w:rFonts w:ascii="Segoe UI" w:hAnsi="Segoe UI" w:cs="Segoe UI"/>
          <w:color w:val="424C1D"/>
          <w:sz w:val="24"/>
          <w:szCs w:val="24"/>
        </w:rPr>
      </w:pPr>
      <w:r w:rsidRPr="00315F80">
        <w:rPr>
          <w:rFonts w:ascii="Segoe UI" w:hAnsi="Segoe UI" w:cs="Segoe UI"/>
          <w:color w:val="424C1D"/>
          <w:sz w:val="24"/>
          <w:szCs w:val="24"/>
        </w:rPr>
        <w:t>This improvement objective relates</w:t>
      </w:r>
      <w:r>
        <w:rPr>
          <w:rFonts w:ascii="Segoe UI" w:hAnsi="Segoe UI" w:cs="Segoe UI"/>
          <w:color w:val="424C1D"/>
          <w:sz w:val="24"/>
          <w:szCs w:val="24"/>
        </w:rPr>
        <w:t xml:space="preserve"> </w:t>
      </w:r>
      <w:r w:rsidRPr="00315F80">
        <w:rPr>
          <w:rFonts w:ascii="Segoe UI" w:hAnsi="Segoe UI" w:cs="Segoe UI"/>
          <w:color w:val="424C1D"/>
          <w:sz w:val="24"/>
          <w:szCs w:val="24"/>
        </w:rPr>
        <w:t>directly to the Strategic Growth Plan</w:t>
      </w:r>
      <w:r>
        <w:rPr>
          <w:rFonts w:ascii="Segoe UI" w:hAnsi="Segoe UI" w:cs="Segoe UI"/>
          <w:color w:val="424C1D"/>
          <w:sz w:val="24"/>
          <w:szCs w:val="24"/>
        </w:rPr>
        <w:t xml:space="preserve"> </w:t>
      </w:r>
      <w:r w:rsidRPr="00315F80">
        <w:rPr>
          <w:rFonts w:ascii="Segoe UI" w:hAnsi="Segoe UI" w:cs="Segoe UI"/>
          <w:color w:val="424C1D"/>
          <w:sz w:val="24"/>
          <w:szCs w:val="24"/>
        </w:rPr>
        <w:t>objective that we live sustainably –</w:t>
      </w:r>
      <w:r>
        <w:rPr>
          <w:rFonts w:ascii="Segoe UI" w:hAnsi="Segoe UI" w:cs="Segoe UI"/>
          <w:color w:val="424C1D"/>
          <w:sz w:val="24"/>
          <w:szCs w:val="24"/>
        </w:rPr>
        <w:t xml:space="preserve"> </w:t>
      </w:r>
      <w:r w:rsidRPr="00315F80">
        <w:rPr>
          <w:rFonts w:ascii="Segoe UI" w:hAnsi="Segoe UI" w:cs="Segoe UI"/>
          <w:color w:val="424C1D"/>
          <w:sz w:val="24"/>
          <w:szCs w:val="24"/>
        </w:rPr>
        <w:t>protecting the environment, under the</w:t>
      </w:r>
      <w:r>
        <w:rPr>
          <w:rFonts w:ascii="Segoe UI" w:hAnsi="Segoe UI" w:cs="Segoe UI"/>
          <w:color w:val="424C1D"/>
          <w:sz w:val="24"/>
          <w:szCs w:val="24"/>
        </w:rPr>
        <w:t xml:space="preserve"> </w:t>
      </w:r>
      <w:r w:rsidRPr="00315F80">
        <w:rPr>
          <w:rFonts w:ascii="Segoe UI" w:hAnsi="Segoe UI" w:cs="Segoe UI"/>
          <w:color w:val="424C1D"/>
          <w:sz w:val="24"/>
          <w:szCs w:val="24"/>
        </w:rPr>
        <w:t>theme of Physical and Environmental</w:t>
      </w:r>
      <w:r>
        <w:rPr>
          <w:rFonts w:ascii="Segoe UI" w:hAnsi="Segoe UI" w:cs="Segoe UI"/>
          <w:color w:val="424C1D"/>
          <w:sz w:val="24"/>
          <w:szCs w:val="24"/>
        </w:rPr>
        <w:t xml:space="preserve"> </w:t>
      </w:r>
      <w:r w:rsidRPr="00315F80">
        <w:rPr>
          <w:rFonts w:ascii="Segoe UI" w:hAnsi="Segoe UI" w:cs="Segoe UI"/>
          <w:color w:val="424C1D"/>
          <w:sz w:val="24"/>
          <w:szCs w:val="24"/>
        </w:rPr>
        <w:t>Regeneration. This was a key theme</w:t>
      </w:r>
      <w:r>
        <w:rPr>
          <w:rFonts w:ascii="Segoe UI" w:hAnsi="Segoe UI" w:cs="Segoe UI"/>
          <w:color w:val="424C1D"/>
          <w:sz w:val="24"/>
          <w:szCs w:val="24"/>
        </w:rPr>
        <w:t xml:space="preserve"> </w:t>
      </w:r>
      <w:r w:rsidRPr="00315F80">
        <w:rPr>
          <w:rFonts w:ascii="Segoe UI" w:hAnsi="Segoe UI" w:cs="Segoe UI"/>
          <w:color w:val="424C1D"/>
          <w:sz w:val="24"/>
          <w:szCs w:val="24"/>
        </w:rPr>
        <w:t>that emerged during the significant</w:t>
      </w:r>
      <w:r>
        <w:rPr>
          <w:rFonts w:ascii="Segoe UI" w:hAnsi="Segoe UI" w:cs="Segoe UI"/>
          <w:color w:val="424C1D"/>
          <w:sz w:val="24"/>
          <w:szCs w:val="24"/>
        </w:rPr>
        <w:t xml:space="preserve"> </w:t>
      </w:r>
      <w:r w:rsidRPr="00315F80">
        <w:rPr>
          <w:rFonts w:ascii="Segoe UI" w:hAnsi="Segoe UI" w:cs="Segoe UI"/>
          <w:color w:val="424C1D"/>
          <w:sz w:val="24"/>
          <w:szCs w:val="24"/>
        </w:rPr>
        <w:t>engagement process carried out</w:t>
      </w:r>
      <w:r>
        <w:rPr>
          <w:rFonts w:ascii="Segoe UI" w:hAnsi="Segoe UI" w:cs="Segoe UI"/>
          <w:color w:val="424C1D"/>
          <w:sz w:val="24"/>
          <w:szCs w:val="24"/>
        </w:rPr>
        <w:t xml:space="preserve"> </w:t>
      </w:r>
      <w:r w:rsidRPr="00315F80">
        <w:rPr>
          <w:rFonts w:ascii="Segoe UI" w:hAnsi="Segoe UI" w:cs="Segoe UI"/>
          <w:color w:val="424C1D"/>
          <w:sz w:val="24"/>
          <w:szCs w:val="24"/>
        </w:rPr>
        <w:t>as part of the development of the</w:t>
      </w:r>
      <w:r w:rsidR="00F835AF">
        <w:rPr>
          <w:rFonts w:ascii="Segoe UI" w:hAnsi="Segoe UI" w:cs="Segoe UI"/>
          <w:color w:val="424C1D"/>
          <w:sz w:val="24"/>
          <w:szCs w:val="24"/>
        </w:rPr>
        <w:t xml:space="preserve"> </w:t>
      </w:r>
      <w:r w:rsidRPr="00315F80">
        <w:rPr>
          <w:rFonts w:ascii="Segoe UI" w:hAnsi="Segoe UI" w:cs="Segoe UI"/>
          <w:color w:val="424C1D"/>
          <w:sz w:val="24"/>
          <w:szCs w:val="24"/>
        </w:rPr>
        <w:t>Strategic Growth Plan. The improvement</w:t>
      </w:r>
      <w:r>
        <w:rPr>
          <w:rFonts w:ascii="Segoe UI" w:hAnsi="Segoe UI" w:cs="Segoe UI"/>
          <w:color w:val="424C1D"/>
          <w:sz w:val="24"/>
          <w:szCs w:val="24"/>
        </w:rPr>
        <w:t xml:space="preserve"> </w:t>
      </w:r>
      <w:r w:rsidRPr="00315F80">
        <w:rPr>
          <w:rFonts w:ascii="Segoe UI" w:hAnsi="Segoe UI" w:cs="Segoe UI"/>
          <w:color w:val="424C1D"/>
          <w:sz w:val="24"/>
          <w:szCs w:val="24"/>
        </w:rPr>
        <w:t>objective will allow us to pull together</w:t>
      </w:r>
      <w:r w:rsidR="00F835AF">
        <w:rPr>
          <w:rFonts w:ascii="Segoe UI" w:hAnsi="Segoe UI" w:cs="Segoe UI"/>
          <w:color w:val="424C1D"/>
          <w:sz w:val="24"/>
          <w:szCs w:val="24"/>
        </w:rPr>
        <w:t xml:space="preserve"> </w:t>
      </w:r>
      <w:r w:rsidRPr="00315F80">
        <w:rPr>
          <w:rFonts w:ascii="Segoe UI" w:hAnsi="Segoe UI" w:cs="Segoe UI"/>
          <w:color w:val="424C1D"/>
          <w:sz w:val="24"/>
          <w:szCs w:val="24"/>
        </w:rPr>
        <w:t>the actions that will demonstrate that</w:t>
      </w:r>
      <w:r>
        <w:rPr>
          <w:rFonts w:ascii="Segoe UI" w:hAnsi="Segoe UI" w:cs="Segoe UI"/>
          <w:color w:val="424C1D"/>
          <w:sz w:val="24"/>
          <w:szCs w:val="24"/>
        </w:rPr>
        <w:t xml:space="preserve"> </w:t>
      </w:r>
      <w:r w:rsidRPr="00315F80">
        <w:rPr>
          <w:rFonts w:ascii="Segoe UI" w:hAnsi="Segoe UI" w:cs="Segoe UI"/>
          <w:color w:val="424C1D"/>
          <w:sz w:val="24"/>
          <w:szCs w:val="24"/>
        </w:rPr>
        <w:t>we are protecting and enhancing our</w:t>
      </w:r>
      <w:r>
        <w:rPr>
          <w:rFonts w:ascii="Segoe UI" w:hAnsi="Segoe UI" w:cs="Segoe UI"/>
          <w:color w:val="424C1D"/>
          <w:sz w:val="24"/>
          <w:szCs w:val="24"/>
        </w:rPr>
        <w:t xml:space="preserve"> </w:t>
      </w:r>
      <w:r w:rsidRPr="00315F80">
        <w:rPr>
          <w:rFonts w:ascii="Segoe UI" w:hAnsi="Segoe UI" w:cs="Segoe UI"/>
          <w:color w:val="424C1D"/>
          <w:sz w:val="24"/>
          <w:szCs w:val="24"/>
        </w:rPr>
        <w:t>local environment and the partnership</w:t>
      </w:r>
      <w:r>
        <w:rPr>
          <w:rFonts w:ascii="Segoe UI" w:hAnsi="Segoe UI" w:cs="Segoe UI"/>
          <w:color w:val="424C1D"/>
          <w:sz w:val="24"/>
          <w:szCs w:val="24"/>
        </w:rPr>
        <w:t xml:space="preserve"> </w:t>
      </w:r>
      <w:r w:rsidRPr="00315F80">
        <w:rPr>
          <w:rFonts w:ascii="Segoe UI" w:hAnsi="Segoe UI" w:cs="Segoe UI"/>
          <w:color w:val="424C1D"/>
          <w:sz w:val="24"/>
          <w:szCs w:val="24"/>
        </w:rPr>
        <w:t>approach that we have taken to</w:t>
      </w:r>
      <w:r>
        <w:rPr>
          <w:rFonts w:ascii="Segoe UI" w:hAnsi="Segoe UI" w:cs="Segoe UI"/>
          <w:color w:val="424C1D"/>
          <w:sz w:val="24"/>
          <w:szCs w:val="24"/>
        </w:rPr>
        <w:t xml:space="preserve"> </w:t>
      </w:r>
      <w:r w:rsidRPr="00315F80">
        <w:rPr>
          <w:rFonts w:ascii="Segoe UI" w:hAnsi="Segoe UI" w:cs="Segoe UI"/>
          <w:color w:val="424C1D"/>
          <w:sz w:val="24"/>
          <w:szCs w:val="24"/>
        </w:rPr>
        <w:t>maximise effect.</w:t>
      </w:r>
    </w:p>
    <w:p w14:paraId="4B87CEA5" w14:textId="77777777" w:rsidR="00D15826" w:rsidRDefault="00D15826" w:rsidP="00D15826">
      <w:pPr>
        <w:autoSpaceDE w:val="0"/>
        <w:autoSpaceDN w:val="0"/>
        <w:adjustRightInd w:val="0"/>
        <w:spacing w:after="0" w:line="240" w:lineRule="auto"/>
        <w:rPr>
          <w:rFonts w:ascii="Segoe UI" w:hAnsi="Segoe UI" w:cs="Segoe UI"/>
          <w:b/>
          <w:bCs/>
          <w:color w:val="424C1D"/>
          <w:sz w:val="24"/>
          <w:szCs w:val="24"/>
        </w:rPr>
      </w:pPr>
    </w:p>
    <w:p w14:paraId="340F66B6" w14:textId="77777777" w:rsidR="006A2D88" w:rsidRDefault="006A2D88" w:rsidP="00D15826">
      <w:pPr>
        <w:autoSpaceDE w:val="0"/>
        <w:autoSpaceDN w:val="0"/>
        <w:adjustRightInd w:val="0"/>
        <w:spacing w:after="0" w:line="240" w:lineRule="auto"/>
        <w:rPr>
          <w:rFonts w:ascii="Segoe UI" w:hAnsi="Segoe UI" w:cs="Segoe UI"/>
          <w:b/>
          <w:bCs/>
          <w:color w:val="424C1D"/>
          <w:sz w:val="24"/>
          <w:szCs w:val="24"/>
        </w:rPr>
      </w:pPr>
    </w:p>
    <w:p w14:paraId="4DE414A1" w14:textId="77777777" w:rsidR="00D15826" w:rsidRPr="003C6D8C" w:rsidRDefault="00D15826" w:rsidP="00624E7B">
      <w:pPr>
        <w:shd w:val="clear" w:color="auto" w:fill="2F5496" w:themeFill="accent5" w:themeFillShade="BF"/>
        <w:autoSpaceDE w:val="0"/>
        <w:autoSpaceDN w:val="0"/>
        <w:adjustRightInd w:val="0"/>
        <w:spacing w:after="0" w:line="240" w:lineRule="auto"/>
        <w:rPr>
          <w:rFonts w:ascii="Segoe UI" w:hAnsi="Segoe UI" w:cs="Segoe UI"/>
          <w:b/>
          <w:bCs/>
          <w:color w:val="FFFFFF" w:themeColor="background1"/>
          <w:sz w:val="24"/>
          <w:szCs w:val="24"/>
        </w:rPr>
      </w:pPr>
      <w:r w:rsidRPr="003C6D8C">
        <w:rPr>
          <w:rFonts w:ascii="Segoe UI" w:hAnsi="Segoe UI" w:cs="Segoe UI"/>
          <w:b/>
          <w:bCs/>
          <w:color w:val="FFFFFF" w:themeColor="background1"/>
          <w:sz w:val="24"/>
          <w:szCs w:val="24"/>
        </w:rPr>
        <w:t>Delivery / Achievements</w:t>
      </w:r>
    </w:p>
    <w:p w14:paraId="41F84D63" w14:textId="7E477DD8" w:rsidR="00D15826" w:rsidRDefault="00D15826" w:rsidP="00D15826">
      <w:pPr>
        <w:autoSpaceDE w:val="0"/>
        <w:autoSpaceDN w:val="0"/>
        <w:adjustRightInd w:val="0"/>
        <w:spacing w:after="0" w:line="240" w:lineRule="auto"/>
        <w:rPr>
          <w:rFonts w:ascii="Segoe UI" w:hAnsi="Segoe UI" w:cs="Segoe UI"/>
          <w:color w:val="424C1D"/>
          <w:sz w:val="24"/>
          <w:szCs w:val="24"/>
        </w:rPr>
      </w:pPr>
      <w:r>
        <w:rPr>
          <w:rFonts w:ascii="Segoe UI" w:hAnsi="Segoe UI" w:cs="Segoe UI"/>
          <w:color w:val="424C1D"/>
          <w:sz w:val="24"/>
          <w:szCs w:val="24"/>
        </w:rPr>
        <w:t>In our I</w:t>
      </w:r>
      <w:r w:rsidR="00F754B0">
        <w:rPr>
          <w:rFonts w:ascii="Segoe UI" w:hAnsi="Segoe UI" w:cs="Segoe UI"/>
          <w:color w:val="424C1D"/>
          <w:sz w:val="24"/>
          <w:szCs w:val="24"/>
        </w:rPr>
        <w:t>mprovement Plan for 202</w:t>
      </w:r>
      <w:r w:rsidR="00042458">
        <w:rPr>
          <w:rFonts w:ascii="Segoe UI" w:hAnsi="Segoe UI" w:cs="Segoe UI"/>
          <w:color w:val="424C1D"/>
          <w:sz w:val="24"/>
          <w:szCs w:val="24"/>
        </w:rPr>
        <w:t>3</w:t>
      </w:r>
      <w:r w:rsidRPr="00315F80">
        <w:rPr>
          <w:rFonts w:ascii="Segoe UI" w:hAnsi="Segoe UI" w:cs="Segoe UI"/>
          <w:color w:val="424C1D"/>
          <w:sz w:val="24"/>
          <w:szCs w:val="24"/>
        </w:rPr>
        <w:t>/</w:t>
      </w:r>
      <w:r w:rsidR="00F754B0">
        <w:rPr>
          <w:rFonts w:ascii="Segoe UI" w:hAnsi="Segoe UI" w:cs="Segoe UI"/>
          <w:color w:val="424C1D"/>
          <w:sz w:val="24"/>
          <w:szCs w:val="24"/>
        </w:rPr>
        <w:t>2</w:t>
      </w:r>
      <w:r w:rsidR="00042458">
        <w:rPr>
          <w:rFonts w:ascii="Segoe UI" w:hAnsi="Segoe UI" w:cs="Segoe UI"/>
          <w:color w:val="424C1D"/>
          <w:sz w:val="24"/>
          <w:szCs w:val="24"/>
        </w:rPr>
        <w:t>4</w:t>
      </w:r>
      <w:r w:rsidRPr="00315F80">
        <w:rPr>
          <w:rFonts w:ascii="Segoe UI" w:hAnsi="Segoe UI" w:cs="Segoe UI"/>
          <w:color w:val="424C1D"/>
          <w:sz w:val="24"/>
          <w:szCs w:val="24"/>
        </w:rPr>
        <w:t xml:space="preserve"> we set ourselves a</w:t>
      </w:r>
      <w:r>
        <w:rPr>
          <w:rFonts w:ascii="Segoe UI" w:hAnsi="Segoe UI" w:cs="Segoe UI"/>
          <w:color w:val="424C1D"/>
          <w:sz w:val="24"/>
          <w:szCs w:val="24"/>
        </w:rPr>
        <w:t xml:space="preserve"> </w:t>
      </w:r>
      <w:r w:rsidRPr="00315F80">
        <w:rPr>
          <w:rFonts w:ascii="Segoe UI" w:hAnsi="Segoe UI" w:cs="Segoe UI"/>
          <w:color w:val="424C1D"/>
          <w:sz w:val="24"/>
          <w:szCs w:val="24"/>
        </w:rPr>
        <w:t>number of target outcomes in respect of</w:t>
      </w:r>
      <w:r>
        <w:rPr>
          <w:rFonts w:ascii="Segoe UI" w:hAnsi="Segoe UI" w:cs="Segoe UI"/>
          <w:color w:val="424C1D"/>
          <w:sz w:val="24"/>
          <w:szCs w:val="24"/>
        </w:rPr>
        <w:t xml:space="preserve"> </w:t>
      </w:r>
      <w:r w:rsidRPr="00315F80">
        <w:rPr>
          <w:rFonts w:ascii="Segoe UI" w:hAnsi="Segoe UI" w:cs="Segoe UI"/>
          <w:color w:val="424C1D"/>
          <w:sz w:val="24"/>
          <w:szCs w:val="24"/>
        </w:rPr>
        <w:t>this Improvement Objective. An overview</w:t>
      </w:r>
      <w:r>
        <w:rPr>
          <w:rFonts w:ascii="Segoe UI" w:hAnsi="Segoe UI" w:cs="Segoe UI"/>
          <w:color w:val="424C1D"/>
          <w:sz w:val="24"/>
          <w:szCs w:val="24"/>
        </w:rPr>
        <w:t xml:space="preserve"> </w:t>
      </w:r>
      <w:r w:rsidRPr="00315F80">
        <w:rPr>
          <w:rFonts w:ascii="Segoe UI" w:hAnsi="Segoe UI" w:cs="Segoe UI"/>
          <w:color w:val="424C1D"/>
          <w:sz w:val="24"/>
          <w:szCs w:val="24"/>
        </w:rPr>
        <w:t>of what we have done / achieved is set</w:t>
      </w:r>
      <w:r>
        <w:rPr>
          <w:rFonts w:ascii="Segoe UI" w:hAnsi="Segoe UI" w:cs="Segoe UI"/>
          <w:color w:val="424C1D"/>
          <w:sz w:val="24"/>
          <w:szCs w:val="24"/>
        </w:rPr>
        <w:t xml:space="preserve"> </w:t>
      </w:r>
      <w:r w:rsidRPr="00315F80">
        <w:rPr>
          <w:rFonts w:ascii="Segoe UI" w:hAnsi="Segoe UI" w:cs="Segoe UI"/>
          <w:color w:val="424C1D"/>
          <w:sz w:val="24"/>
          <w:szCs w:val="24"/>
        </w:rPr>
        <w:t>out in the table below:</w:t>
      </w:r>
    </w:p>
    <w:p w14:paraId="6DBDB431" w14:textId="77777777" w:rsidR="0083648E" w:rsidRDefault="0083648E" w:rsidP="00D15826">
      <w:pPr>
        <w:autoSpaceDE w:val="0"/>
        <w:autoSpaceDN w:val="0"/>
        <w:adjustRightInd w:val="0"/>
        <w:spacing w:after="0" w:line="240" w:lineRule="auto"/>
        <w:rPr>
          <w:rFonts w:ascii="Segoe UI" w:hAnsi="Segoe UI" w:cs="Segoe UI"/>
          <w:color w:val="424C1D"/>
          <w:sz w:val="24"/>
          <w:szCs w:val="24"/>
        </w:rPr>
      </w:pPr>
    </w:p>
    <w:tbl>
      <w:tblPr>
        <w:tblStyle w:val="TableGrid"/>
        <w:tblW w:w="14034" w:type="dxa"/>
        <w:tblInd w:w="-289" w:type="dxa"/>
        <w:tblLayout w:type="fixed"/>
        <w:tblLook w:val="04A0" w:firstRow="1" w:lastRow="0" w:firstColumn="1" w:lastColumn="0" w:noHBand="0" w:noVBand="1"/>
      </w:tblPr>
      <w:tblGrid>
        <w:gridCol w:w="3686"/>
        <w:gridCol w:w="1701"/>
        <w:gridCol w:w="1701"/>
        <w:gridCol w:w="1701"/>
        <w:gridCol w:w="1843"/>
        <w:gridCol w:w="1843"/>
        <w:gridCol w:w="1559"/>
      </w:tblGrid>
      <w:tr w:rsidR="00042458" w:rsidRPr="00FC1A41" w14:paraId="64A61978" w14:textId="77777777" w:rsidTr="00A95454">
        <w:trPr>
          <w:tblHeader/>
        </w:trPr>
        <w:tc>
          <w:tcPr>
            <w:tcW w:w="3686" w:type="dxa"/>
            <w:shd w:val="clear" w:color="auto" w:fill="B4C6E7" w:themeFill="accent5" w:themeFillTint="66"/>
          </w:tcPr>
          <w:p w14:paraId="21B6A4DA" w14:textId="77777777" w:rsidR="00042458" w:rsidRPr="00FC1A41" w:rsidRDefault="00042458" w:rsidP="002D766E">
            <w:pPr>
              <w:rPr>
                <w:rFonts w:ascii="Segoe UI" w:eastAsia="Times New Roman" w:hAnsi="Segoe UI" w:cs="Segoe UI"/>
                <w:b/>
                <w:sz w:val="24"/>
                <w:szCs w:val="24"/>
                <w:lang w:eastAsia="en-GB"/>
              </w:rPr>
            </w:pPr>
            <w:bookmarkStart w:id="18" w:name="_Hlk169171848"/>
            <w:r w:rsidRPr="00FC1A41">
              <w:rPr>
                <w:rFonts w:ascii="Segoe UI" w:eastAsia="Times New Roman" w:hAnsi="Segoe UI" w:cs="Segoe UI"/>
                <w:b/>
                <w:sz w:val="24"/>
                <w:szCs w:val="24"/>
                <w:lang w:eastAsia="en-GB"/>
              </w:rPr>
              <w:lastRenderedPageBreak/>
              <w:t>What did we aim to achieve?</w:t>
            </w:r>
          </w:p>
          <w:p w14:paraId="76DF0C25" w14:textId="77777777" w:rsidR="00042458" w:rsidRPr="00FC1A41" w:rsidRDefault="00042458" w:rsidP="002D766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Target Outcomes</w:t>
            </w:r>
          </w:p>
        </w:tc>
        <w:tc>
          <w:tcPr>
            <w:tcW w:w="1701" w:type="dxa"/>
            <w:shd w:val="clear" w:color="auto" w:fill="B4C6E7" w:themeFill="accent5" w:themeFillTint="66"/>
          </w:tcPr>
          <w:p w14:paraId="4B429DA4" w14:textId="77777777" w:rsidR="00042458" w:rsidRPr="00FC1A41" w:rsidRDefault="00042458" w:rsidP="002D766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55A67E5C" w14:textId="23501E0C" w:rsidR="00042458" w:rsidRPr="00FC1A41" w:rsidRDefault="00042458" w:rsidP="002A20A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20</w:t>
            </w:r>
            <w:r>
              <w:rPr>
                <w:rFonts w:ascii="Segoe UI" w:eastAsia="Times New Roman" w:hAnsi="Segoe UI" w:cs="Segoe UI"/>
                <w:b/>
                <w:sz w:val="24"/>
                <w:szCs w:val="24"/>
                <w:lang w:eastAsia="en-GB"/>
              </w:rPr>
              <w:t>20-21</w:t>
            </w:r>
          </w:p>
        </w:tc>
        <w:tc>
          <w:tcPr>
            <w:tcW w:w="1701" w:type="dxa"/>
            <w:shd w:val="clear" w:color="auto" w:fill="B4C6E7" w:themeFill="accent5" w:themeFillTint="66"/>
          </w:tcPr>
          <w:p w14:paraId="6F4A6AD5" w14:textId="77777777" w:rsidR="00042458" w:rsidRPr="00FC1A41" w:rsidRDefault="00042458" w:rsidP="002D766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14F15E4C" w14:textId="3F9DA659" w:rsidR="00042458" w:rsidRPr="00FC1A41"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2021-22</w:t>
            </w:r>
          </w:p>
        </w:tc>
        <w:tc>
          <w:tcPr>
            <w:tcW w:w="1701" w:type="dxa"/>
            <w:shd w:val="clear" w:color="auto" w:fill="B4C6E7" w:themeFill="accent5" w:themeFillTint="66"/>
          </w:tcPr>
          <w:p w14:paraId="6249EFFC" w14:textId="5514DECD" w:rsidR="00042458"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Performance</w:t>
            </w:r>
          </w:p>
          <w:p w14:paraId="0ABB5943" w14:textId="16DE1EA2" w:rsidR="00042458" w:rsidRPr="00FC1A41"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2022-23</w:t>
            </w:r>
          </w:p>
          <w:p w14:paraId="505C1609" w14:textId="494C802D" w:rsidR="00042458" w:rsidRPr="00FC1A41" w:rsidRDefault="00042458" w:rsidP="002D766E">
            <w:pPr>
              <w:rPr>
                <w:rFonts w:ascii="Segoe UI" w:eastAsia="Times New Roman" w:hAnsi="Segoe UI" w:cs="Segoe UI"/>
                <w:b/>
                <w:sz w:val="24"/>
                <w:szCs w:val="24"/>
                <w:lang w:eastAsia="en-GB"/>
              </w:rPr>
            </w:pPr>
          </w:p>
        </w:tc>
        <w:tc>
          <w:tcPr>
            <w:tcW w:w="1843" w:type="dxa"/>
            <w:shd w:val="clear" w:color="auto" w:fill="B4C6E7" w:themeFill="accent5" w:themeFillTint="66"/>
          </w:tcPr>
          <w:p w14:paraId="6E836203" w14:textId="77777777" w:rsidR="00042458"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Target</w:t>
            </w:r>
          </w:p>
          <w:p w14:paraId="282D3DB1" w14:textId="1A20C0E4" w:rsidR="00042458" w:rsidRPr="00FC1A41"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2023-24</w:t>
            </w:r>
          </w:p>
        </w:tc>
        <w:tc>
          <w:tcPr>
            <w:tcW w:w="1843" w:type="dxa"/>
            <w:shd w:val="clear" w:color="auto" w:fill="B4C6E7" w:themeFill="accent5" w:themeFillTint="66"/>
          </w:tcPr>
          <w:p w14:paraId="77C64809" w14:textId="18B30E03" w:rsidR="00042458" w:rsidRPr="00FC1A41" w:rsidRDefault="00042458" w:rsidP="002D766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What we</w:t>
            </w:r>
          </w:p>
          <w:p w14:paraId="0CC66946" w14:textId="77777777" w:rsidR="00042458" w:rsidRPr="00FC1A41" w:rsidRDefault="00042458" w:rsidP="002D766E">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achieved</w:t>
            </w:r>
          </w:p>
          <w:p w14:paraId="32C15A67" w14:textId="129C0D31" w:rsidR="00042458" w:rsidRPr="00FC1A41"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in 2023-24</w:t>
            </w:r>
            <w:r w:rsidRPr="00FC1A41">
              <w:rPr>
                <w:rFonts w:ascii="Segoe UI" w:eastAsia="Times New Roman" w:hAnsi="Segoe UI" w:cs="Segoe UI"/>
                <w:b/>
                <w:sz w:val="24"/>
                <w:szCs w:val="24"/>
                <w:lang w:eastAsia="en-GB"/>
              </w:rPr>
              <w:t xml:space="preserve"> </w:t>
            </w:r>
          </w:p>
        </w:tc>
        <w:tc>
          <w:tcPr>
            <w:tcW w:w="1559" w:type="dxa"/>
            <w:shd w:val="clear" w:color="auto" w:fill="B4C6E7" w:themeFill="accent5" w:themeFillTint="66"/>
          </w:tcPr>
          <w:p w14:paraId="3EB5EF32" w14:textId="5DAF27E9" w:rsidR="00042458" w:rsidRPr="00FC1A41"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 xml:space="preserve">Target </w:t>
            </w:r>
            <w:r w:rsidRPr="00FC1A41">
              <w:rPr>
                <w:rFonts w:ascii="Segoe UI" w:eastAsia="Times New Roman" w:hAnsi="Segoe UI" w:cs="Segoe UI"/>
                <w:b/>
                <w:sz w:val="24"/>
                <w:szCs w:val="24"/>
                <w:lang w:eastAsia="en-GB"/>
              </w:rPr>
              <w:t>Delivered</w:t>
            </w:r>
            <w:r>
              <w:rPr>
                <w:rFonts w:ascii="Segoe UI" w:eastAsia="Times New Roman" w:hAnsi="Segoe UI" w:cs="Segoe UI"/>
                <w:b/>
                <w:sz w:val="24"/>
                <w:szCs w:val="24"/>
                <w:lang w:eastAsia="en-GB"/>
              </w:rPr>
              <w:t>?</w:t>
            </w:r>
          </w:p>
        </w:tc>
      </w:tr>
      <w:tr w:rsidR="00042458" w14:paraId="28F8DF0A" w14:textId="77777777" w:rsidTr="00A95454">
        <w:tc>
          <w:tcPr>
            <w:tcW w:w="3686" w:type="dxa"/>
          </w:tcPr>
          <w:p w14:paraId="0D66FBB4" w14:textId="77777777" w:rsidR="00042458" w:rsidRPr="00534D9A" w:rsidRDefault="00042458" w:rsidP="002D766E">
            <w:pPr>
              <w:rPr>
                <w:rFonts w:ascii="Segoe UI" w:eastAsia="Times New Roman" w:hAnsi="Segoe UI" w:cs="Segoe UI"/>
                <w:b/>
                <w:sz w:val="24"/>
                <w:szCs w:val="24"/>
                <w:lang w:eastAsia="en-GB"/>
              </w:rPr>
            </w:pPr>
            <w:r w:rsidRPr="00534D9A">
              <w:rPr>
                <w:rFonts w:ascii="Segoe UI" w:eastAsia="Times New Roman" w:hAnsi="Segoe UI" w:cs="Segoe UI"/>
                <w:b/>
                <w:sz w:val="24"/>
                <w:szCs w:val="24"/>
                <w:lang w:eastAsia="en-GB"/>
              </w:rPr>
              <w:t>Increased opportunities for play</w:t>
            </w:r>
          </w:p>
          <w:p w14:paraId="42D2F3C5" w14:textId="77777777" w:rsidR="00042458" w:rsidRPr="00534D9A" w:rsidRDefault="00042458" w:rsidP="003F2C72">
            <w:pPr>
              <w:pStyle w:val="ListParagraph"/>
              <w:numPr>
                <w:ilvl w:val="0"/>
                <w:numId w:val="4"/>
              </w:numPr>
              <w:rPr>
                <w:rFonts w:ascii="Segoe UI" w:eastAsia="Times New Roman" w:hAnsi="Segoe UI" w:cs="Segoe UI"/>
                <w:b/>
                <w:sz w:val="24"/>
                <w:szCs w:val="24"/>
                <w:lang w:eastAsia="en-GB"/>
              </w:rPr>
            </w:pPr>
            <w:r w:rsidRPr="00534D9A">
              <w:rPr>
                <w:rFonts w:ascii="Segoe UI" w:eastAsia="Times New Roman" w:hAnsi="Segoe UI" w:cs="Segoe UI"/>
                <w:b/>
                <w:sz w:val="24"/>
                <w:szCs w:val="24"/>
                <w:lang w:eastAsia="en-GB"/>
              </w:rPr>
              <w:t>£ value of new/upgraded play provision</w:t>
            </w:r>
          </w:p>
        </w:tc>
        <w:tc>
          <w:tcPr>
            <w:tcW w:w="1701" w:type="dxa"/>
          </w:tcPr>
          <w:p w14:paraId="1A59E8AF" w14:textId="77777777" w:rsidR="00042458" w:rsidRPr="00534D9A" w:rsidRDefault="00042458" w:rsidP="007F2F76">
            <w:pPr>
              <w:jc w:val="center"/>
              <w:rPr>
                <w:rFonts w:ascii="Segoe UI" w:eastAsia="Times New Roman" w:hAnsi="Segoe UI" w:cs="Segoe UI"/>
                <w:sz w:val="24"/>
                <w:szCs w:val="24"/>
                <w:lang w:eastAsia="en-GB"/>
              </w:rPr>
            </w:pPr>
          </w:p>
          <w:p w14:paraId="06405234" w14:textId="77777777" w:rsidR="00042458" w:rsidRPr="00534D9A" w:rsidRDefault="00042458" w:rsidP="007F2F76">
            <w:pPr>
              <w:jc w:val="center"/>
              <w:rPr>
                <w:rFonts w:ascii="Segoe UI" w:eastAsia="Times New Roman" w:hAnsi="Segoe UI" w:cs="Segoe UI"/>
                <w:sz w:val="24"/>
                <w:szCs w:val="24"/>
                <w:lang w:eastAsia="en-GB"/>
              </w:rPr>
            </w:pPr>
          </w:p>
          <w:p w14:paraId="0F8D2CD9" w14:textId="619CC6EA" w:rsidR="00042458" w:rsidRPr="00534D9A" w:rsidRDefault="00042458" w:rsidP="007F2F76">
            <w:pPr>
              <w:jc w:val="center"/>
              <w:rPr>
                <w:rFonts w:ascii="Segoe UI" w:eastAsia="Times New Roman" w:hAnsi="Segoe UI" w:cs="Segoe UI"/>
                <w:sz w:val="24"/>
                <w:szCs w:val="24"/>
                <w:lang w:eastAsia="en-GB"/>
              </w:rPr>
            </w:pPr>
            <w:r w:rsidRPr="00534D9A">
              <w:rPr>
                <w:rFonts w:ascii="Segoe UI" w:eastAsia="Times New Roman" w:hAnsi="Segoe UI" w:cs="Segoe UI"/>
                <w:sz w:val="24"/>
                <w:szCs w:val="24"/>
                <w:lang w:eastAsia="en-GB"/>
              </w:rPr>
              <w:t>£1.68m</w:t>
            </w:r>
          </w:p>
        </w:tc>
        <w:tc>
          <w:tcPr>
            <w:tcW w:w="1701" w:type="dxa"/>
          </w:tcPr>
          <w:p w14:paraId="35FE483D" w14:textId="77777777" w:rsidR="00042458" w:rsidRPr="00534D9A" w:rsidRDefault="00042458" w:rsidP="007F2F76">
            <w:pPr>
              <w:jc w:val="center"/>
              <w:rPr>
                <w:rFonts w:ascii="Segoe UI" w:eastAsia="Times New Roman" w:hAnsi="Segoe UI" w:cs="Segoe UI"/>
                <w:sz w:val="24"/>
                <w:szCs w:val="24"/>
                <w:lang w:eastAsia="en-GB"/>
              </w:rPr>
            </w:pPr>
          </w:p>
          <w:p w14:paraId="0E24F8D2" w14:textId="77777777" w:rsidR="00042458" w:rsidRPr="00534D9A" w:rsidRDefault="00042458" w:rsidP="007F2F76">
            <w:pPr>
              <w:jc w:val="center"/>
              <w:rPr>
                <w:rFonts w:ascii="Segoe UI" w:eastAsia="Times New Roman" w:hAnsi="Segoe UI" w:cs="Segoe UI"/>
                <w:sz w:val="24"/>
                <w:szCs w:val="24"/>
                <w:lang w:eastAsia="en-GB"/>
              </w:rPr>
            </w:pPr>
          </w:p>
          <w:p w14:paraId="3B6A4F28" w14:textId="67CE5850" w:rsidR="00042458" w:rsidRPr="00534D9A" w:rsidRDefault="00042458" w:rsidP="007F2F76">
            <w:pPr>
              <w:jc w:val="center"/>
              <w:rPr>
                <w:rFonts w:ascii="Segoe UI" w:eastAsia="Times New Roman" w:hAnsi="Segoe UI" w:cs="Segoe UI"/>
                <w:sz w:val="24"/>
                <w:szCs w:val="24"/>
                <w:lang w:eastAsia="en-GB"/>
              </w:rPr>
            </w:pPr>
            <w:r w:rsidRPr="00534D9A">
              <w:rPr>
                <w:rFonts w:ascii="Segoe UI" w:eastAsia="Times New Roman" w:hAnsi="Segoe UI" w:cs="Segoe UI"/>
                <w:sz w:val="24"/>
                <w:szCs w:val="24"/>
                <w:lang w:eastAsia="en-GB"/>
              </w:rPr>
              <w:t>£</w:t>
            </w:r>
            <w:r>
              <w:rPr>
                <w:rFonts w:ascii="Segoe UI" w:eastAsia="Times New Roman" w:hAnsi="Segoe UI" w:cs="Segoe UI"/>
                <w:sz w:val="24"/>
                <w:szCs w:val="24"/>
                <w:lang w:eastAsia="en-GB"/>
              </w:rPr>
              <w:t>546k</w:t>
            </w:r>
          </w:p>
        </w:tc>
        <w:tc>
          <w:tcPr>
            <w:tcW w:w="1701" w:type="dxa"/>
          </w:tcPr>
          <w:p w14:paraId="786B7437" w14:textId="77777777" w:rsidR="00042458" w:rsidRPr="00534D9A" w:rsidRDefault="00042458" w:rsidP="002D766E">
            <w:pPr>
              <w:rPr>
                <w:rFonts w:ascii="Segoe UI" w:eastAsia="Times New Roman" w:hAnsi="Segoe UI" w:cs="Segoe UI"/>
                <w:b/>
                <w:sz w:val="24"/>
                <w:szCs w:val="24"/>
                <w:lang w:eastAsia="en-GB"/>
              </w:rPr>
            </w:pPr>
          </w:p>
          <w:p w14:paraId="4D565525" w14:textId="77777777" w:rsidR="00042458" w:rsidRPr="00534D9A" w:rsidRDefault="00042458" w:rsidP="002D766E">
            <w:pPr>
              <w:rPr>
                <w:rFonts w:ascii="Segoe UI" w:eastAsia="Times New Roman" w:hAnsi="Segoe UI" w:cs="Segoe UI"/>
                <w:b/>
                <w:sz w:val="24"/>
                <w:szCs w:val="24"/>
                <w:lang w:eastAsia="en-GB"/>
              </w:rPr>
            </w:pPr>
          </w:p>
          <w:p w14:paraId="0D5C3DAD" w14:textId="6F8D659C" w:rsidR="00042458" w:rsidRPr="002437F6" w:rsidRDefault="002437F6" w:rsidP="00601ED7">
            <w:pPr>
              <w:jc w:val="center"/>
              <w:rPr>
                <w:rFonts w:ascii="Segoe UI" w:eastAsia="Times New Roman" w:hAnsi="Segoe UI" w:cs="Segoe UI"/>
                <w:bCs/>
                <w:sz w:val="24"/>
                <w:szCs w:val="24"/>
                <w:lang w:eastAsia="en-GB"/>
              </w:rPr>
            </w:pPr>
            <w:r w:rsidRPr="002437F6">
              <w:rPr>
                <w:rFonts w:ascii="Segoe UI" w:eastAsia="Times New Roman" w:hAnsi="Segoe UI" w:cs="Segoe UI"/>
                <w:bCs/>
                <w:sz w:val="24"/>
                <w:szCs w:val="24"/>
                <w:lang w:eastAsia="en-GB"/>
              </w:rPr>
              <w:t>£300k</w:t>
            </w:r>
          </w:p>
        </w:tc>
        <w:tc>
          <w:tcPr>
            <w:tcW w:w="1843" w:type="dxa"/>
          </w:tcPr>
          <w:p w14:paraId="7946264B" w14:textId="77777777" w:rsidR="00042458" w:rsidRDefault="00042458" w:rsidP="002D766E">
            <w:pPr>
              <w:jc w:val="center"/>
              <w:rPr>
                <w:rFonts w:ascii="Segoe UI" w:eastAsia="Times New Roman" w:hAnsi="Segoe UI" w:cs="Segoe UI"/>
                <w:sz w:val="24"/>
                <w:szCs w:val="24"/>
                <w:lang w:eastAsia="en-GB"/>
              </w:rPr>
            </w:pPr>
          </w:p>
          <w:p w14:paraId="649E14AB" w14:textId="77777777" w:rsidR="00601ED7" w:rsidRDefault="00601ED7" w:rsidP="002D766E">
            <w:pPr>
              <w:jc w:val="center"/>
              <w:rPr>
                <w:rFonts w:ascii="Segoe UI" w:eastAsia="Times New Roman" w:hAnsi="Segoe UI" w:cs="Segoe UI"/>
                <w:sz w:val="24"/>
                <w:szCs w:val="24"/>
                <w:lang w:eastAsia="en-GB"/>
              </w:rPr>
            </w:pPr>
          </w:p>
          <w:p w14:paraId="76ADB69C" w14:textId="53650518" w:rsidR="00601ED7" w:rsidRPr="00601ED7" w:rsidRDefault="00601ED7" w:rsidP="002D766E">
            <w:pPr>
              <w:jc w:val="center"/>
              <w:rPr>
                <w:rFonts w:ascii="Segoe UI" w:eastAsia="Times New Roman" w:hAnsi="Segoe UI" w:cs="Segoe UI"/>
                <w:b/>
                <w:bCs/>
                <w:sz w:val="24"/>
                <w:szCs w:val="24"/>
                <w:lang w:eastAsia="en-GB"/>
              </w:rPr>
            </w:pPr>
            <w:r w:rsidRPr="00601ED7">
              <w:rPr>
                <w:rFonts w:ascii="Segoe UI" w:eastAsia="Times New Roman" w:hAnsi="Segoe UI" w:cs="Segoe UI"/>
                <w:b/>
                <w:bCs/>
                <w:sz w:val="24"/>
                <w:szCs w:val="24"/>
                <w:lang w:eastAsia="en-GB"/>
              </w:rPr>
              <w:t>Data only</w:t>
            </w:r>
          </w:p>
        </w:tc>
        <w:tc>
          <w:tcPr>
            <w:tcW w:w="1843" w:type="dxa"/>
          </w:tcPr>
          <w:p w14:paraId="26B6C521" w14:textId="5F5C6579" w:rsidR="00042458" w:rsidRPr="00534D9A" w:rsidRDefault="00042458" w:rsidP="002D766E">
            <w:pPr>
              <w:jc w:val="center"/>
              <w:rPr>
                <w:rFonts w:ascii="Segoe UI" w:eastAsia="Times New Roman" w:hAnsi="Segoe UI" w:cs="Segoe UI"/>
                <w:sz w:val="24"/>
                <w:szCs w:val="24"/>
                <w:lang w:eastAsia="en-GB"/>
              </w:rPr>
            </w:pPr>
          </w:p>
          <w:p w14:paraId="10730D3B" w14:textId="77777777" w:rsidR="00042458" w:rsidRDefault="00042458" w:rsidP="006F4674">
            <w:pPr>
              <w:jc w:val="center"/>
              <w:rPr>
                <w:rFonts w:ascii="Segoe UI" w:eastAsia="Times New Roman" w:hAnsi="Segoe UI" w:cs="Segoe UI"/>
                <w:sz w:val="24"/>
                <w:szCs w:val="24"/>
                <w:lang w:eastAsia="en-GB"/>
              </w:rPr>
            </w:pPr>
          </w:p>
          <w:p w14:paraId="7FBF76DD" w14:textId="00D899B8" w:rsidR="00042458" w:rsidRPr="00534D9A" w:rsidRDefault="00930F4E" w:rsidP="006F467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£850k</w:t>
            </w:r>
          </w:p>
        </w:tc>
        <w:tc>
          <w:tcPr>
            <w:tcW w:w="1559" w:type="dxa"/>
          </w:tcPr>
          <w:p w14:paraId="6F3FF3CB" w14:textId="77777777" w:rsidR="00042458" w:rsidRPr="00534D9A" w:rsidRDefault="00042458" w:rsidP="002D766E">
            <w:pPr>
              <w:rPr>
                <w:rFonts w:ascii="Segoe UI" w:eastAsia="Times New Roman" w:hAnsi="Segoe UI" w:cs="Segoe UI"/>
                <w:sz w:val="24"/>
                <w:szCs w:val="24"/>
                <w:lang w:eastAsia="en-GB"/>
              </w:rPr>
            </w:pPr>
          </w:p>
          <w:p w14:paraId="46D7F8A6" w14:textId="77777777" w:rsidR="00042458" w:rsidRPr="00534D9A" w:rsidRDefault="00042458" w:rsidP="002D766E">
            <w:pPr>
              <w:rPr>
                <w:rFonts w:ascii="Segoe UI" w:eastAsia="Times New Roman" w:hAnsi="Segoe UI" w:cs="Segoe UI"/>
                <w:sz w:val="24"/>
                <w:szCs w:val="24"/>
                <w:lang w:eastAsia="en-GB"/>
              </w:rPr>
            </w:pPr>
          </w:p>
          <w:p w14:paraId="666AC448" w14:textId="17F0FE16" w:rsidR="00042458" w:rsidRPr="00534D9A" w:rsidRDefault="00005A99" w:rsidP="00005A99">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tc>
      </w:tr>
      <w:tr w:rsidR="00042458" w14:paraId="68475D8D" w14:textId="77777777" w:rsidTr="00A95454">
        <w:tc>
          <w:tcPr>
            <w:tcW w:w="3686" w:type="dxa"/>
          </w:tcPr>
          <w:p w14:paraId="6E915726" w14:textId="77777777" w:rsidR="00042458" w:rsidRPr="00534D9A" w:rsidRDefault="00042458" w:rsidP="002D766E">
            <w:pPr>
              <w:rPr>
                <w:rFonts w:ascii="Segoe UI" w:eastAsia="Times New Roman" w:hAnsi="Segoe UI" w:cs="Segoe UI"/>
                <w:b/>
                <w:sz w:val="24"/>
                <w:szCs w:val="24"/>
                <w:lang w:eastAsia="en-GB"/>
              </w:rPr>
            </w:pPr>
            <w:r w:rsidRPr="00534D9A">
              <w:rPr>
                <w:rFonts w:ascii="Segoe UI" w:eastAsia="Times New Roman" w:hAnsi="Segoe UI" w:cs="Segoe UI"/>
                <w:b/>
                <w:sz w:val="24"/>
                <w:szCs w:val="24"/>
                <w:lang w:eastAsia="en-GB"/>
              </w:rPr>
              <w:t>Increased access to sustainable transport</w:t>
            </w:r>
          </w:p>
          <w:p w14:paraId="58C948CF" w14:textId="77777777" w:rsidR="00042458" w:rsidRPr="00534D9A" w:rsidRDefault="00042458" w:rsidP="003F2C72">
            <w:pPr>
              <w:pStyle w:val="ListParagraph"/>
              <w:numPr>
                <w:ilvl w:val="0"/>
                <w:numId w:val="4"/>
              </w:numPr>
              <w:rPr>
                <w:rFonts w:ascii="Segoe UI" w:eastAsia="Times New Roman" w:hAnsi="Segoe UI" w:cs="Segoe UI"/>
                <w:b/>
                <w:sz w:val="24"/>
                <w:szCs w:val="24"/>
                <w:lang w:eastAsia="en-GB"/>
              </w:rPr>
            </w:pPr>
            <w:r w:rsidRPr="00534D9A">
              <w:rPr>
                <w:rFonts w:ascii="Segoe UI" w:eastAsia="Times New Roman" w:hAnsi="Segoe UI" w:cs="Segoe UI"/>
                <w:b/>
                <w:sz w:val="24"/>
                <w:szCs w:val="24"/>
                <w:lang w:eastAsia="en-GB"/>
              </w:rPr>
              <w:t>KM increase in provision of cycle path/greenway development</w:t>
            </w:r>
          </w:p>
          <w:p w14:paraId="3CFB1EB7" w14:textId="77777777" w:rsidR="00042458" w:rsidRPr="00534D9A" w:rsidRDefault="00042458" w:rsidP="003F2C72">
            <w:pPr>
              <w:pStyle w:val="ListParagraph"/>
              <w:numPr>
                <w:ilvl w:val="0"/>
                <w:numId w:val="4"/>
              </w:numPr>
              <w:rPr>
                <w:rFonts w:ascii="Segoe UI" w:eastAsia="Times New Roman" w:hAnsi="Segoe UI" w:cs="Segoe UI"/>
                <w:b/>
                <w:sz w:val="24"/>
                <w:szCs w:val="24"/>
                <w:lang w:eastAsia="en-GB"/>
              </w:rPr>
            </w:pPr>
            <w:r w:rsidRPr="00534D9A">
              <w:rPr>
                <w:rFonts w:ascii="Segoe UI" w:eastAsia="Times New Roman" w:hAnsi="Segoe UI" w:cs="Segoe UI"/>
                <w:b/>
                <w:sz w:val="24"/>
                <w:szCs w:val="24"/>
                <w:lang w:eastAsia="en-GB"/>
              </w:rPr>
              <w:t>Capital value of greenways delivered</w:t>
            </w:r>
          </w:p>
        </w:tc>
        <w:tc>
          <w:tcPr>
            <w:tcW w:w="1701" w:type="dxa"/>
          </w:tcPr>
          <w:p w14:paraId="2DA0A428" w14:textId="77777777" w:rsidR="00042458" w:rsidRPr="007B1F61" w:rsidRDefault="00042458" w:rsidP="002D766E">
            <w:pPr>
              <w:jc w:val="center"/>
              <w:rPr>
                <w:rFonts w:ascii="Segoe UI" w:eastAsia="Times New Roman" w:hAnsi="Segoe UI" w:cs="Segoe UI"/>
                <w:strike/>
                <w:sz w:val="24"/>
                <w:szCs w:val="24"/>
                <w:lang w:eastAsia="en-GB"/>
              </w:rPr>
            </w:pPr>
          </w:p>
          <w:p w14:paraId="06C6591E" w14:textId="77777777" w:rsidR="00042458" w:rsidRPr="007B1F61" w:rsidRDefault="00042458" w:rsidP="002D766E">
            <w:pPr>
              <w:jc w:val="center"/>
              <w:rPr>
                <w:rFonts w:ascii="Segoe UI" w:eastAsia="Times New Roman" w:hAnsi="Segoe UI" w:cs="Segoe UI"/>
                <w:strike/>
                <w:sz w:val="24"/>
                <w:szCs w:val="24"/>
                <w:lang w:eastAsia="en-GB"/>
              </w:rPr>
            </w:pPr>
          </w:p>
          <w:p w14:paraId="26D27891" w14:textId="3DE59A96" w:rsidR="00042458" w:rsidRPr="00534D9A" w:rsidRDefault="00042458" w:rsidP="002D766E">
            <w:pPr>
              <w:jc w:val="center"/>
              <w:rPr>
                <w:rFonts w:ascii="Segoe UI" w:eastAsia="Times New Roman" w:hAnsi="Segoe UI" w:cs="Segoe UI"/>
                <w:sz w:val="24"/>
                <w:szCs w:val="24"/>
                <w:lang w:eastAsia="en-GB"/>
              </w:rPr>
            </w:pPr>
            <w:r w:rsidRPr="00534D9A">
              <w:rPr>
                <w:rFonts w:ascii="Segoe UI" w:eastAsia="Times New Roman" w:hAnsi="Segoe UI" w:cs="Segoe UI"/>
                <w:sz w:val="24"/>
                <w:szCs w:val="24"/>
                <w:lang w:eastAsia="en-GB"/>
              </w:rPr>
              <w:t>6.4km</w:t>
            </w:r>
          </w:p>
          <w:p w14:paraId="73680D58" w14:textId="77777777" w:rsidR="00042458" w:rsidRPr="007B1F61" w:rsidRDefault="00042458" w:rsidP="002D766E">
            <w:pPr>
              <w:jc w:val="center"/>
              <w:rPr>
                <w:rFonts w:ascii="Segoe UI" w:eastAsia="Times New Roman" w:hAnsi="Segoe UI" w:cs="Segoe UI"/>
                <w:strike/>
                <w:sz w:val="24"/>
                <w:szCs w:val="24"/>
                <w:lang w:eastAsia="en-GB"/>
              </w:rPr>
            </w:pPr>
          </w:p>
          <w:p w14:paraId="79D4E26D" w14:textId="77777777" w:rsidR="00042458" w:rsidRPr="007B1F61" w:rsidRDefault="00042458" w:rsidP="002D766E">
            <w:pPr>
              <w:jc w:val="center"/>
              <w:rPr>
                <w:rFonts w:ascii="Segoe UI" w:eastAsia="Times New Roman" w:hAnsi="Segoe UI" w:cs="Segoe UI"/>
                <w:strike/>
                <w:sz w:val="24"/>
                <w:szCs w:val="24"/>
                <w:lang w:eastAsia="en-GB"/>
              </w:rPr>
            </w:pPr>
          </w:p>
          <w:p w14:paraId="1239410D" w14:textId="72666C2F" w:rsidR="00042458" w:rsidRPr="00534D9A" w:rsidRDefault="00042458" w:rsidP="002D766E">
            <w:pPr>
              <w:jc w:val="center"/>
              <w:rPr>
                <w:rFonts w:ascii="Segoe UI" w:eastAsia="Times New Roman" w:hAnsi="Segoe UI" w:cs="Segoe UI"/>
                <w:sz w:val="24"/>
                <w:szCs w:val="24"/>
                <w:lang w:eastAsia="en-GB"/>
              </w:rPr>
            </w:pPr>
            <w:r w:rsidRPr="00534D9A">
              <w:rPr>
                <w:rFonts w:ascii="Segoe UI" w:eastAsia="Times New Roman" w:hAnsi="Segoe UI" w:cs="Segoe UI"/>
                <w:sz w:val="24"/>
                <w:szCs w:val="24"/>
                <w:lang w:eastAsia="en-GB"/>
              </w:rPr>
              <w:t>£</w:t>
            </w:r>
            <w:r>
              <w:rPr>
                <w:rFonts w:ascii="Segoe UI" w:eastAsia="Times New Roman" w:hAnsi="Segoe UI" w:cs="Segoe UI"/>
                <w:sz w:val="24"/>
                <w:szCs w:val="24"/>
                <w:lang w:eastAsia="en-GB"/>
              </w:rPr>
              <w:t>2.0</w:t>
            </w:r>
            <w:r w:rsidRPr="00534D9A">
              <w:rPr>
                <w:rFonts w:ascii="Segoe UI" w:eastAsia="Times New Roman" w:hAnsi="Segoe UI" w:cs="Segoe UI"/>
                <w:sz w:val="24"/>
                <w:szCs w:val="24"/>
                <w:lang w:eastAsia="en-GB"/>
              </w:rPr>
              <w:t>m</w:t>
            </w:r>
          </w:p>
        </w:tc>
        <w:tc>
          <w:tcPr>
            <w:tcW w:w="1701" w:type="dxa"/>
          </w:tcPr>
          <w:p w14:paraId="39814260" w14:textId="77777777" w:rsidR="00042458" w:rsidRPr="007B1F61" w:rsidRDefault="00042458" w:rsidP="008A4E60">
            <w:pPr>
              <w:jc w:val="center"/>
              <w:rPr>
                <w:rFonts w:ascii="Segoe UI" w:eastAsia="Times New Roman" w:hAnsi="Segoe UI" w:cs="Segoe UI"/>
                <w:strike/>
                <w:sz w:val="24"/>
                <w:szCs w:val="24"/>
                <w:lang w:eastAsia="en-GB"/>
              </w:rPr>
            </w:pPr>
          </w:p>
          <w:p w14:paraId="2EDC2EA0" w14:textId="77777777" w:rsidR="00042458" w:rsidRPr="007B1F61" w:rsidRDefault="00042458" w:rsidP="008A4E60">
            <w:pPr>
              <w:jc w:val="center"/>
              <w:rPr>
                <w:rFonts w:ascii="Segoe UI" w:eastAsia="Times New Roman" w:hAnsi="Segoe UI" w:cs="Segoe UI"/>
                <w:strike/>
                <w:sz w:val="24"/>
                <w:szCs w:val="24"/>
                <w:lang w:eastAsia="en-GB"/>
              </w:rPr>
            </w:pPr>
          </w:p>
          <w:p w14:paraId="13DC6F47" w14:textId="77FD09DE" w:rsidR="00042458" w:rsidRPr="00534D9A" w:rsidRDefault="00042458" w:rsidP="008A4E60">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0.4</w:t>
            </w:r>
          </w:p>
          <w:p w14:paraId="0AA5BF41" w14:textId="77777777" w:rsidR="00042458" w:rsidRPr="007B1F61" w:rsidRDefault="00042458" w:rsidP="008A4E60">
            <w:pPr>
              <w:jc w:val="center"/>
              <w:rPr>
                <w:rFonts w:ascii="Segoe UI" w:eastAsia="Times New Roman" w:hAnsi="Segoe UI" w:cs="Segoe UI"/>
                <w:strike/>
                <w:sz w:val="24"/>
                <w:szCs w:val="24"/>
                <w:lang w:eastAsia="en-GB"/>
              </w:rPr>
            </w:pPr>
          </w:p>
          <w:p w14:paraId="7C20738D" w14:textId="77777777" w:rsidR="00042458" w:rsidRDefault="00042458" w:rsidP="002D766E">
            <w:pPr>
              <w:jc w:val="center"/>
              <w:rPr>
                <w:rFonts w:ascii="Segoe UI" w:eastAsia="Times New Roman" w:hAnsi="Segoe UI" w:cs="Segoe UI"/>
                <w:sz w:val="24"/>
                <w:szCs w:val="24"/>
                <w:lang w:eastAsia="en-GB"/>
              </w:rPr>
            </w:pPr>
          </w:p>
          <w:p w14:paraId="26C62FB9" w14:textId="1E2492CD" w:rsidR="00042458" w:rsidRPr="00534D9A" w:rsidRDefault="00042458" w:rsidP="002D766E">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£1.32m</w:t>
            </w:r>
          </w:p>
        </w:tc>
        <w:tc>
          <w:tcPr>
            <w:tcW w:w="1701" w:type="dxa"/>
          </w:tcPr>
          <w:p w14:paraId="1C21A35A" w14:textId="77777777" w:rsidR="00042458" w:rsidRPr="00534D9A" w:rsidRDefault="00042458" w:rsidP="002D766E">
            <w:pPr>
              <w:jc w:val="center"/>
              <w:rPr>
                <w:rFonts w:ascii="Segoe UI" w:eastAsia="Times New Roman" w:hAnsi="Segoe UI" w:cs="Segoe UI"/>
                <w:b/>
                <w:sz w:val="24"/>
                <w:szCs w:val="24"/>
                <w:lang w:eastAsia="en-GB"/>
              </w:rPr>
            </w:pPr>
          </w:p>
          <w:p w14:paraId="51847F13" w14:textId="77777777" w:rsidR="00042458" w:rsidRPr="00534D9A" w:rsidRDefault="00042458" w:rsidP="002D766E">
            <w:pPr>
              <w:jc w:val="center"/>
              <w:rPr>
                <w:rFonts w:ascii="Segoe UI" w:eastAsia="Times New Roman" w:hAnsi="Segoe UI" w:cs="Segoe UI"/>
                <w:b/>
                <w:sz w:val="24"/>
                <w:szCs w:val="24"/>
                <w:lang w:eastAsia="en-GB"/>
              </w:rPr>
            </w:pPr>
          </w:p>
          <w:p w14:paraId="4848785E" w14:textId="77777777" w:rsidR="00042458" w:rsidRDefault="002437F6" w:rsidP="002437F6">
            <w:pPr>
              <w:jc w:val="center"/>
              <w:rPr>
                <w:rFonts w:ascii="Segoe UI" w:eastAsia="Times New Roman" w:hAnsi="Segoe UI" w:cs="Segoe UI"/>
                <w:bCs/>
                <w:sz w:val="24"/>
                <w:szCs w:val="24"/>
                <w:lang w:eastAsia="en-GB"/>
              </w:rPr>
            </w:pPr>
            <w:r w:rsidRPr="002437F6">
              <w:rPr>
                <w:rFonts w:ascii="Segoe UI" w:eastAsia="Times New Roman" w:hAnsi="Segoe UI" w:cs="Segoe UI"/>
                <w:bCs/>
                <w:sz w:val="24"/>
                <w:szCs w:val="24"/>
                <w:lang w:eastAsia="en-GB"/>
              </w:rPr>
              <w:t>0.3</w:t>
            </w:r>
          </w:p>
          <w:p w14:paraId="3DA03ED3" w14:textId="77777777" w:rsidR="002437F6" w:rsidRDefault="002437F6" w:rsidP="002437F6">
            <w:pPr>
              <w:jc w:val="center"/>
              <w:rPr>
                <w:rFonts w:ascii="Segoe UI" w:eastAsia="Times New Roman" w:hAnsi="Segoe UI" w:cs="Segoe UI"/>
                <w:bCs/>
                <w:sz w:val="24"/>
                <w:szCs w:val="24"/>
                <w:lang w:eastAsia="en-GB"/>
              </w:rPr>
            </w:pPr>
          </w:p>
          <w:p w14:paraId="040D57B6" w14:textId="77777777" w:rsidR="002437F6" w:rsidRDefault="002437F6" w:rsidP="002437F6">
            <w:pPr>
              <w:jc w:val="center"/>
              <w:rPr>
                <w:rFonts w:ascii="Segoe UI" w:eastAsia="Times New Roman" w:hAnsi="Segoe UI" w:cs="Segoe UI"/>
                <w:bCs/>
                <w:sz w:val="24"/>
                <w:szCs w:val="24"/>
                <w:lang w:eastAsia="en-GB"/>
              </w:rPr>
            </w:pPr>
          </w:p>
          <w:p w14:paraId="140927E6" w14:textId="68F6E1B9" w:rsidR="002437F6" w:rsidRPr="002437F6" w:rsidRDefault="002437F6" w:rsidP="002437F6">
            <w:pPr>
              <w:jc w:val="center"/>
              <w:rPr>
                <w:rFonts w:ascii="Segoe UI" w:eastAsia="Times New Roman" w:hAnsi="Segoe UI" w:cs="Segoe UI"/>
                <w:bCs/>
                <w:sz w:val="24"/>
                <w:szCs w:val="24"/>
                <w:lang w:eastAsia="en-GB"/>
              </w:rPr>
            </w:pPr>
            <w:r>
              <w:rPr>
                <w:rFonts w:ascii="Segoe UI" w:eastAsia="Times New Roman" w:hAnsi="Segoe UI" w:cs="Segoe UI"/>
                <w:bCs/>
                <w:sz w:val="24"/>
                <w:szCs w:val="24"/>
                <w:lang w:eastAsia="en-GB"/>
              </w:rPr>
              <w:t>c£100k</w:t>
            </w:r>
          </w:p>
        </w:tc>
        <w:tc>
          <w:tcPr>
            <w:tcW w:w="1843" w:type="dxa"/>
          </w:tcPr>
          <w:p w14:paraId="4EA59F7B" w14:textId="77777777" w:rsidR="002437F6" w:rsidRDefault="002437F6" w:rsidP="002437F6">
            <w:pPr>
              <w:jc w:val="center"/>
              <w:rPr>
                <w:rFonts w:ascii="Segoe UI" w:eastAsia="Times New Roman" w:hAnsi="Segoe UI" w:cs="Segoe UI"/>
                <w:b/>
                <w:sz w:val="24"/>
                <w:szCs w:val="24"/>
                <w:lang w:eastAsia="en-GB"/>
              </w:rPr>
            </w:pPr>
          </w:p>
          <w:p w14:paraId="4518DD22" w14:textId="77777777" w:rsidR="002437F6" w:rsidRDefault="002437F6" w:rsidP="002437F6">
            <w:pPr>
              <w:jc w:val="center"/>
              <w:rPr>
                <w:rFonts w:ascii="Segoe UI" w:eastAsia="Times New Roman" w:hAnsi="Segoe UI" w:cs="Segoe UI"/>
                <w:b/>
                <w:sz w:val="24"/>
                <w:szCs w:val="24"/>
                <w:lang w:eastAsia="en-GB"/>
              </w:rPr>
            </w:pPr>
          </w:p>
          <w:p w14:paraId="46858603" w14:textId="42E422D3" w:rsidR="002437F6" w:rsidRPr="00534D9A" w:rsidRDefault="002437F6" w:rsidP="002437F6">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Data only</w:t>
            </w:r>
          </w:p>
          <w:p w14:paraId="0B72F4F0" w14:textId="77777777" w:rsidR="002437F6" w:rsidRPr="00534D9A" w:rsidRDefault="002437F6" w:rsidP="002437F6">
            <w:pPr>
              <w:jc w:val="center"/>
              <w:rPr>
                <w:rFonts w:ascii="Segoe UI" w:eastAsia="Times New Roman" w:hAnsi="Segoe UI" w:cs="Segoe UI"/>
                <w:b/>
                <w:sz w:val="24"/>
                <w:szCs w:val="24"/>
                <w:lang w:eastAsia="en-GB"/>
              </w:rPr>
            </w:pPr>
          </w:p>
          <w:p w14:paraId="542B587A" w14:textId="77777777" w:rsidR="002437F6" w:rsidRDefault="002437F6" w:rsidP="002437F6">
            <w:pPr>
              <w:jc w:val="center"/>
              <w:rPr>
                <w:rFonts w:ascii="Segoe UI" w:eastAsia="Times New Roman" w:hAnsi="Segoe UI" w:cs="Segoe UI"/>
                <w:b/>
                <w:sz w:val="24"/>
                <w:szCs w:val="24"/>
                <w:lang w:eastAsia="en-GB"/>
              </w:rPr>
            </w:pPr>
          </w:p>
          <w:p w14:paraId="130004CD" w14:textId="1DEE307E" w:rsidR="00042458" w:rsidRPr="007B1F61" w:rsidRDefault="002437F6" w:rsidP="002437F6">
            <w:pPr>
              <w:jc w:val="center"/>
              <w:rPr>
                <w:rFonts w:ascii="Segoe UI" w:eastAsia="Times New Roman" w:hAnsi="Segoe UI" w:cs="Segoe UI"/>
                <w:strike/>
                <w:color w:val="FF0000"/>
                <w:sz w:val="24"/>
                <w:szCs w:val="24"/>
                <w:lang w:eastAsia="en-GB"/>
              </w:rPr>
            </w:pPr>
            <w:r>
              <w:rPr>
                <w:rFonts w:ascii="Segoe UI" w:eastAsia="Times New Roman" w:hAnsi="Segoe UI" w:cs="Segoe UI"/>
                <w:b/>
                <w:sz w:val="24"/>
                <w:szCs w:val="24"/>
                <w:lang w:eastAsia="en-GB"/>
              </w:rPr>
              <w:t>Data only</w:t>
            </w:r>
          </w:p>
        </w:tc>
        <w:tc>
          <w:tcPr>
            <w:tcW w:w="1843" w:type="dxa"/>
          </w:tcPr>
          <w:p w14:paraId="3E4C4CD1" w14:textId="01436ED8" w:rsidR="00042458" w:rsidRPr="007B1F61" w:rsidRDefault="00042458" w:rsidP="002D766E">
            <w:pPr>
              <w:jc w:val="center"/>
              <w:rPr>
                <w:rFonts w:ascii="Segoe UI" w:eastAsia="Times New Roman" w:hAnsi="Segoe UI" w:cs="Segoe UI"/>
                <w:strike/>
                <w:color w:val="FF0000"/>
                <w:sz w:val="24"/>
                <w:szCs w:val="24"/>
                <w:lang w:eastAsia="en-GB"/>
              </w:rPr>
            </w:pPr>
          </w:p>
          <w:p w14:paraId="102BB27D" w14:textId="77777777" w:rsidR="00042458" w:rsidRPr="00DE2F3C" w:rsidRDefault="00042458" w:rsidP="002D766E">
            <w:pPr>
              <w:jc w:val="center"/>
              <w:rPr>
                <w:rFonts w:ascii="Segoe UI" w:eastAsia="Times New Roman" w:hAnsi="Segoe UI" w:cs="Segoe UI"/>
                <w:strike/>
                <w:sz w:val="24"/>
                <w:szCs w:val="24"/>
                <w:lang w:eastAsia="en-GB"/>
              </w:rPr>
            </w:pPr>
          </w:p>
          <w:p w14:paraId="0AE56068" w14:textId="6431AC4F" w:rsidR="00042458" w:rsidRDefault="006A6054" w:rsidP="002D766E">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4.2</w:t>
            </w:r>
            <w:r w:rsidR="008251AC">
              <w:rPr>
                <w:rFonts w:ascii="Segoe UI" w:eastAsia="Times New Roman" w:hAnsi="Segoe UI" w:cs="Segoe UI"/>
                <w:sz w:val="24"/>
                <w:szCs w:val="24"/>
                <w:lang w:eastAsia="en-GB"/>
              </w:rPr>
              <w:t>km</w:t>
            </w:r>
          </w:p>
          <w:p w14:paraId="79A9AF8D" w14:textId="77777777" w:rsidR="008251AC" w:rsidRDefault="008251AC" w:rsidP="002D766E">
            <w:pPr>
              <w:jc w:val="center"/>
              <w:rPr>
                <w:rFonts w:ascii="Segoe UI" w:eastAsia="Times New Roman" w:hAnsi="Segoe UI" w:cs="Segoe UI"/>
                <w:sz w:val="24"/>
                <w:szCs w:val="24"/>
                <w:lang w:eastAsia="en-GB"/>
              </w:rPr>
            </w:pPr>
          </w:p>
          <w:p w14:paraId="6660598D" w14:textId="77777777" w:rsidR="008251AC" w:rsidRDefault="008251AC" w:rsidP="002D766E">
            <w:pPr>
              <w:jc w:val="center"/>
              <w:rPr>
                <w:rFonts w:ascii="Segoe UI" w:eastAsia="Times New Roman" w:hAnsi="Segoe UI" w:cs="Segoe UI"/>
                <w:sz w:val="24"/>
                <w:szCs w:val="24"/>
                <w:lang w:eastAsia="en-GB"/>
              </w:rPr>
            </w:pPr>
          </w:p>
          <w:p w14:paraId="2DA17559" w14:textId="68A841D0" w:rsidR="00042458" w:rsidRPr="00DE2F3C" w:rsidRDefault="008251AC" w:rsidP="002D766E">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£3.</w:t>
            </w:r>
            <w:r w:rsidR="006A6054">
              <w:rPr>
                <w:rFonts w:ascii="Segoe UI" w:eastAsia="Times New Roman" w:hAnsi="Segoe UI" w:cs="Segoe UI"/>
                <w:sz w:val="24"/>
                <w:szCs w:val="24"/>
                <w:lang w:eastAsia="en-GB"/>
              </w:rPr>
              <w:t>94</w:t>
            </w:r>
            <w:r>
              <w:rPr>
                <w:rFonts w:ascii="Segoe UI" w:eastAsia="Times New Roman" w:hAnsi="Segoe UI" w:cs="Segoe UI"/>
                <w:sz w:val="24"/>
                <w:szCs w:val="24"/>
                <w:lang w:eastAsia="en-GB"/>
              </w:rPr>
              <w:t>m</w:t>
            </w:r>
          </w:p>
          <w:p w14:paraId="4383EEB9" w14:textId="77777777" w:rsidR="00042458" w:rsidRPr="007B1F61" w:rsidRDefault="00042458" w:rsidP="002D766E">
            <w:pPr>
              <w:jc w:val="center"/>
              <w:rPr>
                <w:rFonts w:ascii="Segoe UI" w:eastAsia="Times New Roman" w:hAnsi="Segoe UI" w:cs="Segoe UI"/>
                <w:strike/>
                <w:color w:val="FF0000"/>
                <w:sz w:val="24"/>
                <w:szCs w:val="24"/>
                <w:lang w:eastAsia="en-GB"/>
              </w:rPr>
            </w:pPr>
          </w:p>
          <w:p w14:paraId="376A0DB1" w14:textId="343FBE8C" w:rsidR="00042458" w:rsidRPr="007B1F61" w:rsidRDefault="00042458" w:rsidP="002D766E">
            <w:pPr>
              <w:jc w:val="center"/>
              <w:rPr>
                <w:rFonts w:ascii="Segoe UI" w:eastAsia="Times New Roman" w:hAnsi="Segoe UI" w:cs="Segoe UI"/>
                <w:strike/>
                <w:color w:val="FF0000"/>
                <w:sz w:val="24"/>
                <w:szCs w:val="24"/>
                <w:lang w:eastAsia="en-GB"/>
              </w:rPr>
            </w:pPr>
          </w:p>
        </w:tc>
        <w:tc>
          <w:tcPr>
            <w:tcW w:w="1559" w:type="dxa"/>
          </w:tcPr>
          <w:p w14:paraId="7A9C1B02" w14:textId="77777777" w:rsidR="00042458" w:rsidRPr="009F6907" w:rsidRDefault="00042458" w:rsidP="002D766E">
            <w:pPr>
              <w:rPr>
                <w:rFonts w:ascii="Segoe UI" w:eastAsia="Times New Roman" w:hAnsi="Segoe UI" w:cs="Segoe UI"/>
                <w:color w:val="FF0000"/>
                <w:sz w:val="24"/>
                <w:szCs w:val="24"/>
                <w:lang w:eastAsia="en-GB"/>
              </w:rPr>
            </w:pPr>
          </w:p>
          <w:p w14:paraId="51C52884" w14:textId="77777777" w:rsidR="00042458" w:rsidRPr="009F6907" w:rsidRDefault="00042458" w:rsidP="002D766E">
            <w:pPr>
              <w:rPr>
                <w:rFonts w:ascii="Segoe UI" w:eastAsia="Times New Roman" w:hAnsi="Segoe UI" w:cs="Segoe UI"/>
                <w:color w:val="FF0000"/>
                <w:sz w:val="24"/>
                <w:szCs w:val="24"/>
                <w:lang w:eastAsia="en-GB"/>
              </w:rPr>
            </w:pPr>
          </w:p>
          <w:p w14:paraId="13B0357C" w14:textId="7FD8ECD3" w:rsidR="00042458" w:rsidRPr="00DE2F3C" w:rsidRDefault="00005A99" w:rsidP="00005A99">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p w14:paraId="7A0E7487" w14:textId="77777777" w:rsidR="00042458" w:rsidRPr="00DE2F3C" w:rsidRDefault="00042458" w:rsidP="002D766E">
            <w:pPr>
              <w:rPr>
                <w:rFonts w:ascii="Segoe UI" w:eastAsia="Times New Roman" w:hAnsi="Segoe UI" w:cs="Segoe UI"/>
                <w:sz w:val="24"/>
                <w:szCs w:val="24"/>
                <w:lang w:eastAsia="en-GB"/>
              </w:rPr>
            </w:pPr>
          </w:p>
          <w:p w14:paraId="720D23E0" w14:textId="77777777" w:rsidR="00042458" w:rsidRPr="00DE2F3C" w:rsidRDefault="00042458" w:rsidP="002D766E">
            <w:pPr>
              <w:rPr>
                <w:rFonts w:ascii="Segoe UI" w:eastAsia="Times New Roman" w:hAnsi="Segoe UI" w:cs="Segoe UI"/>
                <w:sz w:val="24"/>
                <w:szCs w:val="24"/>
                <w:lang w:eastAsia="en-GB"/>
              </w:rPr>
            </w:pPr>
          </w:p>
          <w:p w14:paraId="6A008E3E" w14:textId="5DAFDE6A" w:rsidR="00042458" w:rsidRPr="00005A99" w:rsidRDefault="00005A99" w:rsidP="00005A99">
            <w:pPr>
              <w:jc w:val="center"/>
              <w:rPr>
                <w:rFonts w:ascii="Segoe UI" w:eastAsia="Times New Roman" w:hAnsi="Segoe UI" w:cs="Segoe UI"/>
                <w:sz w:val="24"/>
                <w:szCs w:val="24"/>
                <w:lang w:eastAsia="en-GB"/>
              </w:rPr>
            </w:pPr>
            <w:r w:rsidRPr="00005A99">
              <w:rPr>
                <w:rFonts w:ascii="Segoe UI" w:eastAsia="Times New Roman" w:hAnsi="Segoe UI" w:cs="Segoe UI"/>
                <w:sz w:val="24"/>
                <w:szCs w:val="24"/>
                <w:lang w:eastAsia="en-GB"/>
              </w:rPr>
              <w:t>N/A</w:t>
            </w:r>
          </w:p>
          <w:p w14:paraId="7A56A00F" w14:textId="77777777" w:rsidR="00042458" w:rsidRPr="009F6907" w:rsidRDefault="00042458" w:rsidP="00FF5693">
            <w:pPr>
              <w:rPr>
                <w:rFonts w:ascii="Segoe UI" w:eastAsia="Times New Roman" w:hAnsi="Segoe UI" w:cs="Segoe UI"/>
                <w:color w:val="FF0000"/>
                <w:sz w:val="24"/>
                <w:szCs w:val="24"/>
                <w:lang w:eastAsia="en-GB"/>
              </w:rPr>
            </w:pPr>
          </w:p>
        </w:tc>
      </w:tr>
      <w:tr w:rsidR="00042458" w14:paraId="7E85DDFD" w14:textId="77777777" w:rsidTr="00A95454">
        <w:trPr>
          <w:trHeight w:val="2417"/>
        </w:trPr>
        <w:tc>
          <w:tcPr>
            <w:tcW w:w="3686" w:type="dxa"/>
          </w:tcPr>
          <w:p w14:paraId="14DCDF0A" w14:textId="77777777" w:rsidR="00042458" w:rsidRDefault="00042458" w:rsidP="002D766E">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More sustainable management of waste</w:t>
            </w:r>
          </w:p>
          <w:p w14:paraId="53B2C4AB" w14:textId="77777777" w:rsidR="00042458" w:rsidRDefault="00042458" w:rsidP="003F2C72">
            <w:pPr>
              <w:pStyle w:val="ListParagraph"/>
              <w:numPr>
                <w:ilvl w:val="0"/>
                <w:numId w:val="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 household waste recycled/composted (W1)</w:t>
            </w:r>
          </w:p>
          <w:p w14:paraId="6D74F90C" w14:textId="77777777" w:rsidR="00042458" w:rsidRDefault="00042458" w:rsidP="003F2C72">
            <w:pPr>
              <w:pStyle w:val="ListParagraph"/>
              <w:numPr>
                <w:ilvl w:val="0"/>
                <w:numId w:val="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Biodegradable LAC waste sent to landfill (tonnes)</w:t>
            </w:r>
          </w:p>
          <w:p w14:paraId="5EDF3613" w14:textId="06FB1E6A" w:rsidR="00042458" w:rsidRPr="007B1F61" w:rsidRDefault="00042458" w:rsidP="003F2C72">
            <w:pPr>
              <w:pStyle w:val="ListParagraph"/>
              <w:numPr>
                <w:ilvl w:val="0"/>
                <w:numId w:val="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Total amount of local authority collected waste</w:t>
            </w:r>
          </w:p>
        </w:tc>
        <w:tc>
          <w:tcPr>
            <w:tcW w:w="1701" w:type="dxa"/>
          </w:tcPr>
          <w:p w14:paraId="0ACF51B9" w14:textId="77777777" w:rsidR="00042458" w:rsidRDefault="00042458" w:rsidP="00336494">
            <w:pPr>
              <w:jc w:val="center"/>
              <w:rPr>
                <w:rFonts w:ascii="Segoe UI" w:eastAsia="Times New Roman" w:hAnsi="Segoe UI" w:cs="Segoe UI"/>
                <w:sz w:val="24"/>
                <w:szCs w:val="24"/>
                <w:lang w:eastAsia="en-GB"/>
              </w:rPr>
            </w:pPr>
          </w:p>
          <w:p w14:paraId="4E7EE106" w14:textId="77777777" w:rsidR="00042458" w:rsidRDefault="00042458" w:rsidP="00336494">
            <w:pPr>
              <w:jc w:val="center"/>
              <w:rPr>
                <w:rFonts w:ascii="Segoe UI" w:eastAsia="Times New Roman" w:hAnsi="Segoe UI" w:cs="Segoe UI"/>
                <w:sz w:val="24"/>
                <w:szCs w:val="24"/>
                <w:lang w:eastAsia="en-GB"/>
              </w:rPr>
            </w:pPr>
          </w:p>
          <w:p w14:paraId="5B2BE7F6" w14:textId="0D8A7FD6" w:rsidR="00042458" w:rsidRDefault="00042458"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46.1%</w:t>
            </w:r>
          </w:p>
          <w:p w14:paraId="07FC0D5E" w14:textId="77777777" w:rsidR="00042458" w:rsidRDefault="00042458" w:rsidP="00336494">
            <w:pPr>
              <w:jc w:val="center"/>
              <w:rPr>
                <w:rFonts w:ascii="Segoe UI" w:eastAsia="Times New Roman" w:hAnsi="Segoe UI" w:cs="Segoe UI"/>
                <w:sz w:val="24"/>
                <w:szCs w:val="24"/>
                <w:lang w:eastAsia="en-GB"/>
              </w:rPr>
            </w:pPr>
          </w:p>
          <w:p w14:paraId="143D59AE" w14:textId="5AB90B86" w:rsidR="00042458" w:rsidRDefault="00042458"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4,802</w:t>
            </w:r>
          </w:p>
          <w:p w14:paraId="7CE89633" w14:textId="77777777" w:rsidR="00042458" w:rsidRDefault="00042458" w:rsidP="008223E5">
            <w:pPr>
              <w:jc w:val="center"/>
              <w:rPr>
                <w:rFonts w:ascii="Segoe UI" w:eastAsia="Times New Roman" w:hAnsi="Segoe UI" w:cs="Segoe UI"/>
                <w:sz w:val="24"/>
                <w:szCs w:val="24"/>
                <w:lang w:eastAsia="en-GB"/>
              </w:rPr>
            </w:pPr>
          </w:p>
          <w:p w14:paraId="4E4A8E93" w14:textId="26AE0452" w:rsidR="00042458" w:rsidRPr="00336494" w:rsidRDefault="00042458" w:rsidP="008223E5">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83,989</w:t>
            </w:r>
          </w:p>
        </w:tc>
        <w:tc>
          <w:tcPr>
            <w:tcW w:w="1701" w:type="dxa"/>
          </w:tcPr>
          <w:p w14:paraId="1D4C8DDF" w14:textId="77777777" w:rsidR="00042458" w:rsidRDefault="00042458" w:rsidP="00336494">
            <w:pPr>
              <w:jc w:val="center"/>
              <w:rPr>
                <w:rFonts w:ascii="Segoe UI" w:eastAsia="Times New Roman" w:hAnsi="Segoe UI" w:cs="Segoe UI"/>
                <w:sz w:val="24"/>
                <w:szCs w:val="24"/>
                <w:lang w:eastAsia="en-GB"/>
              </w:rPr>
            </w:pPr>
          </w:p>
          <w:p w14:paraId="1CEB7024" w14:textId="77777777" w:rsidR="00042458" w:rsidRDefault="00042458" w:rsidP="00336494">
            <w:pPr>
              <w:jc w:val="center"/>
              <w:rPr>
                <w:rFonts w:ascii="Segoe UI" w:eastAsia="Times New Roman" w:hAnsi="Segoe UI" w:cs="Segoe UI"/>
                <w:sz w:val="24"/>
                <w:szCs w:val="24"/>
                <w:lang w:eastAsia="en-GB"/>
              </w:rPr>
            </w:pPr>
          </w:p>
          <w:p w14:paraId="7839ABC0" w14:textId="2D0B0F01" w:rsidR="00042458" w:rsidRDefault="00042458"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45.1%</w:t>
            </w:r>
          </w:p>
          <w:p w14:paraId="20A3211D" w14:textId="77777777" w:rsidR="00042458" w:rsidRDefault="00042458" w:rsidP="00336494">
            <w:pPr>
              <w:jc w:val="center"/>
              <w:rPr>
                <w:rFonts w:ascii="Segoe UI" w:eastAsia="Times New Roman" w:hAnsi="Segoe UI" w:cs="Segoe UI"/>
                <w:sz w:val="24"/>
                <w:szCs w:val="24"/>
                <w:lang w:eastAsia="en-GB"/>
              </w:rPr>
            </w:pPr>
          </w:p>
          <w:p w14:paraId="280537EB" w14:textId="4083CBA3" w:rsidR="00042458" w:rsidRDefault="00042458"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8,299</w:t>
            </w:r>
          </w:p>
          <w:p w14:paraId="374A9B70" w14:textId="77777777" w:rsidR="00042458" w:rsidRDefault="00042458" w:rsidP="000A6A01">
            <w:pPr>
              <w:jc w:val="center"/>
              <w:rPr>
                <w:rFonts w:ascii="Segoe UI" w:eastAsia="Times New Roman" w:hAnsi="Segoe UI" w:cs="Segoe UI"/>
                <w:sz w:val="24"/>
                <w:szCs w:val="24"/>
                <w:lang w:eastAsia="en-GB"/>
              </w:rPr>
            </w:pPr>
          </w:p>
          <w:p w14:paraId="5CE89A8C" w14:textId="01D72F9F" w:rsidR="00042458" w:rsidRDefault="00042458" w:rsidP="000A6A01">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83,540</w:t>
            </w:r>
          </w:p>
          <w:p w14:paraId="0CB6959A" w14:textId="2BA69811" w:rsidR="00042458" w:rsidRPr="00336494" w:rsidRDefault="00042458" w:rsidP="000A6A01">
            <w:pPr>
              <w:jc w:val="center"/>
              <w:rPr>
                <w:rFonts w:ascii="Segoe UI" w:eastAsia="Times New Roman" w:hAnsi="Segoe UI" w:cs="Segoe UI"/>
                <w:sz w:val="24"/>
                <w:szCs w:val="24"/>
                <w:lang w:eastAsia="en-GB"/>
              </w:rPr>
            </w:pPr>
          </w:p>
        </w:tc>
        <w:tc>
          <w:tcPr>
            <w:tcW w:w="1701" w:type="dxa"/>
          </w:tcPr>
          <w:p w14:paraId="5395ECFE" w14:textId="77777777" w:rsidR="00042458" w:rsidRDefault="00042458" w:rsidP="00336494">
            <w:pPr>
              <w:jc w:val="center"/>
              <w:rPr>
                <w:rFonts w:ascii="Segoe UI" w:eastAsia="Times New Roman" w:hAnsi="Segoe UI" w:cs="Segoe UI"/>
                <w:sz w:val="24"/>
                <w:szCs w:val="24"/>
                <w:lang w:eastAsia="en-GB"/>
              </w:rPr>
            </w:pPr>
          </w:p>
          <w:p w14:paraId="39B1A105" w14:textId="77777777" w:rsidR="00042458" w:rsidRDefault="00042458" w:rsidP="006A6054">
            <w:pPr>
              <w:rPr>
                <w:rFonts w:ascii="Segoe UI" w:eastAsia="Times New Roman" w:hAnsi="Segoe UI" w:cs="Segoe UI"/>
                <w:sz w:val="24"/>
                <w:szCs w:val="24"/>
                <w:lang w:eastAsia="en-GB"/>
              </w:rPr>
            </w:pPr>
          </w:p>
          <w:p w14:paraId="0664AA9B" w14:textId="389303C5" w:rsidR="002437F6" w:rsidRPr="00926C21" w:rsidRDefault="002437F6" w:rsidP="002437F6">
            <w:pPr>
              <w:jc w:val="center"/>
              <w:rPr>
                <w:rFonts w:ascii="Segoe UI" w:eastAsia="Times New Roman" w:hAnsi="Segoe UI" w:cs="Segoe UI"/>
                <w:sz w:val="24"/>
                <w:szCs w:val="24"/>
                <w:lang w:eastAsia="en-GB"/>
              </w:rPr>
            </w:pPr>
            <w:r w:rsidRPr="00926C21">
              <w:rPr>
                <w:rFonts w:ascii="Segoe UI" w:eastAsia="Times New Roman" w:hAnsi="Segoe UI" w:cs="Segoe UI"/>
                <w:sz w:val="24"/>
                <w:szCs w:val="24"/>
                <w:lang w:eastAsia="en-GB"/>
              </w:rPr>
              <w:t>4</w:t>
            </w:r>
            <w:r w:rsidR="00673132">
              <w:rPr>
                <w:rFonts w:ascii="Segoe UI" w:eastAsia="Times New Roman" w:hAnsi="Segoe UI" w:cs="Segoe UI"/>
                <w:sz w:val="24"/>
                <w:szCs w:val="24"/>
                <w:lang w:eastAsia="en-GB"/>
              </w:rPr>
              <w:t>6.0%</w:t>
            </w:r>
          </w:p>
          <w:p w14:paraId="7B1E06D4" w14:textId="77777777" w:rsidR="00042458" w:rsidRDefault="00042458" w:rsidP="002437F6">
            <w:pPr>
              <w:jc w:val="center"/>
              <w:rPr>
                <w:rFonts w:ascii="Segoe UI" w:eastAsia="Times New Roman" w:hAnsi="Segoe UI" w:cs="Segoe UI"/>
                <w:b/>
                <w:bCs/>
                <w:sz w:val="24"/>
                <w:szCs w:val="24"/>
                <w:lang w:eastAsia="en-GB"/>
              </w:rPr>
            </w:pPr>
          </w:p>
          <w:p w14:paraId="67003075" w14:textId="0102181C" w:rsidR="002437F6" w:rsidRPr="00926C21" w:rsidRDefault="00673132" w:rsidP="002437F6">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5,310</w:t>
            </w:r>
          </w:p>
          <w:p w14:paraId="7C306505" w14:textId="77777777" w:rsidR="00042458" w:rsidRDefault="00042458" w:rsidP="002437F6">
            <w:pPr>
              <w:jc w:val="center"/>
              <w:rPr>
                <w:rFonts w:ascii="Segoe UI" w:eastAsia="Times New Roman" w:hAnsi="Segoe UI" w:cs="Segoe UI"/>
                <w:b/>
                <w:bCs/>
                <w:sz w:val="24"/>
                <w:szCs w:val="24"/>
                <w:lang w:eastAsia="en-GB"/>
              </w:rPr>
            </w:pPr>
          </w:p>
          <w:p w14:paraId="3508F996" w14:textId="67551C63" w:rsidR="00042458" w:rsidRPr="00673132" w:rsidRDefault="00673132" w:rsidP="00336494">
            <w:pPr>
              <w:jc w:val="center"/>
              <w:rPr>
                <w:rFonts w:ascii="Segoe UI" w:eastAsia="Times New Roman" w:hAnsi="Segoe UI" w:cs="Segoe UI"/>
                <w:sz w:val="24"/>
                <w:szCs w:val="24"/>
                <w:lang w:eastAsia="en-GB"/>
              </w:rPr>
            </w:pPr>
            <w:r w:rsidRPr="00673132">
              <w:rPr>
                <w:rFonts w:ascii="Segoe UI" w:eastAsia="Times New Roman" w:hAnsi="Segoe UI" w:cs="Segoe UI"/>
                <w:sz w:val="24"/>
                <w:szCs w:val="24"/>
                <w:lang w:eastAsia="en-GB"/>
              </w:rPr>
              <w:t>79,114</w:t>
            </w:r>
          </w:p>
        </w:tc>
        <w:tc>
          <w:tcPr>
            <w:tcW w:w="1843" w:type="dxa"/>
          </w:tcPr>
          <w:p w14:paraId="1100EF71" w14:textId="77777777" w:rsidR="00042458" w:rsidRDefault="00042458" w:rsidP="00DE60FD">
            <w:pPr>
              <w:rPr>
                <w:rFonts w:ascii="Segoe UI" w:eastAsia="Times New Roman" w:hAnsi="Segoe UI" w:cs="Segoe UI"/>
                <w:color w:val="FF0000"/>
                <w:sz w:val="24"/>
                <w:szCs w:val="24"/>
                <w:lang w:eastAsia="en-GB"/>
              </w:rPr>
            </w:pPr>
          </w:p>
          <w:p w14:paraId="3619CDF9" w14:textId="77777777" w:rsidR="002437F6" w:rsidRPr="002437F6" w:rsidRDefault="002437F6" w:rsidP="00DE60FD">
            <w:pPr>
              <w:rPr>
                <w:rFonts w:ascii="Segoe UI" w:eastAsia="Times New Roman" w:hAnsi="Segoe UI" w:cs="Segoe UI"/>
                <w:b/>
                <w:bCs/>
                <w:color w:val="FF0000"/>
                <w:sz w:val="24"/>
                <w:szCs w:val="24"/>
                <w:lang w:eastAsia="en-GB"/>
              </w:rPr>
            </w:pPr>
          </w:p>
          <w:p w14:paraId="790E4265" w14:textId="56F22547" w:rsidR="002437F6" w:rsidRPr="00673132" w:rsidRDefault="002437F6" w:rsidP="002437F6">
            <w:pPr>
              <w:jc w:val="center"/>
              <w:rPr>
                <w:rFonts w:ascii="Segoe UI" w:eastAsia="Times New Roman" w:hAnsi="Segoe UI" w:cs="Segoe UI"/>
                <w:b/>
                <w:bCs/>
                <w:sz w:val="24"/>
                <w:szCs w:val="24"/>
                <w:lang w:eastAsia="en-GB"/>
              </w:rPr>
            </w:pPr>
            <w:r w:rsidRPr="00673132">
              <w:rPr>
                <w:rFonts w:ascii="Segoe UI" w:eastAsia="Times New Roman" w:hAnsi="Segoe UI" w:cs="Segoe UI"/>
                <w:b/>
                <w:bCs/>
                <w:sz w:val="24"/>
                <w:szCs w:val="24"/>
                <w:lang w:eastAsia="en-GB"/>
              </w:rPr>
              <w:t>50%</w:t>
            </w:r>
          </w:p>
          <w:p w14:paraId="71E0D4A0" w14:textId="77777777" w:rsidR="002437F6" w:rsidRPr="002437F6" w:rsidRDefault="002437F6" w:rsidP="002437F6">
            <w:pPr>
              <w:jc w:val="center"/>
              <w:rPr>
                <w:rFonts w:ascii="Segoe UI" w:eastAsia="Times New Roman" w:hAnsi="Segoe UI" w:cs="Segoe UI"/>
                <w:b/>
                <w:bCs/>
                <w:color w:val="FF0000"/>
                <w:sz w:val="24"/>
                <w:szCs w:val="24"/>
                <w:lang w:eastAsia="en-GB"/>
              </w:rPr>
            </w:pPr>
          </w:p>
          <w:p w14:paraId="0C68A9AF" w14:textId="77777777" w:rsidR="002437F6" w:rsidRPr="00673132" w:rsidRDefault="002437F6" w:rsidP="002437F6">
            <w:pPr>
              <w:jc w:val="center"/>
              <w:rPr>
                <w:rFonts w:ascii="Segoe UI" w:eastAsia="Times New Roman" w:hAnsi="Segoe UI" w:cs="Segoe UI"/>
                <w:b/>
                <w:bCs/>
                <w:sz w:val="24"/>
                <w:szCs w:val="24"/>
                <w:lang w:eastAsia="en-GB"/>
              </w:rPr>
            </w:pPr>
            <w:r w:rsidRPr="00673132">
              <w:rPr>
                <w:rFonts w:ascii="Segoe UI" w:eastAsia="Times New Roman" w:hAnsi="Segoe UI" w:cs="Segoe UI"/>
                <w:b/>
                <w:bCs/>
                <w:sz w:val="24"/>
                <w:szCs w:val="24"/>
                <w:lang w:eastAsia="en-GB"/>
              </w:rPr>
              <w:t>Reduce</w:t>
            </w:r>
          </w:p>
          <w:p w14:paraId="5B15DA17" w14:textId="77777777" w:rsidR="002437F6" w:rsidRPr="002437F6" w:rsidRDefault="002437F6" w:rsidP="002437F6">
            <w:pPr>
              <w:jc w:val="center"/>
              <w:rPr>
                <w:rFonts w:ascii="Segoe UI" w:eastAsia="Times New Roman" w:hAnsi="Segoe UI" w:cs="Segoe UI"/>
                <w:b/>
                <w:bCs/>
                <w:color w:val="FF0000"/>
                <w:sz w:val="24"/>
                <w:szCs w:val="24"/>
                <w:lang w:eastAsia="en-GB"/>
              </w:rPr>
            </w:pPr>
          </w:p>
          <w:p w14:paraId="56B91FF9" w14:textId="42C918DB" w:rsidR="002437F6" w:rsidRDefault="002437F6" w:rsidP="002437F6">
            <w:pPr>
              <w:jc w:val="center"/>
              <w:rPr>
                <w:rFonts w:ascii="Segoe UI" w:eastAsia="Times New Roman" w:hAnsi="Segoe UI" w:cs="Segoe UI"/>
                <w:color w:val="FF0000"/>
                <w:sz w:val="24"/>
                <w:szCs w:val="24"/>
                <w:lang w:eastAsia="en-GB"/>
              </w:rPr>
            </w:pPr>
            <w:r w:rsidRPr="00673132">
              <w:rPr>
                <w:rFonts w:ascii="Segoe UI" w:eastAsia="Times New Roman" w:hAnsi="Segoe UI" w:cs="Segoe UI"/>
                <w:b/>
                <w:bCs/>
                <w:sz w:val="24"/>
                <w:szCs w:val="24"/>
                <w:lang w:eastAsia="en-GB"/>
              </w:rPr>
              <w:t>Data only</w:t>
            </w:r>
          </w:p>
        </w:tc>
        <w:tc>
          <w:tcPr>
            <w:tcW w:w="1843" w:type="dxa"/>
          </w:tcPr>
          <w:p w14:paraId="622E73DC" w14:textId="02C4E606" w:rsidR="00042458" w:rsidRPr="003C4BD3" w:rsidRDefault="00042458" w:rsidP="00DE60FD">
            <w:pPr>
              <w:rPr>
                <w:rFonts w:ascii="Segoe UI" w:eastAsia="Times New Roman" w:hAnsi="Segoe UI" w:cs="Segoe UI"/>
                <w:sz w:val="24"/>
                <w:szCs w:val="24"/>
                <w:highlight w:val="yellow"/>
                <w:lang w:eastAsia="en-GB"/>
              </w:rPr>
            </w:pPr>
          </w:p>
          <w:p w14:paraId="7B5BA726" w14:textId="77777777" w:rsidR="00042458" w:rsidRPr="003C4BD3" w:rsidRDefault="00042458" w:rsidP="00DE60FD">
            <w:pPr>
              <w:rPr>
                <w:rFonts w:ascii="Segoe UI" w:eastAsia="Times New Roman" w:hAnsi="Segoe UI" w:cs="Segoe UI"/>
                <w:sz w:val="24"/>
                <w:szCs w:val="24"/>
                <w:highlight w:val="yellow"/>
                <w:lang w:eastAsia="en-GB"/>
              </w:rPr>
            </w:pPr>
          </w:p>
          <w:p w14:paraId="37470EBF" w14:textId="22786767" w:rsidR="00C54E94" w:rsidRPr="003C4BD3" w:rsidRDefault="00C54E94" w:rsidP="00C54E94">
            <w:pPr>
              <w:jc w:val="center"/>
              <w:rPr>
                <w:rFonts w:ascii="Segoe UI" w:eastAsia="Times New Roman" w:hAnsi="Segoe UI" w:cs="Segoe UI"/>
                <w:sz w:val="24"/>
                <w:szCs w:val="24"/>
                <w:lang w:eastAsia="en-GB"/>
              </w:rPr>
            </w:pPr>
            <w:r w:rsidRPr="003C4BD3">
              <w:rPr>
                <w:rFonts w:ascii="Segoe UI" w:eastAsia="Times New Roman" w:hAnsi="Segoe UI" w:cs="Segoe UI"/>
                <w:sz w:val="24"/>
                <w:szCs w:val="24"/>
                <w:lang w:eastAsia="en-GB"/>
              </w:rPr>
              <w:t>48%*</w:t>
            </w:r>
          </w:p>
          <w:p w14:paraId="6D98C89F" w14:textId="77777777" w:rsidR="00C54E94" w:rsidRPr="003C4BD3" w:rsidRDefault="00C54E94" w:rsidP="00DE60FD">
            <w:pPr>
              <w:rPr>
                <w:rFonts w:ascii="Segoe UI" w:eastAsia="Times New Roman" w:hAnsi="Segoe UI" w:cs="Segoe UI"/>
                <w:sz w:val="24"/>
                <w:szCs w:val="24"/>
                <w:lang w:eastAsia="en-GB"/>
              </w:rPr>
            </w:pPr>
          </w:p>
          <w:p w14:paraId="2B0C30C2" w14:textId="37E7FD35" w:rsidR="00744483" w:rsidRPr="003C4BD3" w:rsidRDefault="00C54E94" w:rsidP="00C54E94">
            <w:pPr>
              <w:jc w:val="center"/>
              <w:rPr>
                <w:rFonts w:ascii="Segoe UI" w:eastAsia="Times New Roman" w:hAnsi="Segoe UI" w:cs="Segoe UI"/>
                <w:sz w:val="24"/>
                <w:szCs w:val="24"/>
                <w:lang w:eastAsia="en-GB"/>
              </w:rPr>
            </w:pPr>
            <w:r w:rsidRPr="003C4BD3">
              <w:rPr>
                <w:rFonts w:ascii="Segoe UI" w:eastAsia="Times New Roman" w:hAnsi="Segoe UI" w:cs="Segoe UI"/>
                <w:sz w:val="24"/>
                <w:szCs w:val="24"/>
                <w:lang w:eastAsia="en-GB"/>
              </w:rPr>
              <w:t>6089*</w:t>
            </w:r>
          </w:p>
          <w:p w14:paraId="50D45653" w14:textId="77777777" w:rsidR="00042458" w:rsidRPr="003C4BD3" w:rsidRDefault="00042458" w:rsidP="00DE60FD">
            <w:pPr>
              <w:rPr>
                <w:rFonts w:ascii="Segoe UI" w:eastAsia="Times New Roman" w:hAnsi="Segoe UI" w:cs="Segoe UI"/>
                <w:sz w:val="24"/>
                <w:szCs w:val="24"/>
                <w:lang w:eastAsia="en-GB"/>
              </w:rPr>
            </w:pPr>
          </w:p>
          <w:p w14:paraId="7F935AD8" w14:textId="4E154330" w:rsidR="00042458" w:rsidRPr="003C4BD3" w:rsidRDefault="00C54E94" w:rsidP="00C54E94">
            <w:pPr>
              <w:jc w:val="center"/>
              <w:rPr>
                <w:rFonts w:ascii="Segoe UI" w:eastAsia="Times New Roman" w:hAnsi="Segoe UI" w:cs="Segoe UI"/>
                <w:sz w:val="24"/>
                <w:szCs w:val="24"/>
                <w:lang w:eastAsia="en-GB"/>
              </w:rPr>
            </w:pPr>
            <w:r w:rsidRPr="003C4BD3">
              <w:rPr>
                <w:rFonts w:ascii="Segoe UI" w:eastAsia="Times New Roman" w:hAnsi="Segoe UI" w:cs="Segoe UI"/>
                <w:sz w:val="24"/>
                <w:szCs w:val="24"/>
                <w:lang w:eastAsia="en-GB"/>
              </w:rPr>
              <w:t>81,02</w:t>
            </w:r>
            <w:r w:rsidR="00832FA6" w:rsidRPr="003C4BD3">
              <w:rPr>
                <w:rFonts w:ascii="Segoe UI" w:eastAsia="Times New Roman" w:hAnsi="Segoe UI" w:cs="Segoe UI"/>
                <w:sz w:val="24"/>
                <w:szCs w:val="24"/>
                <w:lang w:eastAsia="en-GB"/>
              </w:rPr>
              <w:t>6.65</w:t>
            </w:r>
            <w:r w:rsidRPr="003C4BD3">
              <w:rPr>
                <w:rFonts w:ascii="Segoe UI" w:eastAsia="Times New Roman" w:hAnsi="Segoe UI" w:cs="Segoe UI"/>
                <w:sz w:val="24"/>
                <w:szCs w:val="24"/>
                <w:lang w:eastAsia="en-GB"/>
              </w:rPr>
              <w:t>*</w:t>
            </w:r>
          </w:p>
          <w:p w14:paraId="22A595B5" w14:textId="4863A909" w:rsidR="00042458" w:rsidRPr="003C4BD3" w:rsidRDefault="00042458" w:rsidP="00DE60FD">
            <w:pPr>
              <w:rPr>
                <w:rFonts w:ascii="Segoe UI" w:eastAsia="Times New Roman" w:hAnsi="Segoe UI" w:cs="Segoe UI"/>
                <w:sz w:val="24"/>
                <w:szCs w:val="24"/>
                <w:highlight w:val="yellow"/>
                <w:lang w:eastAsia="en-GB"/>
              </w:rPr>
            </w:pPr>
          </w:p>
        </w:tc>
        <w:tc>
          <w:tcPr>
            <w:tcW w:w="1559" w:type="dxa"/>
          </w:tcPr>
          <w:p w14:paraId="3FE8DB99" w14:textId="77777777" w:rsidR="00042458" w:rsidRPr="003C4BD3" w:rsidRDefault="00042458" w:rsidP="00005A99">
            <w:pPr>
              <w:jc w:val="center"/>
              <w:rPr>
                <w:rFonts w:ascii="Segoe UI" w:eastAsia="Times New Roman" w:hAnsi="Segoe UI" w:cs="Segoe UI"/>
                <w:sz w:val="24"/>
                <w:szCs w:val="24"/>
                <w:highlight w:val="yellow"/>
                <w:lang w:eastAsia="en-GB"/>
              </w:rPr>
            </w:pPr>
          </w:p>
          <w:p w14:paraId="452BC7C2" w14:textId="77777777" w:rsidR="00042458" w:rsidRPr="003C4BD3" w:rsidRDefault="00042458" w:rsidP="00005A99">
            <w:pPr>
              <w:jc w:val="center"/>
              <w:rPr>
                <w:rFonts w:ascii="Segoe UI" w:eastAsia="Times New Roman" w:hAnsi="Segoe UI" w:cs="Segoe UI"/>
                <w:sz w:val="24"/>
                <w:szCs w:val="24"/>
                <w:highlight w:val="yellow"/>
                <w:lang w:eastAsia="en-GB"/>
              </w:rPr>
            </w:pPr>
          </w:p>
          <w:p w14:paraId="4B446001" w14:textId="5E989CBB" w:rsidR="00042458" w:rsidRPr="003C4BD3" w:rsidRDefault="00C54E94" w:rsidP="00005A99">
            <w:pPr>
              <w:jc w:val="center"/>
              <w:rPr>
                <w:rFonts w:ascii="Segoe UI" w:eastAsia="Times New Roman" w:hAnsi="Segoe UI" w:cs="Segoe UI"/>
                <w:sz w:val="24"/>
                <w:szCs w:val="24"/>
                <w:lang w:eastAsia="en-GB"/>
              </w:rPr>
            </w:pPr>
            <w:r w:rsidRPr="003C4BD3">
              <w:rPr>
                <w:rFonts w:ascii="Segoe UI" w:eastAsia="Times New Roman" w:hAnsi="Segoe UI" w:cs="Segoe UI"/>
                <w:sz w:val="24"/>
                <w:szCs w:val="24"/>
                <w:lang w:eastAsia="en-GB"/>
              </w:rPr>
              <w:t>No</w:t>
            </w:r>
          </w:p>
          <w:p w14:paraId="11850F3F" w14:textId="77777777" w:rsidR="00042458" w:rsidRPr="003C4BD3" w:rsidRDefault="00042458" w:rsidP="00005A99">
            <w:pPr>
              <w:jc w:val="center"/>
              <w:rPr>
                <w:rFonts w:ascii="Segoe UI" w:eastAsia="Times New Roman" w:hAnsi="Segoe UI" w:cs="Segoe UI"/>
                <w:sz w:val="24"/>
                <w:szCs w:val="24"/>
                <w:lang w:eastAsia="en-GB"/>
              </w:rPr>
            </w:pPr>
          </w:p>
          <w:p w14:paraId="220A0A87" w14:textId="275967C7" w:rsidR="00042458" w:rsidRPr="003C4BD3" w:rsidRDefault="00C54E94" w:rsidP="00005A99">
            <w:pPr>
              <w:jc w:val="center"/>
              <w:rPr>
                <w:rFonts w:ascii="Segoe UI" w:eastAsia="Times New Roman" w:hAnsi="Segoe UI" w:cs="Segoe UI"/>
                <w:sz w:val="24"/>
                <w:szCs w:val="24"/>
                <w:lang w:eastAsia="en-GB"/>
              </w:rPr>
            </w:pPr>
            <w:r w:rsidRPr="003C4BD3">
              <w:rPr>
                <w:rFonts w:ascii="Segoe UI" w:eastAsia="Times New Roman" w:hAnsi="Segoe UI" w:cs="Segoe UI"/>
                <w:sz w:val="24"/>
                <w:szCs w:val="24"/>
                <w:lang w:eastAsia="en-GB"/>
              </w:rPr>
              <w:t>N/A</w:t>
            </w:r>
          </w:p>
          <w:p w14:paraId="7663A54F" w14:textId="77777777" w:rsidR="00042458" w:rsidRPr="003C4BD3" w:rsidRDefault="00042458" w:rsidP="00005A99">
            <w:pPr>
              <w:jc w:val="center"/>
              <w:rPr>
                <w:rFonts w:ascii="Segoe UI" w:eastAsia="Times New Roman" w:hAnsi="Segoe UI" w:cs="Segoe UI"/>
                <w:sz w:val="24"/>
                <w:szCs w:val="24"/>
                <w:lang w:eastAsia="en-GB"/>
              </w:rPr>
            </w:pPr>
          </w:p>
          <w:p w14:paraId="2667FDF1" w14:textId="3B31FAA2" w:rsidR="00042458" w:rsidRPr="003C4BD3" w:rsidRDefault="00673132" w:rsidP="00005A99">
            <w:pPr>
              <w:jc w:val="center"/>
              <w:rPr>
                <w:rFonts w:ascii="Segoe UI" w:eastAsia="Times New Roman" w:hAnsi="Segoe UI" w:cs="Segoe UI"/>
                <w:sz w:val="24"/>
                <w:szCs w:val="24"/>
                <w:highlight w:val="yellow"/>
                <w:lang w:eastAsia="en-GB"/>
              </w:rPr>
            </w:pPr>
            <w:r w:rsidRPr="003C4BD3">
              <w:rPr>
                <w:rFonts w:ascii="Segoe UI" w:eastAsia="Times New Roman" w:hAnsi="Segoe UI" w:cs="Segoe UI"/>
                <w:sz w:val="24"/>
                <w:szCs w:val="24"/>
                <w:lang w:eastAsia="en-GB"/>
              </w:rPr>
              <w:t>N/A</w:t>
            </w:r>
          </w:p>
        </w:tc>
      </w:tr>
      <w:tr w:rsidR="00DE4362" w14:paraId="544DF323" w14:textId="77777777" w:rsidTr="00A95454">
        <w:trPr>
          <w:trHeight w:val="2417"/>
        </w:trPr>
        <w:tc>
          <w:tcPr>
            <w:tcW w:w="3686" w:type="dxa"/>
          </w:tcPr>
          <w:p w14:paraId="3D201124" w14:textId="77777777" w:rsidR="00DE4362" w:rsidRPr="00DE4362" w:rsidRDefault="00DE4362" w:rsidP="003315E3">
            <w:pPr>
              <w:pStyle w:val="ListParagraph"/>
              <w:numPr>
                <w:ilvl w:val="0"/>
                <w:numId w:val="92"/>
              </w:numPr>
              <w:rPr>
                <w:rFonts w:ascii="Segoe UI" w:eastAsia="Times New Roman" w:hAnsi="Segoe UI" w:cs="Segoe UI"/>
                <w:b/>
                <w:sz w:val="24"/>
                <w:szCs w:val="24"/>
                <w:lang w:eastAsia="en-GB"/>
              </w:rPr>
            </w:pPr>
            <w:r w:rsidRPr="00DE4362">
              <w:rPr>
                <w:rFonts w:ascii="Segoe UI" w:eastAsia="Times New Roman" w:hAnsi="Segoe UI" w:cs="Segoe UI"/>
                <w:b/>
                <w:bCs/>
                <w:sz w:val="24"/>
                <w:szCs w:val="24"/>
                <w:lang w:eastAsia="en-GB"/>
              </w:rPr>
              <w:lastRenderedPageBreak/>
              <w:t>The average processing time of major planning applications</w:t>
            </w:r>
          </w:p>
          <w:p w14:paraId="34DA47C0" w14:textId="2983E221" w:rsidR="00DE4362" w:rsidRPr="00DE4362" w:rsidRDefault="00DE4362" w:rsidP="003315E3">
            <w:pPr>
              <w:pStyle w:val="ListParagraph"/>
              <w:numPr>
                <w:ilvl w:val="0"/>
                <w:numId w:val="92"/>
              </w:numPr>
              <w:rPr>
                <w:rFonts w:ascii="Segoe UI" w:eastAsia="Times New Roman" w:hAnsi="Segoe UI" w:cs="Segoe UI"/>
                <w:b/>
                <w:sz w:val="24"/>
                <w:szCs w:val="24"/>
                <w:lang w:eastAsia="en-GB"/>
              </w:rPr>
            </w:pPr>
            <w:r>
              <w:rPr>
                <w:rFonts w:ascii="Segoe UI" w:eastAsia="Times New Roman" w:hAnsi="Segoe UI" w:cs="Segoe UI"/>
                <w:b/>
                <w:bCs/>
                <w:sz w:val="24"/>
                <w:szCs w:val="24"/>
                <w:lang w:eastAsia="en-GB"/>
              </w:rPr>
              <w:t>The average processing time of local planning applications</w:t>
            </w:r>
          </w:p>
        </w:tc>
        <w:tc>
          <w:tcPr>
            <w:tcW w:w="1701" w:type="dxa"/>
          </w:tcPr>
          <w:p w14:paraId="276B5BDD" w14:textId="77777777"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65.2 weeks</w:t>
            </w:r>
          </w:p>
          <w:p w14:paraId="6698791B" w14:textId="77777777" w:rsidR="00DE4362" w:rsidRDefault="00DE4362" w:rsidP="00336494">
            <w:pPr>
              <w:jc w:val="center"/>
              <w:rPr>
                <w:rFonts w:ascii="Segoe UI" w:eastAsia="Times New Roman" w:hAnsi="Segoe UI" w:cs="Segoe UI"/>
                <w:sz w:val="24"/>
                <w:szCs w:val="24"/>
                <w:lang w:eastAsia="en-GB"/>
              </w:rPr>
            </w:pPr>
          </w:p>
          <w:p w14:paraId="5DCDA4DD" w14:textId="77777777" w:rsidR="00DE4362" w:rsidRDefault="00DE4362" w:rsidP="00336494">
            <w:pPr>
              <w:jc w:val="center"/>
              <w:rPr>
                <w:rFonts w:ascii="Segoe UI" w:eastAsia="Times New Roman" w:hAnsi="Segoe UI" w:cs="Segoe UI"/>
                <w:sz w:val="24"/>
                <w:szCs w:val="24"/>
                <w:lang w:eastAsia="en-GB"/>
              </w:rPr>
            </w:pPr>
          </w:p>
          <w:p w14:paraId="34FF735B" w14:textId="5634B679"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14.2 weeks</w:t>
            </w:r>
          </w:p>
        </w:tc>
        <w:tc>
          <w:tcPr>
            <w:tcW w:w="1701" w:type="dxa"/>
          </w:tcPr>
          <w:p w14:paraId="13F63E13" w14:textId="77777777"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51.6 weeks</w:t>
            </w:r>
          </w:p>
          <w:p w14:paraId="77A050AD" w14:textId="77777777" w:rsidR="00DE4362" w:rsidRDefault="00DE4362" w:rsidP="00336494">
            <w:pPr>
              <w:jc w:val="center"/>
              <w:rPr>
                <w:rFonts w:ascii="Segoe UI" w:eastAsia="Times New Roman" w:hAnsi="Segoe UI" w:cs="Segoe UI"/>
                <w:sz w:val="24"/>
                <w:szCs w:val="24"/>
                <w:lang w:eastAsia="en-GB"/>
              </w:rPr>
            </w:pPr>
          </w:p>
          <w:p w14:paraId="35F3DD32" w14:textId="77777777" w:rsidR="00DE4362" w:rsidRDefault="00DE4362" w:rsidP="00336494">
            <w:pPr>
              <w:jc w:val="center"/>
              <w:rPr>
                <w:rFonts w:ascii="Segoe UI" w:eastAsia="Times New Roman" w:hAnsi="Segoe UI" w:cs="Segoe UI"/>
                <w:sz w:val="24"/>
                <w:szCs w:val="24"/>
                <w:lang w:eastAsia="en-GB"/>
              </w:rPr>
            </w:pPr>
          </w:p>
          <w:p w14:paraId="70BA650C" w14:textId="77777777"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15.6 weeks</w:t>
            </w:r>
          </w:p>
          <w:p w14:paraId="46F94565" w14:textId="2BFF6FBA" w:rsidR="00DE4362" w:rsidRDefault="00DE4362" w:rsidP="00336494">
            <w:pPr>
              <w:jc w:val="center"/>
              <w:rPr>
                <w:rFonts w:ascii="Segoe UI" w:eastAsia="Times New Roman" w:hAnsi="Segoe UI" w:cs="Segoe UI"/>
                <w:sz w:val="24"/>
                <w:szCs w:val="24"/>
                <w:lang w:eastAsia="en-GB"/>
              </w:rPr>
            </w:pPr>
          </w:p>
        </w:tc>
        <w:tc>
          <w:tcPr>
            <w:tcW w:w="1701" w:type="dxa"/>
          </w:tcPr>
          <w:p w14:paraId="17091067" w14:textId="77777777"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78.0 weeks</w:t>
            </w:r>
          </w:p>
          <w:p w14:paraId="5766F81D" w14:textId="77777777" w:rsidR="00DE4362" w:rsidRDefault="00DE4362" w:rsidP="00336494">
            <w:pPr>
              <w:jc w:val="center"/>
              <w:rPr>
                <w:rFonts w:ascii="Segoe UI" w:eastAsia="Times New Roman" w:hAnsi="Segoe UI" w:cs="Segoe UI"/>
                <w:sz w:val="24"/>
                <w:szCs w:val="24"/>
                <w:lang w:eastAsia="en-GB"/>
              </w:rPr>
            </w:pPr>
          </w:p>
          <w:p w14:paraId="2CA2A06F" w14:textId="77777777" w:rsidR="00DE4362" w:rsidRDefault="00DE4362" w:rsidP="00336494">
            <w:pPr>
              <w:jc w:val="center"/>
              <w:rPr>
                <w:rFonts w:ascii="Segoe UI" w:eastAsia="Times New Roman" w:hAnsi="Segoe UI" w:cs="Segoe UI"/>
                <w:sz w:val="24"/>
                <w:szCs w:val="24"/>
                <w:lang w:eastAsia="en-GB"/>
              </w:rPr>
            </w:pPr>
          </w:p>
          <w:p w14:paraId="63E81DA3" w14:textId="63C17167"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21.0 weeks</w:t>
            </w:r>
          </w:p>
        </w:tc>
        <w:tc>
          <w:tcPr>
            <w:tcW w:w="1843" w:type="dxa"/>
          </w:tcPr>
          <w:p w14:paraId="76080552" w14:textId="77777777" w:rsidR="00DE4362" w:rsidRDefault="00DE4362" w:rsidP="00DE4362">
            <w:pPr>
              <w:jc w:val="center"/>
              <w:rPr>
                <w:rFonts w:ascii="Segoe UI" w:eastAsia="Times New Roman" w:hAnsi="Segoe UI" w:cs="Segoe UI"/>
                <w:b/>
                <w:bCs/>
                <w:sz w:val="24"/>
                <w:szCs w:val="24"/>
                <w:lang w:eastAsia="en-GB"/>
              </w:rPr>
            </w:pPr>
            <w:r w:rsidRPr="00DE4362">
              <w:rPr>
                <w:rFonts w:ascii="Segoe UI" w:eastAsia="Times New Roman" w:hAnsi="Segoe UI" w:cs="Segoe UI"/>
                <w:b/>
                <w:bCs/>
                <w:sz w:val="24"/>
                <w:szCs w:val="24"/>
                <w:lang w:eastAsia="en-GB"/>
              </w:rPr>
              <w:t>Less than 30 week</w:t>
            </w:r>
          </w:p>
          <w:p w14:paraId="058EC6F6" w14:textId="77777777" w:rsidR="00DE4362" w:rsidRDefault="00DE4362" w:rsidP="00DE4362">
            <w:pPr>
              <w:jc w:val="center"/>
              <w:rPr>
                <w:rFonts w:ascii="Segoe UI" w:eastAsia="Times New Roman" w:hAnsi="Segoe UI" w:cs="Segoe UI"/>
                <w:b/>
                <w:bCs/>
                <w:sz w:val="24"/>
                <w:szCs w:val="24"/>
                <w:lang w:eastAsia="en-GB"/>
              </w:rPr>
            </w:pPr>
          </w:p>
          <w:p w14:paraId="1A529DC9" w14:textId="77777777" w:rsidR="00DE4362" w:rsidRDefault="00DE4362" w:rsidP="00DE4362">
            <w:pPr>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Less than 15 weeks</w:t>
            </w:r>
          </w:p>
          <w:p w14:paraId="5AC5F046" w14:textId="52AA52D7" w:rsidR="00DE4362" w:rsidRPr="00DE4362" w:rsidRDefault="00DE4362" w:rsidP="00DE4362">
            <w:pPr>
              <w:jc w:val="center"/>
              <w:rPr>
                <w:rFonts w:ascii="Segoe UI" w:eastAsia="Times New Roman" w:hAnsi="Segoe UI" w:cs="Segoe UI"/>
                <w:b/>
                <w:bCs/>
                <w:color w:val="FF0000"/>
                <w:sz w:val="24"/>
                <w:szCs w:val="24"/>
                <w:lang w:eastAsia="en-GB"/>
              </w:rPr>
            </w:pPr>
          </w:p>
        </w:tc>
        <w:tc>
          <w:tcPr>
            <w:tcW w:w="1843" w:type="dxa"/>
          </w:tcPr>
          <w:p w14:paraId="7EED697F" w14:textId="7FD60E02" w:rsidR="00DE4362" w:rsidRPr="00C01FB7" w:rsidRDefault="00C54E94" w:rsidP="00C54E94">
            <w:pPr>
              <w:jc w:val="center"/>
              <w:rPr>
                <w:rFonts w:ascii="Segoe UI" w:eastAsia="Times New Roman" w:hAnsi="Segoe UI" w:cs="Segoe UI"/>
                <w:sz w:val="24"/>
                <w:szCs w:val="24"/>
                <w:lang w:eastAsia="en-GB"/>
              </w:rPr>
            </w:pPr>
            <w:r w:rsidRPr="00C01FB7">
              <w:rPr>
                <w:rFonts w:ascii="Segoe UI" w:eastAsia="Times New Roman" w:hAnsi="Segoe UI" w:cs="Segoe UI"/>
                <w:sz w:val="24"/>
                <w:szCs w:val="24"/>
                <w:lang w:eastAsia="en-GB"/>
              </w:rPr>
              <w:t>68.6 *weeks</w:t>
            </w:r>
          </w:p>
          <w:p w14:paraId="7D40AFB1" w14:textId="77777777" w:rsidR="00DE4362" w:rsidRPr="00C01FB7" w:rsidRDefault="00DE4362" w:rsidP="00C54E94">
            <w:pPr>
              <w:jc w:val="center"/>
              <w:rPr>
                <w:rFonts w:ascii="Segoe UI" w:eastAsia="Times New Roman" w:hAnsi="Segoe UI" w:cs="Segoe UI"/>
                <w:sz w:val="24"/>
                <w:szCs w:val="24"/>
                <w:lang w:eastAsia="en-GB"/>
              </w:rPr>
            </w:pPr>
          </w:p>
          <w:p w14:paraId="777DBAB3" w14:textId="77777777" w:rsidR="00C54E94" w:rsidRPr="00C01FB7" w:rsidRDefault="00C54E94" w:rsidP="00C54E94">
            <w:pPr>
              <w:jc w:val="center"/>
              <w:rPr>
                <w:rFonts w:ascii="Segoe UI" w:eastAsia="Times New Roman" w:hAnsi="Segoe UI" w:cs="Segoe UI"/>
                <w:sz w:val="24"/>
                <w:szCs w:val="24"/>
                <w:lang w:eastAsia="en-GB"/>
              </w:rPr>
            </w:pPr>
          </w:p>
          <w:p w14:paraId="06C64BE4" w14:textId="2109292F" w:rsidR="00DE4362" w:rsidRPr="00C01FB7" w:rsidRDefault="00DE4362" w:rsidP="00C54E94">
            <w:pPr>
              <w:jc w:val="center"/>
              <w:rPr>
                <w:rFonts w:ascii="Segoe UI" w:eastAsia="Times New Roman" w:hAnsi="Segoe UI" w:cs="Segoe UI"/>
                <w:sz w:val="24"/>
                <w:szCs w:val="24"/>
                <w:lang w:eastAsia="en-GB"/>
              </w:rPr>
            </w:pPr>
            <w:r w:rsidRPr="00C01FB7">
              <w:rPr>
                <w:rFonts w:ascii="Segoe UI" w:eastAsia="Times New Roman" w:hAnsi="Segoe UI" w:cs="Segoe UI"/>
                <w:sz w:val="24"/>
                <w:szCs w:val="24"/>
                <w:lang w:eastAsia="en-GB"/>
              </w:rPr>
              <w:t>23.4* weeks</w:t>
            </w:r>
          </w:p>
          <w:p w14:paraId="769F8325" w14:textId="1BC8FD0A" w:rsidR="00DE4362" w:rsidRPr="00C01FB7" w:rsidRDefault="00DE4362" w:rsidP="00C54E94">
            <w:pPr>
              <w:jc w:val="center"/>
              <w:rPr>
                <w:rFonts w:ascii="Segoe UI" w:eastAsia="Times New Roman" w:hAnsi="Segoe UI" w:cs="Segoe UI"/>
                <w:sz w:val="24"/>
                <w:szCs w:val="24"/>
                <w:highlight w:val="yellow"/>
                <w:lang w:eastAsia="en-GB"/>
              </w:rPr>
            </w:pPr>
          </w:p>
        </w:tc>
        <w:tc>
          <w:tcPr>
            <w:tcW w:w="1559" w:type="dxa"/>
          </w:tcPr>
          <w:p w14:paraId="34DDA3F3" w14:textId="65E86F78" w:rsidR="00DE4362" w:rsidRPr="00C01FB7" w:rsidRDefault="00C54E94" w:rsidP="0042555D">
            <w:pPr>
              <w:jc w:val="center"/>
              <w:rPr>
                <w:rFonts w:ascii="Segoe UI" w:eastAsia="Times New Roman" w:hAnsi="Segoe UI" w:cs="Segoe UI"/>
                <w:sz w:val="24"/>
                <w:szCs w:val="24"/>
                <w:lang w:eastAsia="en-GB"/>
              </w:rPr>
            </w:pPr>
            <w:r w:rsidRPr="00C01FB7">
              <w:rPr>
                <w:rFonts w:ascii="Segoe UI" w:eastAsia="Times New Roman" w:hAnsi="Segoe UI" w:cs="Segoe UI"/>
                <w:sz w:val="24"/>
                <w:szCs w:val="24"/>
                <w:lang w:eastAsia="en-GB"/>
              </w:rPr>
              <w:t>No</w:t>
            </w:r>
          </w:p>
          <w:p w14:paraId="0CD55ACA" w14:textId="77777777" w:rsidR="00DE4362" w:rsidRPr="00C01FB7" w:rsidRDefault="00DE4362" w:rsidP="0042555D">
            <w:pPr>
              <w:jc w:val="center"/>
              <w:rPr>
                <w:rFonts w:ascii="Segoe UI" w:eastAsia="Times New Roman" w:hAnsi="Segoe UI" w:cs="Segoe UI"/>
                <w:sz w:val="24"/>
                <w:szCs w:val="24"/>
                <w:highlight w:val="yellow"/>
                <w:lang w:eastAsia="en-GB"/>
              </w:rPr>
            </w:pPr>
          </w:p>
          <w:p w14:paraId="17A3AAB1" w14:textId="77777777" w:rsidR="00DE4362" w:rsidRPr="00C01FB7" w:rsidRDefault="00DE4362" w:rsidP="0042555D">
            <w:pPr>
              <w:jc w:val="center"/>
              <w:rPr>
                <w:rFonts w:ascii="Segoe UI" w:eastAsia="Times New Roman" w:hAnsi="Segoe UI" w:cs="Segoe UI"/>
                <w:sz w:val="24"/>
                <w:szCs w:val="24"/>
                <w:highlight w:val="yellow"/>
                <w:lang w:eastAsia="en-GB"/>
              </w:rPr>
            </w:pPr>
          </w:p>
          <w:p w14:paraId="60771AD9" w14:textId="37BE43E1" w:rsidR="00DE4362" w:rsidRPr="00C01FB7" w:rsidRDefault="00C54E94" w:rsidP="0042555D">
            <w:pPr>
              <w:jc w:val="center"/>
              <w:rPr>
                <w:rFonts w:ascii="Segoe UI" w:eastAsia="Times New Roman" w:hAnsi="Segoe UI" w:cs="Segoe UI"/>
                <w:sz w:val="24"/>
                <w:szCs w:val="24"/>
                <w:highlight w:val="yellow"/>
                <w:lang w:eastAsia="en-GB"/>
              </w:rPr>
            </w:pPr>
            <w:r w:rsidRPr="00C01FB7">
              <w:rPr>
                <w:rFonts w:ascii="Segoe UI" w:eastAsia="Times New Roman" w:hAnsi="Segoe UI" w:cs="Segoe UI"/>
                <w:sz w:val="24"/>
                <w:szCs w:val="24"/>
                <w:lang w:eastAsia="en-GB"/>
              </w:rPr>
              <w:t>No</w:t>
            </w:r>
          </w:p>
        </w:tc>
      </w:tr>
      <w:tr w:rsidR="00DE4362" w14:paraId="6CB02BEE" w14:textId="77777777" w:rsidTr="00DE4362">
        <w:trPr>
          <w:trHeight w:val="997"/>
        </w:trPr>
        <w:tc>
          <w:tcPr>
            <w:tcW w:w="3686" w:type="dxa"/>
          </w:tcPr>
          <w:p w14:paraId="4B3E2230" w14:textId="4E19BA54" w:rsidR="00DE4362" w:rsidRPr="00DE4362" w:rsidRDefault="00DE4362" w:rsidP="003315E3">
            <w:pPr>
              <w:pStyle w:val="ListParagraph"/>
              <w:numPr>
                <w:ilvl w:val="0"/>
                <w:numId w:val="92"/>
              </w:numP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Total Building Control Applications Processed</w:t>
            </w:r>
          </w:p>
        </w:tc>
        <w:tc>
          <w:tcPr>
            <w:tcW w:w="1701" w:type="dxa"/>
          </w:tcPr>
          <w:p w14:paraId="29B26CEC" w14:textId="2E128B36"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3,439</w:t>
            </w:r>
          </w:p>
        </w:tc>
        <w:tc>
          <w:tcPr>
            <w:tcW w:w="1701" w:type="dxa"/>
          </w:tcPr>
          <w:p w14:paraId="3D095946" w14:textId="081A92EF"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4,195</w:t>
            </w:r>
          </w:p>
        </w:tc>
        <w:tc>
          <w:tcPr>
            <w:tcW w:w="1701" w:type="dxa"/>
          </w:tcPr>
          <w:p w14:paraId="2AB2AD78" w14:textId="0A857685" w:rsidR="00DE4362" w:rsidRDefault="00DE4362" w:rsidP="0033649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4,196</w:t>
            </w:r>
          </w:p>
        </w:tc>
        <w:tc>
          <w:tcPr>
            <w:tcW w:w="1843" w:type="dxa"/>
          </w:tcPr>
          <w:p w14:paraId="23B5A2AC" w14:textId="5B63E3D9" w:rsidR="00DE4362" w:rsidRPr="00DE4362" w:rsidRDefault="00DE4362" w:rsidP="00DE4362">
            <w:pPr>
              <w:jc w:val="center"/>
              <w:rPr>
                <w:rFonts w:ascii="Segoe UI" w:eastAsia="Times New Roman" w:hAnsi="Segoe UI" w:cs="Segoe UI"/>
                <w:b/>
                <w:bCs/>
                <w:sz w:val="24"/>
                <w:szCs w:val="24"/>
                <w:lang w:eastAsia="en-GB"/>
              </w:rPr>
            </w:pPr>
            <w:r>
              <w:rPr>
                <w:rFonts w:ascii="Segoe UI" w:eastAsia="Times New Roman" w:hAnsi="Segoe UI" w:cs="Segoe UI"/>
                <w:b/>
                <w:bCs/>
                <w:sz w:val="24"/>
                <w:szCs w:val="24"/>
                <w:lang w:eastAsia="en-GB"/>
              </w:rPr>
              <w:t>Data only</w:t>
            </w:r>
          </w:p>
        </w:tc>
        <w:tc>
          <w:tcPr>
            <w:tcW w:w="1843" w:type="dxa"/>
          </w:tcPr>
          <w:p w14:paraId="0A2E5E4E" w14:textId="20388416" w:rsidR="00DE4362" w:rsidRDefault="00DE4362" w:rsidP="0097324D">
            <w:pPr>
              <w:jc w:val="center"/>
              <w:rPr>
                <w:rFonts w:ascii="Segoe UI" w:eastAsia="Times New Roman" w:hAnsi="Segoe UI" w:cs="Segoe UI"/>
                <w:color w:val="FF0000"/>
                <w:sz w:val="24"/>
                <w:szCs w:val="24"/>
                <w:lang w:eastAsia="en-GB"/>
              </w:rPr>
            </w:pPr>
            <w:r w:rsidRPr="00DE4362">
              <w:rPr>
                <w:rFonts w:ascii="Segoe UI" w:eastAsia="Times New Roman" w:hAnsi="Segoe UI" w:cs="Segoe UI"/>
                <w:sz w:val="24"/>
                <w:szCs w:val="24"/>
                <w:lang w:eastAsia="en-GB"/>
              </w:rPr>
              <w:t>3,897</w:t>
            </w:r>
          </w:p>
        </w:tc>
        <w:tc>
          <w:tcPr>
            <w:tcW w:w="1559" w:type="dxa"/>
          </w:tcPr>
          <w:p w14:paraId="2FE48432" w14:textId="34AEA7B4" w:rsidR="00DE4362" w:rsidRDefault="00DE4362" w:rsidP="00005A99">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tc>
      </w:tr>
    </w:tbl>
    <w:p w14:paraId="196A530A" w14:textId="78A72DB9" w:rsidR="009F6907" w:rsidRPr="00EA4E8E" w:rsidRDefault="00EA4E8E" w:rsidP="00EA4E8E">
      <w:pPr>
        <w:autoSpaceDE w:val="0"/>
        <w:autoSpaceDN w:val="0"/>
        <w:adjustRightInd w:val="0"/>
        <w:spacing w:after="0" w:line="240" w:lineRule="auto"/>
        <w:rPr>
          <w:rFonts w:ascii="Segoe UI" w:hAnsi="Segoe UI" w:cs="Segoe UI"/>
          <w:color w:val="424C1D"/>
          <w:sz w:val="24"/>
          <w:szCs w:val="24"/>
        </w:rPr>
      </w:pPr>
      <w:r w:rsidRPr="00EA4E8E">
        <w:rPr>
          <w:rFonts w:ascii="Segoe UI" w:hAnsi="Segoe UI" w:cs="Segoe UI"/>
          <w:color w:val="424C1D"/>
          <w:sz w:val="24"/>
          <w:szCs w:val="24"/>
        </w:rPr>
        <w:t>*Subject to verification</w:t>
      </w:r>
    </w:p>
    <w:bookmarkEnd w:id="18"/>
    <w:p w14:paraId="39E4C621" w14:textId="77777777" w:rsidR="00EA4E8E" w:rsidRDefault="00EA4E8E" w:rsidP="00EA4E8E">
      <w:pPr>
        <w:autoSpaceDE w:val="0"/>
        <w:autoSpaceDN w:val="0"/>
        <w:adjustRightInd w:val="0"/>
        <w:spacing w:after="0" w:line="240" w:lineRule="auto"/>
        <w:rPr>
          <w:rFonts w:ascii="Segoe UI" w:hAnsi="Segoe UI" w:cs="Segoe UI"/>
          <w:color w:val="424C1D"/>
          <w:sz w:val="24"/>
          <w:szCs w:val="24"/>
        </w:rPr>
      </w:pPr>
    </w:p>
    <w:p w14:paraId="00FFB17D" w14:textId="5661AA7E" w:rsidR="008E6A9F" w:rsidRPr="002437F6" w:rsidRDefault="009F6907" w:rsidP="009F6907">
      <w:pPr>
        <w:spacing w:after="0" w:line="240" w:lineRule="auto"/>
        <w:rPr>
          <w:rFonts w:ascii="Segoe UI" w:hAnsi="Segoe UI" w:cs="Segoe UI"/>
          <w:strike/>
          <w:sz w:val="24"/>
          <w:szCs w:val="24"/>
        </w:rPr>
      </w:pPr>
      <w:r w:rsidRPr="00297EF0">
        <w:rPr>
          <w:rFonts w:ascii="Segoe UI" w:hAnsi="Segoe UI" w:cs="Segoe UI"/>
          <w:sz w:val="24"/>
          <w:szCs w:val="24"/>
        </w:rPr>
        <w:t>Further informatio</w:t>
      </w:r>
      <w:r>
        <w:rPr>
          <w:rFonts w:ascii="Segoe UI" w:hAnsi="Segoe UI" w:cs="Segoe UI"/>
          <w:sz w:val="24"/>
          <w:szCs w:val="24"/>
        </w:rPr>
        <w:t>n on the work progressed in 202</w:t>
      </w:r>
      <w:r w:rsidR="002437F6">
        <w:rPr>
          <w:rFonts w:ascii="Segoe UI" w:hAnsi="Segoe UI" w:cs="Segoe UI"/>
          <w:sz w:val="24"/>
          <w:szCs w:val="24"/>
        </w:rPr>
        <w:t>3</w:t>
      </w:r>
      <w:r>
        <w:rPr>
          <w:rFonts w:ascii="Segoe UI" w:hAnsi="Segoe UI" w:cs="Segoe UI"/>
          <w:sz w:val="24"/>
          <w:szCs w:val="24"/>
        </w:rPr>
        <w:t>/2</w:t>
      </w:r>
      <w:r w:rsidR="002437F6">
        <w:rPr>
          <w:rFonts w:ascii="Segoe UI" w:hAnsi="Segoe UI" w:cs="Segoe UI"/>
          <w:sz w:val="24"/>
          <w:szCs w:val="24"/>
        </w:rPr>
        <w:t>4</w:t>
      </w:r>
      <w:r w:rsidRPr="00297EF0">
        <w:rPr>
          <w:rFonts w:ascii="Segoe UI" w:hAnsi="Segoe UI" w:cs="Segoe UI"/>
          <w:sz w:val="24"/>
          <w:szCs w:val="24"/>
        </w:rPr>
        <w:t xml:space="preserve"> is provided in the </w:t>
      </w:r>
      <w:r>
        <w:rPr>
          <w:rFonts w:ascii="Segoe UI" w:hAnsi="Segoe UI" w:cs="Segoe UI"/>
          <w:sz w:val="24"/>
          <w:szCs w:val="24"/>
        </w:rPr>
        <w:t>E</w:t>
      </w:r>
      <w:r w:rsidRPr="00297EF0">
        <w:rPr>
          <w:rFonts w:ascii="Segoe UI" w:hAnsi="Segoe UI" w:cs="Segoe UI"/>
          <w:sz w:val="24"/>
          <w:szCs w:val="24"/>
        </w:rPr>
        <w:t>nvironment and Regeneration Di</w:t>
      </w:r>
      <w:r>
        <w:rPr>
          <w:rFonts w:ascii="Segoe UI" w:hAnsi="Segoe UI" w:cs="Segoe UI"/>
          <w:sz w:val="24"/>
          <w:szCs w:val="24"/>
        </w:rPr>
        <w:t>rectorate Delivery Plan for 202</w:t>
      </w:r>
      <w:r w:rsidR="002437F6">
        <w:rPr>
          <w:rFonts w:ascii="Segoe UI" w:hAnsi="Segoe UI" w:cs="Segoe UI"/>
          <w:sz w:val="24"/>
          <w:szCs w:val="24"/>
        </w:rPr>
        <w:t>4</w:t>
      </w:r>
      <w:r>
        <w:rPr>
          <w:rFonts w:ascii="Segoe UI" w:hAnsi="Segoe UI" w:cs="Segoe UI"/>
          <w:sz w:val="24"/>
          <w:szCs w:val="24"/>
        </w:rPr>
        <w:t>/2</w:t>
      </w:r>
      <w:r w:rsidR="002437F6">
        <w:rPr>
          <w:rFonts w:ascii="Segoe UI" w:hAnsi="Segoe UI" w:cs="Segoe UI"/>
          <w:sz w:val="24"/>
          <w:szCs w:val="24"/>
        </w:rPr>
        <w:t>5</w:t>
      </w:r>
      <w:r w:rsidRPr="00297EF0">
        <w:rPr>
          <w:rFonts w:ascii="Segoe UI" w:hAnsi="Segoe UI" w:cs="Segoe UI"/>
          <w:sz w:val="24"/>
          <w:szCs w:val="24"/>
        </w:rPr>
        <w:t xml:space="preserve"> which</w:t>
      </w:r>
      <w:r>
        <w:rPr>
          <w:rFonts w:ascii="Segoe UI" w:hAnsi="Segoe UI" w:cs="Segoe UI"/>
          <w:sz w:val="24"/>
          <w:szCs w:val="24"/>
        </w:rPr>
        <w:t xml:space="preserve"> is available on our website at</w:t>
      </w:r>
      <w:r w:rsidRPr="00297EF0">
        <w:rPr>
          <w:rFonts w:ascii="Segoe UI" w:hAnsi="Segoe UI" w:cs="Segoe UI"/>
          <w:sz w:val="24"/>
          <w:szCs w:val="24"/>
        </w:rPr>
        <w:t>:</w:t>
      </w:r>
      <w:r>
        <w:rPr>
          <w:rFonts w:ascii="Segoe UI" w:hAnsi="Segoe UI" w:cs="Segoe UI"/>
          <w:sz w:val="24"/>
          <w:szCs w:val="24"/>
        </w:rPr>
        <w:t xml:space="preserve"> </w:t>
      </w:r>
      <w:hyperlink r:id="rId34" w:history="1">
        <w:r w:rsidR="00421C59" w:rsidRPr="00421C59">
          <w:rPr>
            <w:rStyle w:val="Hyperlink"/>
            <w:rFonts w:ascii="Segoe UI" w:hAnsi="Segoe UI" w:cs="Segoe UI"/>
            <w:sz w:val="24"/>
            <w:szCs w:val="24"/>
          </w:rPr>
          <w:t>https://www.derrystrabane.com/getmedia/e12cbd00-01fa-4889-ada1-836983581217/Appendix-1-Annual-Service-Plan-2024-25.pdf</w:t>
        </w:r>
      </w:hyperlink>
    </w:p>
    <w:p w14:paraId="5E4ABB6D" w14:textId="77777777" w:rsidR="00527458" w:rsidRDefault="00527458" w:rsidP="00D82AF0">
      <w:pPr>
        <w:spacing w:after="0" w:line="240" w:lineRule="auto"/>
        <w:rPr>
          <w:rFonts w:ascii="Segoe UI" w:hAnsi="Segoe UI" w:cs="Segoe UI"/>
          <w:b/>
          <w:bCs/>
          <w:sz w:val="24"/>
          <w:szCs w:val="24"/>
        </w:rPr>
      </w:pPr>
    </w:p>
    <w:p w14:paraId="3023FAF4" w14:textId="77777777" w:rsidR="00527458" w:rsidRDefault="00527458" w:rsidP="00527458">
      <w:pPr>
        <w:rPr>
          <w:rFonts w:ascii="Gisha" w:hAnsi="Gisha" w:cs="Gisha"/>
        </w:rPr>
      </w:pPr>
    </w:p>
    <w:p w14:paraId="411CD59C" w14:textId="77777777" w:rsidR="00527458" w:rsidRDefault="00527458" w:rsidP="00527458">
      <w:pPr>
        <w:rPr>
          <w:rFonts w:ascii="Calibri" w:hAnsi="Calibri" w:cs="Calibri"/>
        </w:rPr>
      </w:pPr>
    </w:p>
    <w:p w14:paraId="073354E9" w14:textId="77777777" w:rsidR="00527458" w:rsidRDefault="00527458" w:rsidP="00D82AF0">
      <w:pPr>
        <w:spacing w:after="0" w:line="240" w:lineRule="auto"/>
        <w:rPr>
          <w:rFonts w:ascii="Segoe UI" w:hAnsi="Segoe UI" w:cs="Segoe UI"/>
          <w:b/>
          <w:bCs/>
          <w:sz w:val="24"/>
          <w:szCs w:val="24"/>
        </w:rPr>
      </w:pPr>
    </w:p>
    <w:p w14:paraId="2483BE8B" w14:textId="7405379C" w:rsidR="00D82AF0" w:rsidRPr="00621A66" w:rsidRDefault="00D82AF0" w:rsidP="00D82AF0">
      <w:pPr>
        <w:spacing w:after="0" w:line="240" w:lineRule="auto"/>
        <w:rPr>
          <w:rFonts w:ascii="Segoe UI" w:hAnsi="Segoe UI" w:cs="Segoe UI"/>
          <w:b/>
          <w:bCs/>
          <w:color w:val="2E74B5" w:themeColor="accent1" w:themeShade="BF"/>
          <w:sz w:val="28"/>
          <w:szCs w:val="28"/>
        </w:rPr>
      </w:pPr>
      <w:r w:rsidRPr="00621A66">
        <w:rPr>
          <w:rFonts w:ascii="Segoe UI" w:hAnsi="Segoe UI" w:cs="Segoe UI"/>
          <w:b/>
          <w:bCs/>
          <w:color w:val="2E74B5" w:themeColor="accent1" w:themeShade="BF"/>
          <w:sz w:val="28"/>
          <w:szCs w:val="28"/>
        </w:rPr>
        <w:t>Overview / Assessment</w:t>
      </w:r>
      <w:r w:rsidR="00E9608F" w:rsidRPr="00621A66">
        <w:rPr>
          <w:rFonts w:ascii="Segoe UI" w:hAnsi="Segoe UI" w:cs="Segoe UI"/>
          <w:b/>
          <w:bCs/>
          <w:color w:val="2E74B5" w:themeColor="accent1" w:themeShade="BF"/>
          <w:sz w:val="28"/>
          <w:szCs w:val="28"/>
        </w:rPr>
        <w:t xml:space="preserve"> -</w:t>
      </w:r>
    </w:p>
    <w:p w14:paraId="39DA8D6F" w14:textId="380C690E" w:rsidR="00EA4E8E" w:rsidRPr="000369B2" w:rsidRDefault="00D82AF0" w:rsidP="00D82AF0">
      <w:pPr>
        <w:spacing w:after="0" w:line="240" w:lineRule="auto"/>
        <w:rPr>
          <w:rFonts w:ascii="Segoe UI" w:hAnsi="Segoe UI" w:cs="Segoe UI"/>
          <w:sz w:val="24"/>
          <w:szCs w:val="24"/>
        </w:rPr>
      </w:pPr>
      <w:r w:rsidRPr="000369B2">
        <w:rPr>
          <w:rFonts w:ascii="Segoe UI" w:hAnsi="Segoe UI" w:cs="Segoe UI"/>
          <w:sz w:val="24"/>
          <w:szCs w:val="24"/>
        </w:rPr>
        <w:t>The 202</w:t>
      </w:r>
      <w:r w:rsidR="00005A99" w:rsidRPr="000369B2">
        <w:rPr>
          <w:rFonts w:ascii="Segoe UI" w:hAnsi="Segoe UI" w:cs="Segoe UI"/>
          <w:sz w:val="24"/>
          <w:szCs w:val="24"/>
        </w:rPr>
        <w:t>3</w:t>
      </w:r>
      <w:r w:rsidRPr="000369B2">
        <w:rPr>
          <w:rFonts w:ascii="Segoe UI" w:hAnsi="Segoe UI" w:cs="Segoe UI"/>
          <w:sz w:val="24"/>
          <w:szCs w:val="24"/>
        </w:rPr>
        <w:t>/2</w:t>
      </w:r>
      <w:r w:rsidR="00005A99" w:rsidRPr="000369B2">
        <w:rPr>
          <w:rFonts w:ascii="Segoe UI" w:hAnsi="Segoe UI" w:cs="Segoe UI"/>
          <w:sz w:val="24"/>
          <w:szCs w:val="24"/>
        </w:rPr>
        <w:t>4</w:t>
      </w:r>
      <w:r w:rsidRPr="000369B2">
        <w:rPr>
          <w:rFonts w:ascii="Segoe UI" w:hAnsi="Segoe UI" w:cs="Segoe UI"/>
          <w:sz w:val="24"/>
          <w:szCs w:val="24"/>
        </w:rPr>
        <w:t xml:space="preserve"> year saw </w:t>
      </w:r>
      <w:r w:rsidR="00EA4E8E" w:rsidRPr="000369B2">
        <w:rPr>
          <w:rFonts w:ascii="Segoe UI" w:hAnsi="Segoe UI" w:cs="Segoe UI"/>
          <w:sz w:val="24"/>
          <w:szCs w:val="24"/>
        </w:rPr>
        <w:t xml:space="preserve">the continuance </w:t>
      </w:r>
      <w:r w:rsidRPr="000369B2">
        <w:rPr>
          <w:rFonts w:ascii="Segoe UI" w:hAnsi="Segoe UI" w:cs="Segoe UI"/>
          <w:sz w:val="24"/>
          <w:szCs w:val="24"/>
        </w:rPr>
        <w:t xml:space="preserve">in the level of building control </w:t>
      </w:r>
      <w:r w:rsidR="00EA4E8E" w:rsidRPr="000369B2">
        <w:rPr>
          <w:rFonts w:ascii="Segoe UI" w:hAnsi="Segoe UI" w:cs="Segoe UI"/>
          <w:sz w:val="24"/>
          <w:szCs w:val="24"/>
        </w:rPr>
        <w:t>applications.</w:t>
      </w:r>
      <w:r w:rsidRPr="000369B2">
        <w:rPr>
          <w:rFonts w:ascii="Segoe UI" w:hAnsi="Segoe UI" w:cs="Segoe UI"/>
          <w:sz w:val="24"/>
          <w:szCs w:val="24"/>
        </w:rPr>
        <w:t xml:space="preserve"> </w:t>
      </w:r>
      <w:r w:rsidR="00E9608F" w:rsidRPr="000369B2">
        <w:rPr>
          <w:rFonts w:ascii="Segoe UI" w:hAnsi="Segoe UI" w:cs="Segoe UI"/>
          <w:sz w:val="24"/>
          <w:szCs w:val="24"/>
        </w:rPr>
        <w:t xml:space="preserve">The Planning Service encountered </w:t>
      </w:r>
      <w:proofErr w:type="gramStart"/>
      <w:r w:rsidR="00E9608F" w:rsidRPr="000369B2">
        <w:rPr>
          <w:rFonts w:ascii="Segoe UI" w:hAnsi="Segoe UI" w:cs="Segoe UI"/>
          <w:sz w:val="24"/>
          <w:szCs w:val="24"/>
        </w:rPr>
        <w:t>a number of</w:t>
      </w:r>
      <w:proofErr w:type="gramEnd"/>
      <w:r w:rsidR="00E9608F" w:rsidRPr="000369B2">
        <w:rPr>
          <w:rFonts w:ascii="Segoe UI" w:hAnsi="Segoe UI" w:cs="Segoe UI"/>
          <w:sz w:val="24"/>
          <w:szCs w:val="24"/>
        </w:rPr>
        <w:t xml:space="preserve"> operational challenges due to recruitment difficulties and the regional rollout of the new Planning Portal. </w:t>
      </w:r>
      <w:r w:rsidR="004D2125" w:rsidRPr="000369B2">
        <w:rPr>
          <w:rFonts w:ascii="Segoe UI" w:hAnsi="Segoe UI" w:cs="Segoe UI"/>
          <w:sz w:val="24"/>
          <w:szCs w:val="24"/>
        </w:rPr>
        <w:t xml:space="preserve">It is noted that </w:t>
      </w:r>
      <w:r w:rsidR="00C01FB7" w:rsidRPr="000369B2">
        <w:rPr>
          <w:rFonts w:ascii="Segoe UI" w:hAnsi="Segoe UI" w:cs="Segoe UI"/>
          <w:sz w:val="24"/>
          <w:szCs w:val="24"/>
        </w:rPr>
        <w:t>othe</w:t>
      </w:r>
      <w:r w:rsidR="000369B2" w:rsidRPr="000369B2">
        <w:rPr>
          <w:rFonts w:ascii="Segoe UI" w:hAnsi="Segoe UI" w:cs="Segoe UI"/>
          <w:sz w:val="24"/>
          <w:szCs w:val="24"/>
        </w:rPr>
        <w:t>r</w:t>
      </w:r>
      <w:r w:rsidR="004D2125" w:rsidRPr="000369B2">
        <w:rPr>
          <w:rFonts w:ascii="Segoe UI" w:hAnsi="Segoe UI" w:cs="Segoe UI"/>
          <w:sz w:val="24"/>
          <w:szCs w:val="24"/>
        </w:rPr>
        <w:t xml:space="preserve"> councils</w:t>
      </w:r>
      <w:r w:rsidR="000369B2" w:rsidRPr="000369B2">
        <w:rPr>
          <w:rFonts w:ascii="Segoe UI" w:hAnsi="Segoe UI" w:cs="Segoe UI"/>
          <w:sz w:val="24"/>
          <w:szCs w:val="24"/>
        </w:rPr>
        <w:t xml:space="preserve"> also</w:t>
      </w:r>
      <w:r w:rsidR="004D2125" w:rsidRPr="000369B2">
        <w:rPr>
          <w:rFonts w:ascii="Segoe UI" w:hAnsi="Segoe UI" w:cs="Segoe UI"/>
          <w:sz w:val="24"/>
          <w:szCs w:val="24"/>
        </w:rPr>
        <w:t xml:space="preserve"> </w:t>
      </w:r>
      <w:r w:rsidR="000369B2" w:rsidRPr="000369B2">
        <w:rPr>
          <w:rFonts w:ascii="Segoe UI" w:hAnsi="Segoe UI" w:cs="Segoe UI"/>
          <w:sz w:val="24"/>
          <w:szCs w:val="24"/>
        </w:rPr>
        <w:t>saw an</w:t>
      </w:r>
      <w:r w:rsidR="004D2125" w:rsidRPr="000369B2">
        <w:rPr>
          <w:rFonts w:ascii="Segoe UI" w:hAnsi="Segoe UI" w:cs="Segoe UI"/>
          <w:sz w:val="24"/>
          <w:szCs w:val="24"/>
        </w:rPr>
        <w:t xml:space="preserve"> in increase in the times taken to process local and major planning applications.  </w:t>
      </w:r>
    </w:p>
    <w:p w14:paraId="4CEBD490" w14:textId="77777777" w:rsidR="00EA4E8E" w:rsidRPr="00005A99" w:rsidRDefault="00EA4E8E" w:rsidP="00D82AF0">
      <w:pPr>
        <w:spacing w:after="0" w:line="240" w:lineRule="auto"/>
        <w:rPr>
          <w:rFonts w:ascii="Segoe UI" w:hAnsi="Segoe UI" w:cs="Segoe UI"/>
          <w:color w:val="FF0000"/>
          <w:sz w:val="24"/>
          <w:szCs w:val="24"/>
          <w:highlight w:val="yellow"/>
        </w:rPr>
      </w:pPr>
    </w:p>
    <w:p w14:paraId="2EE5FD12" w14:textId="29856741" w:rsidR="00950E87" w:rsidRPr="00005A99" w:rsidRDefault="00950E87" w:rsidP="00D82AF0">
      <w:pPr>
        <w:spacing w:after="0" w:line="240" w:lineRule="auto"/>
        <w:rPr>
          <w:rFonts w:ascii="Segoe UI" w:hAnsi="Segoe UI" w:cs="Segoe UI"/>
          <w:bCs/>
          <w:color w:val="FF0000"/>
          <w:sz w:val="24"/>
          <w:szCs w:val="24"/>
          <w:highlight w:val="yellow"/>
        </w:rPr>
      </w:pPr>
      <w:r w:rsidRPr="000369B2">
        <w:rPr>
          <w:rFonts w:ascii="Segoe UI" w:hAnsi="Segoe UI" w:cs="Segoe UI"/>
          <w:sz w:val="24"/>
          <w:szCs w:val="24"/>
        </w:rPr>
        <w:lastRenderedPageBreak/>
        <w:t xml:space="preserve">Regional unverified data indicates that the Council increased its levels of </w:t>
      </w:r>
      <w:r w:rsidRPr="000369B2">
        <w:rPr>
          <w:rFonts w:ascii="Segoe UI" w:eastAsia="Times New Roman" w:hAnsi="Segoe UI" w:cs="Segoe UI"/>
          <w:bCs/>
          <w:sz w:val="24"/>
          <w:szCs w:val="24"/>
          <w:lang w:eastAsia="en-GB"/>
        </w:rPr>
        <w:t xml:space="preserve">household waste recycled </w:t>
      </w:r>
      <w:r w:rsidR="000369B2">
        <w:rPr>
          <w:rFonts w:ascii="Segoe UI" w:eastAsia="Times New Roman" w:hAnsi="Segoe UI" w:cs="Segoe UI"/>
          <w:bCs/>
          <w:sz w:val="24"/>
          <w:szCs w:val="24"/>
          <w:lang w:eastAsia="en-GB"/>
        </w:rPr>
        <w:t>from</w:t>
      </w:r>
      <w:r w:rsidRPr="000369B2">
        <w:rPr>
          <w:rFonts w:ascii="Segoe UI" w:eastAsia="Times New Roman" w:hAnsi="Segoe UI" w:cs="Segoe UI"/>
          <w:bCs/>
          <w:sz w:val="24"/>
          <w:szCs w:val="24"/>
          <w:lang w:eastAsia="en-GB"/>
        </w:rPr>
        <w:t xml:space="preserve"> the previous year</w:t>
      </w:r>
      <w:r w:rsidR="000369B2">
        <w:rPr>
          <w:rFonts w:ascii="Segoe UI" w:eastAsia="Times New Roman" w:hAnsi="Segoe UI" w:cs="Segoe UI"/>
          <w:bCs/>
          <w:sz w:val="24"/>
          <w:szCs w:val="24"/>
          <w:lang w:eastAsia="en-GB"/>
        </w:rPr>
        <w:t>.</w:t>
      </w:r>
    </w:p>
    <w:p w14:paraId="1E986AEA" w14:textId="77777777" w:rsidR="00950E87" w:rsidRPr="00005A99" w:rsidRDefault="00950E87" w:rsidP="00D82AF0">
      <w:pPr>
        <w:spacing w:after="0" w:line="240" w:lineRule="auto"/>
        <w:rPr>
          <w:rFonts w:ascii="Segoe UI" w:hAnsi="Segoe UI" w:cs="Segoe UI"/>
          <w:color w:val="FF0000"/>
          <w:sz w:val="24"/>
          <w:szCs w:val="24"/>
          <w:highlight w:val="yellow"/>
        </w:rPr>
      </w:pPr>
    </w:p>
    <w:p w14:paraId="36B0A521" w14:textId="1618A7A0" w:rsidR="001740C1" w:rsidRPr="000369B2" w:rsidRDefault="00D82AF0" w:rsidP="001740C1">
      <w:pPr>
        <w:spacing w:after="0" w:line="240" w:lineRule="auto"/>
        <w:rPr>
          <w:rFonts w:ascii="Segoe UI" w:hAnsi="Segoe UI" w:cs="Segoe UI"/>
          <w:sz w:val="24"/>
          <w:szCs w:val="24"/>
        </w:rPr>
      </w:pPr>
      <w:r w:rsidRPr="000369B2">
        <w:rPr>
          <w:rFonts w:ascii="Segoe UI" w:hAnsi="Segoe UI" w:cs="Segoe UI"/>
          <w:sz w:val="24"/>
          <w:szCs w:val="24"/>
        </w:rPr>
        <w:t>Council also continued to deliver on a multi-million pound capital programme and to expand/ develop its parks and greenways</w:t>
      </w:r>
      <w:r w:rsidR="001740C1" w:rsidRPr="000369B2">
        <w:rPr>
          <w:rFonts w:ascii="Segoe UI" w:hAnsi="Segoe UI" w:cs="Segoe UI"/>
          <w:sz w:val="24"/>
          <w:szCs w:val="24"/>
        </w:rPr>
        <w:t>, and the built environment.</w:t>
      </w:r>
    </w:p>
    <w:p w14:paraId="1A25ED3C" w14:textId="3830BF8A" w:rsidR="00D82AF0" w:rsidRPr="000369B2" w:rsidRDefault="00D82AF0" w:rsidP="00D82AF0">
      <w:pPr>
        <w:spacing w:after="0" w:line="240" w:lineRule="auto"/>
        <w:rPr>
          <w:rFonts w:ascii="Segoe UI" w:hAnsi="Segoe UI" w:cs="Segoe UI"/>
          <w:sz w:val="24"/>
          <w:szCs w:val="24"/>
        </w:rPr>
      </w:pPr>
    </w:p>
    <w:p w14:paraId="0693FEDF" w14:textId="77777777" w:rsidR="00D82AF0" w:rsidRDefault="00D82AF0" w:rsidP="00D82AF0">
      <w:pPr>
        <w:spacing w:after="0" w:line="240" w:lineRule="auto"/>
        <w:rPr>
          <w:rFonts w:ascii="Segoe UI" w:hAnsi="Segoe UI" w:cs="Segoe UI"/>
          <w:color w:val="FF0000"/>
          <w:sz w:val="24"/>
          <w:szCs w:val="24"/>
        </w:rPr>
      </w:pPr>
      <w:r w:rsidRPr="00037CB1">
        <w:rPr>
          <w:rFonts w:ascii="Segoe UI" w:hAnsi="Segoe UI" w:cs="Segoe UI"/>
          <w:color w:val="FF0000"/>
          <w:sz w:val="24"/>
          <w:szCs w:val="24"/>
        </w:rPr>
        <w:t xml:space="preserve"> </w:t>
      </w:r>
    </w:p>
    <w:p w14:paraId="2F4AB90C" w14:textId="77777777" w:rsidR="002B55F4" w:rsidRDefault="002B55F4" w:rsidP="002B55F4">
      <w:pPr>
        <w:shd w:val="clear" w:color="auto" w:fill="B4C6E7" w:themeFill="accent5" w:themeFillTint="66"/>
        <w:spacing w:after="0" w:line="240" w:lineRule="auto"/>
        <w:jc w:val="center"/>
        <w:rPr>
          <w:rFonts w:ascii="Segoe UI" w:hAnsi="Segoe UI" w:cs="Segoe UI"/>
          <w:b/>
          <w:bCs/>
          <w:sz w:val="24"/>
          <w:szCs w:val="24"/>
        </w:rPr>
      </w:pPr>
    </w:p>
    <w:p w14:paraId="76A55E6A" w14:textId="7DD6F9FB" w:rsidR="00D82AF0" w:rsidRPr="002B55F4" w:rsidRDefault="00D82AF0" w:rsidP="002B55F4">
      <w:pPr>
        <w:shd w:val="clear" w:color="auto" w:fill="B4C6E7" w:themeFill="accent5" w:themeFillTint="66"/>
        <w:spacing w:after="0" w:line="240" w:lineRule="auto"/>
        <w:jc w:val="center"/>
        <w:rPr>
          <w:rFonts w:ascii="Segoe UI" w:hAnsi="Segoe UI" w:cs="Segoe UI"/>
          <w:b/>
          <w:bCs/>
          <w:color w:val="FF0000"/>
          <w:sz w:val="24"/>
          <w:szCs w:val="24"/>
        </w:rPr>
      </w:pPr>
      <w:r w:rsidRPr="008F49EF">
        <w:rPr>
          <w:rFonts w:ascii="Segoe UI" w:hAnsi="Segoe UI" w:cs="Segoe UI"/>
          <w:b/>
          <w:bCs/>
          <w:sz w:val="24"/>
          <w:szCs w:val="24"/>
        </w:rPr>
        <w:t xml:space="preserve">Overall Trend/ </w:t>
      </w:r>
      <w:r w:rsidRPr="000369B2">
        <w:rPr>
          <w:rFonts w:ascii="Segoe UI" w:hAnsi="Segoe UI" w:cs="Segoe UI"/>
          <w:b/>
          <w:bCs/>
          <w:sz w:val="24"/>
          <w:szCs w:val="24"/>
        </w:rPr>
        <w:t>Assessment:</w:t>
      </w:r>
      <w:r w:rsidR="00FE1FA6" w:rsidRPr="000369B2">
        <w:rPr>
          <w:rFonts w:ascii="Segoe UI" w:hAnsi="Segoe UI" w:cs="Segoe UI"/>
          <w:b/>
          <w:bCs/>
          <w:sz w:val="24"/>
          <w:szCs w:val="24"/>
        </w:rPr>
        <w:t xml:space="preserve"> Evidence of performance improvement </w:t>
      </w:r>
    </w:p>
    <w:p w14:paraId="6D4E3C16" w14:textId="77777777" w:rsidR="002B55F4" w:rsidRPr="002B55F4" w:rsidRDefault="002B55F4" w:rsidP="002B55F4">
      <w:pPr>
        <w:shd w:val="clear" w:color="auto" w:fill="B4C6E7" w:themeFill="accent5" w:themeFillTint="66"/>
        <w:spacing w:after="0" w:line="240" w:lineRule="auto"/>
        <w:jc w:val="center"/>
        <w:rPr>
          <w:rFonts w:ascii="Segoe UI" w:hAnsi="Segoe UI" w:cs="Segoe UI"/>
          <w:b/>
          <w:bCs/>
          <w:color w:val="FF0000"/>
          <w:sz w:val="24"/>
          <w:szCs w:val="24"/>
        </w:rPr>
      </w:pPr>
    </w:p>
    <w:p w14:paraId="1EDC3AF4" w14:textId="77777777" w:rsidR="00D82AF0" w:rsidRDefault="00D82AF0" w:rsidP="00D82AF0">
      <w:pPr>
        <w:spacing w:after="0" w:line="240" w:lineRule="auto"/>
        <w:rPr>
          <w:rFonts w:ascii="Segoe UI" w:hAnsi="Segoe UI" w:cs="Segoe UI"/>
          <w:color w:val="FF0000"/>
          <w:sz w:val="24"/>
          <w:szCs w:val="24"/>
        </w:rPr>
      </w:pPr>
    </w:p>
    <w:p w14:paraId="4EE35C23" w14:textId="5C433B15" w:rsidR="006C7D54" w:rsidRPr="00722825" w:rsidRDefault="006C7D54" w:rsidP="00722825">
      <w:pPr>
        <w:spacing w:after="0" w:line="240" w:lineRule="auto"/>
        <w:rPr>
          <w:rFonts w:ascii="Segoe UI" w:hAnsi="Segoe UI" w:cs="Segoe UI"/>
          <w:b/>
          <w:sz w:val="24"/>
          <w:szCs w:val="24"/>
        </w:rPr>
      </w:pPr>
    </w:p>
    <w:p w14:paraId="2BD62605" w14:textId="517D48A2" w:rsidR="002B55F4" w:rsidRDefault="002B55F4" w:rsidP="009F6907">
      <w:pPr>
        <w:spacing w:after="0" w:line="240" w:lineRule="auto"/>
        <w:rPr>
          <w:rFonts w:ascii="Segoe UI" w:hAnsi="Segoe UI" w:cs="Segoe UI"/>
          <w:color w:val="FF0000"/>
          <w:sz w:val="24"/>
          <w:szCs w:val="24"/>
        </w:rPr>
      </w:pPr>
      <w:r w:rsidRPr="00722825">
        <w:rPr>
          <w:rFonts w:ascii="Segoe UI" w:hAnsi="Segoe UI" w:cs="Segoe UI"/>
          <w:b/>
          <w:sz w:val="24"/>
          <w:szCs w:val="24"/>
        </w:rPr>
        <w:t>Example initiatives taken forward in 2023/24 related to this Improvement Objective:</w:t>
      </w:r>
    </w:p>
    <w:p w14:paraId="0C6D415E" w14:textId="77777777" w:rsidR="002B55F4" w:rsidRDefault="002B55F4" w:rsidP="009F6907">
      <w:pPr>
        <w:spacing w:after="0" w:line="240" w:lineRule="auto"/>
        <w:rPr>
          <w:rFonts w:ascii="Segoe UI" w:hAnsi="Segoe UI" w:cs="Segoe UI"/>
          <w:color w:val="FF0000"/>
          <w:sz w:val="24"/>
          <w:szCs w:val="24"/>
        </w:rPr>
      </w:pPr>
    </w:p>
    <w:p w14:paraId="63A6A2EF" w14:textId="77777777" w:rsidR="002B55F4" w:rsidRDefault="002B55F4" w:rsidP="009F6907">
      <w:pPr>
        <w:spacing w:after="0" w:line="240" w:lineRule="auto"/>
        <w:rPr>
          <w:rFonts w:ascii="Segoe UI" w:hAnsi="Segoe UI" w:cs="Segoe UI"/>
          <w:color w:val="FF0000"/>
          <w:sz w:val="24"/>
          <w:szCs w:val="24"/>
        </w:rPr>
      </w:pPr>
    </w:p>
    <w:tbl>
      <w:tblPr>
        <w:tblStyle w:val="TableGrid"/>
        <w:tblW w:w="0" w:type="auto"/>
        <w:tblLook w:val="04A0" w:firstRow="1" w:lastRow="0" w:firstColumn="1" w:lastColumn="0" w:noHBand="0" w:noVBand="1"/>
      </w:tblPr>
      <w:tblGrid>
        <w:gridCol w:w="6974"/>
        <w:gridCol w:w="6974"/>
      </w:tblGrid>
      <w:tr w:rsidR="002B55F4" w14:paraId="548FA90E" w14:textId="77777777" w:rsidTr="002B55F4">
        <w:tc>
          <w:tcPr>
            <w:tcW w:w="6974" w:type="dxa"/>
          </w:tcPr>
          <w:p w14:paraId="7F5E3327" w14:textId="1E6C0AA0" w:rsidR="002B55F4" w:rsidRDefault="002B55F4" w:rsidP="002B55F4">
            <w:pPr>
              <w:jc w:val="center"/>
              <w:rPr>
                <w:rFonts w:ascii="Segoe UI" w:hAnsi="Segoe UI" w:cs="Segoe UI"/>
                <w:color w:val="FF0000"/>
                <w:sz w:val="24"/>
                <w:szCs w:val="24"/>
              </w:rPr>
            </w:pPr>
            <w:r w:rsidRPr="008D1B88">
              <w:rPr>
                <w:rFonts w:ascii="Segoe UI" w:hAnsi="Segoe UI" w:cs="Segoe UI"/>
                <w:noProof/>
                <w:sz w:val="28"/>
                <w:szCs w:val="28"/>
              </w:rPr>
              <w:drawing>
                <wp:inline distT="0" distB="0" distL="0" distR="0" wp14:anchorId="31E05F43" wp14:editId="07B35D98">
                  <wp:extent cx="3688715" cy="2250116"/>
                  <wp:effectExtent l="0" t="0" r="6985" b="0"/>
                  <wp:docPr id="1448917991"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17991" name="Picture 6" descr="A blue and white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9896" cy="2269137"/>
                          </a:xfrm>
                          <a:prstGeom prst="rect">
                            <a:avLst/>
                          </a:prstGeom>
                          <a:noFill/>
                          <a:ln>
                            <a:noFill/>
                          </a:ln>
                        </pic:spPr>
                      </pic:pic>
                    </a:graphicData>
                  </a:graphic>
                </wp:inline>
              </w:drawing>
            </w:r>
          </w:p>
        </w:tc>
        <w:tc>
          <w:tcPr>
            <w:tcW w:w="6974" w:type="dxa"/>
          </w:tcPr>
          <w:p w14:paraId="6E3DB324" w14:textId="77777777" w:rsidR="002B55F4" w:rsidRDefault="002B55F4" w:rsidP="002B55F4">
            <w:pPr>
              <w:pStyle w:val="Heading2"/>
              <w:numPr>
                <w:ilvl w:val="0"/>
                <w:numId w:val="0"/>
              </w:numPr>
              <w:shd w:val="clear" w:color="auto" w:fill="FFFFFF"/>
              <w:spacing w:before="0"/>
              <w:rPr>
                <w:rFonts w:cs="Segoe UI"/>
                <w:bCs/>
                <w:color w:val="002E3E"/>
                <w:sz w:val="24"/>
                <w:szCs w:val="24"/>
              </w:rPr>
            </w:pPr>
            <w:r w:rsidRPr="00722825">
              <w:rPr>
                <w:rFonts w:cs="Segoe UI"/>
                <w:bCs/>
                <w:color w:val="002E3E"/>
                <w:sz w:val="24"/>
                <w:szCs w:val="24"/>
              </w:rPr>
              <w:t>Derry and Strabane Council secures funding for climate innovation</w:t>
            </w:r>
          </w:p>
          <w:p w14:paraId="500E5906" w14:textId="77777777" w:rsidR="002B55F4" w:rsidRPr="00005A99" w:rsidRDefault="002B55F4" w:rsidP="002B55F4">
            <w:pPr>
              <w:rPr>
                <w:rFonts w:ascii="Segoe UI" w:hAnsi="Segoe UI" w:cs="Segoe UI"/>
                <w:b/>
                <w:bCs/>
                <w:sz w:val="24"/>
                <w:szCs w:val="24"/>
              </w:rPr>
            </w:pPr>
            <w:r w:rsidRPr="00005A99">
              <w:rPr>
                <w:rFonts w:ascii="Segoe UI" w:hAnsi="Segoe UI" w:cs="Segoe UI"/>
                <w:b/>
                <w:bCs/>
                <w:sz w:val="24"/>
                <w:szCs w:val="24"/>
              </w:rPr>
              <w:t>24 May 2023</w:t>
            </w:r>
          </w:p>
          <w:p w14:paraId="5BDD5195" w14:textId="4F27196C" w:rsidR="002B55F4" w:rsidRDefault="002B55F4" w:rsidP="00B500B8">
            <w:pPr>
              <w:pStyle w:val="NormalWeb"/>
              <w:shd w:val="clear" w:color="auto" w:fill="FFFFFF"/>
              <w:rPr>
                <w:rFonts w:ascii="Segoe UI" w:hAnsi="Segoe UI" w:cs="Segoe UI"/>
                <w:color w:val="FF0000"/>
              </w:rPr>
            </w:pPr>
            <w:r w:rsidRPr="00722825">
              <w:rPr>
                <w:rFonts w:ascii="Segoe UI" w:hAnsi="Segoe UI" w:cs="Segoe UI"/>
                <w:color w:val="002E3E"/>
              </w:rPr>
              <w:t>Derry City and Strabane District Council has today been named among the most innovative local councils when it comes to transitioning to a Net Zero economy at International Clean Tech conference, Innovation Zero.  21 local councils have been acknowledged for their progressive work, receiving the Fast Followers Award, and sharing a prize fund of £6m funding to help accelerate innovation on the journey towards achieving Net Zero. Fast Followers is part of Innovate UK’s Net Zero Living Project, designed to help places and businesses across the UK committed to the move towards Net Zero.</w:t>
            </w:r>
          </w:p>
        </w:tc>
      </w:tr>
    </w:tbl>
    <w:p w14:paraId="58EDA91D" w14:textId="77777777" w:rsidR="002B55F4" w:rsidRDefault="002B55F4" w:rsidP="009F6907">
      <w:pPr>
        <w:spacing w:after="0" w:line="240" w:lineRule="auto"/>
        <w:rPr>
          <w:rFonts w:ascii="Segoe UI" w:hAnsi="Segoe UI" w:cs="Segoe UI"/>
          <w:color w:val="FF0000"/>
          <w:sz w:val="24"/>
          <w:szCs w:val="24"/>
        </w:rPr>
      </w:pPr>
    </w:p>
    <w:tbl>
      <w:tblPr>
        <w:tblStyle w:val="TableGrid"/>
        <w:tblW w:w="0" w:type="auto"/>
        <w:tblLayout w:type="fixed"/>
        <w:tblLook w:val="04A0" w:firstRow="1" w:lastRow="0" w:firstColumn="1" w:lastColumn="0" w:noHBand="0" w:noVBand="1"/>
      </w:tblPr>
      <w:tblGrid>
        <w:gridCol w:w="6516"/>
        <w:gridCol w:w="7432"/>
      </w:tblGrid>
      <w:tr w:rsidR="00631B8C" w14:paraId="140B95E6" w14:textId="77777777" w:rsidTr="002B55F4">
        <w:tc>
          <w:tcPr>
            <w:tcW w:w="6516" w:type="dxa"/>
          </w:tcPr>
          <w:p w14:paraId="49F14703" w14:textId="2D1D2C7B" w:rsidR="00631B8C" w:rsidRDefault="004A69EB" w:rsidP="003D4AB0">
            <w:pPr>
              <w:shd w:val="clear" w:color="auto" w:fill="FFFFFF"/>
              <w:spacing w:after="150"/>
              <w:textAlignment w:val="baseline"/>
              <w:rPr>
                <w:rFonts w:ascii="Segoe UI" w:hAnsi="Segoe UI" w:cs="Segoe UI"/>
                <w:color w:val="FF0000"/>
                <w:sz w:val="24"/>
                <w:szCs w:val="24"/>
              </w:rPr>
            </w:pPr>
            <w:r>
              <w:rPr>
                <w:noProof/>
              </w:rPr>
              <w:drawing>
                <wp:inline distT="0" distB="0" distL="0" distR="0" wp14:anchorId="53402E7E" wp14:editId="2F3D2473">
                  <wp:extent cx="3978275" cy="2652183"/>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88408" cy="2658938"/>
                          </a:xfrm>
                          <a:prstGeom prst="rect">
                            <a:avLst/>
                          </a:prstGeom>
                          <a:noFill/>
                          <a:ln>
                            <a:noFill/>
                          </a:ln>
                        </pic:spPr>
                      </pic:pic>
                    </a:graphicData>
                  </a:graphic>
                </wp:inline>
              </w:drawing>
            </w:r>
          </w:p>
        </w:tc>
        <w:tc>
          <w:tcPr>
            <w:tcW w:w="7432" w:type="dxa"/>
          </w:tcPr>
          <w:p w14:paraId="57893269" w14:textId="77777777" w:rsidR="00631B8C" w:rsidRDefault="00DD321A" w:rsidP="009F6907">
            <w:pPr>
              <w:rPr>
                <w:rFonts w:ascii="Segoe UI" w:hAnsi="Segoe UI" w:cs="Segoe UI"/>
                <w:b/>
                <w:bCs/>
                <w:sz w:val="24"/>
                <w:szCs w:val="24"/>
              </w:rPr>
            </w:pPr>
            <w:r w:rsidRPr="00DD321A">
              <w:rPr>
                <w:rFonts w:ascii="Segoe UI" w:hAnsi="Segoe UI" w:cs="Segoe UI"/>
                <w:b/>
                <w:bCs/>
                <w:sz w:val="24"/>
                <w:szCs w:val="24"/>
              </w:rPr>
              <w:t>New Strathfoyle Greenway officially opened today</w:t>
            </w:r>
          </w:p>
          <w:p w14:paraId="22264A59" w14:textId="77777777" w:rsidR="00DD321A" w:rsidRDefault="00DD321A" w:rsidP="009F6907">
            <w:pPr>
              <w:rPr>
                <w:rFonts w:ascii="Segoe UI" w:hAnsi="Segoe UI" w:cs="Segoe UI"/>
                <w:b/>
                <w:bCs/>
                <w:sz w:val="24"/>
                <w:szCs w:val="24"/>
              </w:rPr>
            </w:pPr>
            <w:r w:rsidRPr="00DD321A">
              <w:rPr>
                <w:rFonts w:ascii="Segoe UI" w:hAnsi="Segoe UI" w:cs="Segoe UI"/>
                <w:b/>
                <w:bCs/>
                <w:sz w:val="24"/>
                <w:szCs w:val="24"/>
              </w:rPr>
              <w:t>26 June 2023</w:t>
            </w:r>
          </w:p>
          <w:p w14:paraId="1BCBB452" w14:textId="77777777" w:rsidR="00DD321A" w:rsidRDefault="00DD321A" w:rsidP="009F6907">
            <w:pPr>
              <w:rPr>
                <w:rFonts w:ascii="Segoe UI" w:hAnsi="Segoe UI" w:cs="Segoe UI"/>
                <w:b/>
                <w:bCs/>
                <w:sz w:val="24"/>
                <w:szCs w:val="24"/>
              </w:rPr>
            </w:pPr>
          </w:p>
          <w:p w14:paraId="55391862" w14:textId="77777777" w:rsidR="00DD321A" w:rsidRPr="00DD321A" w:rsidRDefault="00DD321A" w:rsidP="00DD321A">
            <w:pPr>
              <w:pStyle w:val="NormalWeb"/>
              <w:shd w:val="clear" w:color="auto" w:fill="FFFFFF"/>
              <w:rPr>
                <w:rFonts w:ascii="Segoe UI" w:hAnsi="Segoe UI" w:cs="Segoe UI"/>
                <w:color w:val="002E3E"/>
              </w:rPr>
            </w:pPr>
            <w:r w:rsidRPr="00DD321A">
              <w:rPr>
                <w:rFonts w:ascii="Segoe UI" w:hAnsi="Segoe UI" w:cs="Segoe UI"/>
                <w:color w:val="002E3E"/>
              </w:rPr>
              <w:t>The Mayor of Derry and Strabane, Councillor Patricia Logue was joined today by community and departmental representatives for the official opening of the Strathfoyle Greenway.</w:t>
            </w:r>
          </w:p>
          <w:p w14:paraId="483E2B2F" w14:textId="2A072E2F" w:rsidR="00DD321A" w:rsidRPr="00DD321A" w:rsidRDefault="00DD321A" w:rsidP="00B500B8">
            <w:pPr>
              <w:pStyle w:val="NormalWeb"/>
              <w:shd w:val="clear" w:color="auto" w:fill="FFFFFF"/>
              <w:rPr>
                <w:rFonts w:ascii="Segoe UI" w:hAnsi="Segoe UI" w:cs="Segoe UI"/>
                <w:b/>
                <w:bCs/>
                <w:color w:val="FF0000"/>
              </w:rPr>
            </w:pPr>
            <w:r w:rsidRPr="00DD321A">
              <w:rPr>
                <w:rFonts w:ascii="Segoe UI" w:hAnsi="Segoe UI" w:cs="Segoe UI"/>
                <w:color w:val="002E3E"/>
              </w:rPr>
              <w:t>The new Greenway has already become one of Derry’s most popular walkways making the riverside area even more accessible to walkers and cyclists in the Waterside.</w:t>
            </w:r>
          </w:p>
        </w:tc>
      </w:tr>
      <w:tr w:rsidR="002B55F4" w14:paraId="7776C576" w14:textId="77777777" w:rsidTr="0022706C">
        <w:tc>
          <w:tcPr>
            <w:tcW w:w="6516" w:type="dxa"/>
          </w:tcPr>
          <w:p w14:paraId="49638F54" w14:textId="77777777" w:rsidR="002B55F4" w:rsidRDefault="002B55F4" w:rsidP="0022706C">
            <w:pPr>
              <w:shd w:val="clear" w:color="auto" w:fill="FFFFFF"/>
              <w:spacing w:after="150"/>
              <w:textAlignment w:val="baseline"/>
              <w:rPr>
                <w:rFonts w:ascii="Segoe UI" w:hAnsi="Segoe UI" w:cs="Segoe UI"/>
                <w:color w:val="FF0000"/>
                <w:sz w:val="24"/>
                <w:szCs w:val="24"/>
              </w:rPr>
            </w:pPr>
            <w:r>
              <w:rPr>
                <w:noProof/>
              </w:rPr>
              <w:lastRenderedPageBreak/>
              <w:drawing>
                <wp:inline distT="0" distB="0" distL="0" distR="0" wp14:anchorId="22823043" wp14:editId="5ACADE13">
                  <wp:extent cx="3981450" cy="2876379"/>
                  <wp:effectExtent l="0" t="0" r="0" b="635"/>
                  <wp:docPr id="1469336472" name="Picture 16" descr="A house with a fence and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36472" name="Picture 16" descr="A house with a fence and a ca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241" cy="2889954"/>
                          </a:xfrm>
                          <a:prstGeom prst="rect">
                            <a:avLst/>
                          </a:prstGeom>
                          <a:noFill/>
                          <a:ln>
                            <a:noFill/>
                          </a:ln>
                        </pic:spPr>
                      </pic:pic>
                    </a:graphicData>
                  </a:graphic>
                </wp:inline>
              </w:drawing>
            </w:r>
          </w:p>
        </w:tc>
        <w:tc>
          <w:tcPr>
            <w:tcW w:w="7432" w:type="dxa"/>
          </w:tcPr>
          <w:p w14:paraId="0B7E6FA5" w14:textId="77777777" w:rsidR="002B55F4" w:rsidRDefault="002B55F4" w:rsidP="0022706C">
            <w:pPr>
              <w:rPr>
                <w:rFonts w:ascii="Segoe UI" w:hAnsi="Segoe UI" w:cs="Segoe UI"/>
                <w:b/>
                <w:bCs/>
                <w:sz w:val="24"/>
                <w:szCs w:val="24"/>
              </w:rPr>
            </w:pPr>
            <w:r w:rsidRPr="003E55C4">
              <w:rPr>
                <w:rFonts w:ascii="Segoe UI" w:hAnsi="Segoe UI" w:cs="Segoe UI"/>
                <w:b/>
                <w:bCs/>
                <w:sz w:val="24"/>
                <w:szCs w:val="24"/>
              </w:rPr>
              <w:t>Contractor appointed for Acorn Farm Gatelodge Project</w:t>
            </w:r>
          </w:p>
          <w:p w14:paraId="0C8DD686" w14:textId="77777777" w:rsidR="002B55F4" w:rsidRDefault="002B55F4" w:rsidP="0022706C">
            <w:pPr>
              <w:rPr>
                <w:rFonts w:ascii="Segoe UI" w:hAnsi="Segoe UI" w:cs="Segoe UI"/>
                <w:b/>
                <w:bCs/>
                <w:sz w:val="24"/>
                <w:szCs w:val="24"/>
              </w:rPr>
            </w:pPr>
            <w:r w:rsidRPr="003E55C4">
              <w:rPr>
                <w:rFonts w:ascii="Segoe UI" w:hAnsi="Segoe UI" w:cs="Segoe UI"/>
                <w:b/>
                <w:bCs/>
                <w:sz w:val="24"/>
                <w:szCs w:val="24"/>
              </w:rPr>
              <w:t>28 June 2023</w:t>
            </w:r>
          </w:p>
          <w:p w14:paraId="386B9465" w14:textId="77777777" w:rsidR="002B55F4" w:rsidRDefault="002B55F4" w:rsidP="0022706C">
            <w:pPr>
              <w:rPr>
                <w:rFonts w:ascii="Segoe UI" w:hAnsi="Segoe UI" w:cs="Segoe UI"/>
                <w:b/>
                <w:bCs/>
                <w:color w:val="FF0000"/>
                <w:sz w:val="24"/>
                <w:szCs w:val="24"/>
              </w:rPr>
            </w:pPr>
          </w:p>
          <w:p w14:paraId="1228A5A2" w14:textId="77777777" w:rsidR="002B55F4" w:rsidRDefault="002B55F4" w:rsidP="0022706C">
            <w:pPr>
              <w:rPr>
                <w:rFonts w:ascii="Segoe UI" w:hAnsi="Segoe UI" w:cs="Segoe UI"/>
                <w:sz w:val="24"/>
                <w:szCs w:val="24"/>
              </w:rPr>
            </w:pPr>
            <w:r w:rsidRPr="006907FE">
              <w:rPr>
                <w:rFonts w:ascii="Segoe UI" w:hAnsi="Segoe UI" w:cs="Segoe UI"/>
                <w:sz w:val="24"/>
                <w:szCs w:val="24"/>
              </w:rPr>
              <w:t>The Gatelodge element of the Acorn Farm project at St Columb’s Park has reached a key stage with the appointment of a contractor to complete its construction.</w:t>
            </w:r>
            <w:r>
              <w:rPr>
                <w:rFonts w:ascii="Segoe UI" w:hAnsi="Segoe UI" w:cs="Segoe UI"/>
                <w:sz w:val="24"/>
                <w:szCs w:val="24"/>
              </w:rPr>
              <w:t xml:space="preserve">  </w:t>
            </w:r>
            <w:r w:rsidRPr="006907FE">
              <w:rPr>
                <w:rFonts w:ascii="Segoe UI" w:hAnsi="Segoe UI" w:cs="Segoe UI"/>
                <w:sz w:val="24"/>
                <w:szCs w:val="24"/>
              </w:rPr>
              <w:t>Derry City and Strabane District Council have appointed Willie Doherty Construction to build the new structure at the entrance of the main avenue to St Columbs Park House, with work anticipated to begin in August of this year.</w:t>
            </w:r>
            <w:r>
              <w:rPr>
                <w:rFonts w:ascii="Segoe UI" w:hAnsi="Segoe UI" w:cs="Segoe UI"/>
                <w:sz w:val="24"/>
                <w:szCs w:val="24"/>
              </w:rPr>
              <w:t xml:space="preserve">  </w:t>
            </w:r>
            <w:r w:rsidRPr="006907FE">
              <w:rPr>
                <w:rFonts w:ascii="Segoe UI" w:hAnsi="Segoe UI" w:cs="Segoe UI"/>
                <w:sz w:val="24"/>
                <w:szCs w:val="24"/>
              </w:rPr>
              <w:t>This is the first element of the wider £6.2 million Acorn Farm capital build project that is set to transform the former M</w:t>
            </w:r>
            <w:r>
              <w:rPr>
                <w:rFonts w:ascii="Segoe UI" w:hAnsi="Segoe UI" w:cs="Segoe UI"/>
                <w:sz w:val="24"/>
                <w:szCs w:val="24"/>
              </w:rPr>
              <w:t>inistry of Defence</w:t>
            </w:r>
            <w:r w:rsidRPr="006907FE">
              <w:rPr>
                <w:rFonts w:ascii="Segoe UI" w:hAnsi="Segoe UI" w:cs="Segoe UI"/>
                <w:sz w:val="24"/>
                <w:szCs w:val="24"/>
              </w:rPr>
              <w:t xml:space="preserve"> site into a unique growing space within the city and district.</w:t>
            </w:r>
            <w:r>
              <w:rPr>
                <w:rFonts w:ascii="Segoe UI" w:hAnsi="Segoe UI" w:cs="Segoe UI"/>
                <w:sz w:val="24"/>
                <w:szCs w:val="24"/>
              </w:rPr>
              <w:t xml:space="preserve"> </w:t>
            </w:r>
            <w:r w:rsidRPr="006907FE">
              <w:rPr>
                <w:rFonts w:ascii="Segoe UI" w:hAnsi="Segoe UI" w:cs="Segoe UI"/>
                <w:sz w:val="24"/>
                <w:szCs w:val="24"/>
              </w:rPr>
              <w:t>The Gatelodge is being funded by the UK Levelling Up Fund and Council.</w:t>
            </w:r>
          </w:p>
          <w:p w14:paraId="3C670182" w14:textId="77777777" w:rsidR="002B55F4" w:rsidRDefault="002B55F4" w:rsidP="0022706C">
            <w:pPr>
              <w:rPr>
                <w:rFonts w:ascii="Segoe UI" w:hAnsi="Segoe UI" w:cs="Segoe UI"/>
                <w:b/>
                <w:bCs/>
                <w:color w:val="FF0000"/>
                <w:sz w:val="24"/>
                <w:szCs w:val="24"/>
              </w:rPr>
            </w:pPr>
          </w:p>
          <w:p w14:paraId="56B1A0E8" w14:textId="77777777" w:rsidR="002B55F4" w:rsidRPr="006907FE" w:rsidRDefault="002B55F4" w:rsidP="0022706C">
            <w:pPr>
              <w:rPr>
                <w:rFonts w:ascii="Segoe UI" w:hAnsi="Segoe UI" w:cs="Segoe UI"/>
                <w:color w:val="FF0000"/>
                <w:sz w:val="24"/>
                <w:szCs w:val="24"/>
              </w:rPr>
            </w:pPr>
            <w:r w:rsidRPr="006907FE">
              <w:rPr>
                <w:rFonts w:ascii="Segoe UI" w:hAnsi="Segoe UI" w:cs="Segoe UI"/>
                <w:sz w:val="24"/>
                <w:szCs w:val="24"/>
              </w:rPr>
              <w:t>Acorn Farm will facilitate the development of new food growing technologies and deliver a capital project that will be an exemplar as a climate smart net zero/nearly zero carbon project</w:t>
            </w:r>
            <w:r>
              <w:rPr>
                <w:rFonts w:ascii="Segoe UI" w:hAnsi="Segoe UI" w:cs="Segoe UI"/>
                <w:sz w:val="24"/>
                <w:szCs w:val="24"/>
              </w:rPr>
              <w:t>.</w:t>
            </w:r>
          </w:p>
        </w:tc>
      </w:tr>
    </w:tbl>
    <w:p w14:paraId="21AA0A19" w14:textId="77777777" w:rsidR="000D31BC" w:rsidRDefault="000D31BC" w:rsidP="009F6907">
      <w:pPr>
        <w:spacing w:after="0" w:line="240" w:lineRule="auto"/>
        <w:rPr>
          <w:rFonts w:ascii="Segoe UI" w:hAnsi="Segoe UI" w:cs="Segoe UI"/>
          <w:color w:val="FF0000"/>
          <w:sz w:val="24"/>
          <w:szCs w:val="24"/>
        </w:rPr>
      </w:pPr>
    </w:p>
    <w:tbl>
      <w:tblPr>
        <w:tblStyle w:val="TableGrid"/>
        <w:tblW w:w="0" w:type="auto"/>
        <w:tblLook w:val="04A0" w:firstRow="1" w:lastRow="0" w:firstColumn="1" w:lastColumn="0" w:noHBand="0" w:noVBand="1"/>
      </w:tblPr>
      <w:tblGrid>
        <w:gridCol w:w="6546"/>
        <w:gridCol w:w="7402"/>
      </w:tblGrid>
      <w:tr w:rsidR="00331872" w14:paraId="7AD3A013" w14:textId="77777777" w:rsidTr="002B55F4">
        <w:tc>
          <w:tcPr>
            <w:tcW w:w="6374" w:type="dxa"/>
          </w:tcPr>
          <w:p w14:paraId="6579F540" w14:textId="456FA807" w:rsidR="000D31BC" w:rsidRPr="000D31BC" w:rsidRDefault="000D31BC" w:rsidP="000D31BC">
            <w:pPr>
              <w:rPr>
                <w:rFonts w:ascii="Segoe UI" w:hAnsi="Segoe UI" w:cs="Segoe UI"/>
                <w:color w:val="FF0000"/>
                <w:sz w:val="24"/>
                <w:szCs w:val="24"/>
              </w:rPr>
            </w:pPr>
            <w:r w:rsidRPr="000D31BC">
              <w:rPr>
                <w:rFonts w:ascii="Segoe UI" w:hAnsi="Segoe UI" w:cs="Segoe UI"/>
                <w:noProof/>
                <w:color w:val="FF0000"/>
                <w:sz w:val="24"/>
                <w:szCs w:val="24"/>
              </w:rPr>
              <w:lastRenderedPageBreak/>
              <w:drawing>
                <wp:inline distT="0" distB="0" distL="0" distR="0" wp14:anchorId="157FDE25" wp14:editId="01032607">
                  <wp:extent cx="4017010" cy="4550723"/>
                  <wp:effectExtent l="0" t="0" r="2540" b="2540"/>
                  <wp:docPr id="4011317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3150" cy="4557678"/>
                          </a:xfrm>
                          <a:prstGeom prst="rect">
                            <a:avLst/>
                          </a:prstGeom>
                          <a:noFill/>
                          <a:ln>
                            <a:noFill/>
                          </a:ln>
                        </pic:spPr>
                      </pic:pic>
                    </a:graphicData>
                  </a:graphic>
                </wp:inline>
              </w:drawing>
            </w:r>
          </w:p>
          <w:p w14:paraId="08EF15DD" w14:textId="04A5C08D" w:rsidR="00331872" w:rsidRDefault="00331872" w:rsidP="009F6907">
            <w:pPr>
              <w:rPr>
                <w:rFonts w:ascii="Segoe UI" w:hAnsi="Segoe UI" w:cs="Segoe UI"/>
                <w:color w:val="FF0000"/>
                <w:sz w:val="24"/>
                <w:szCs w:val="24"/>
              </w:rPr>
            </w:pPr>
          </w:p>
        </w:tc>
        <w:tc>
          <w:tcPr>
            <w:tcW w:w="7574" w:type="dxa"/>
          </w:tcPr>
          <w:p w14:paraId="0B073832" w14:textId="77777777" w:rsidR="00246087" w:rsidRPr="00246087" w:rsidRDefault="00246087" w:rsidP="00246087">
            <w:pPr>
              <w:pStyle w:val="Heading2"/>
              <w:numPr>
                <w:ilvl w:val="0"/>
                <w:numId w:val="0"/>
              </w:numPr>
              <w:shd w:val="clear" w:color="auto" w:fill="FFFFFF"/>
              <w:rPr>
                <w:rFonts w:cs="Segoe UI"/>
                <w:b w:val="0"/>
                <w:bCs/>
                <w:color w:val="002E3E"/>
                <w:sz w:val="24"/>
                <w:szCs w:val="24"/>
              </w:rPr>
            </w:pPr>
            <w:r w:rsidRPr="00246087">
              <w:rPr>
                <w:rFonts w:cs="Segoe UI"/>
                <w:bCs/>
                <w:color w:val="002E3E"/>
                <w:sz w:val="24"/>
                <w:szCs w:val="24"/>
              </w:rPr>
              <w:t>Council announces colourful new paint recycling scheme at local recycling centres</w:t>
            </w:r>
          </w:p>
          <w:p w14:paraId="661CB195" w14:textId="77777777" w:rsidR="00331872" w:rsidRDefault="00246087" w:rsidP="000D31BC">
            <w:pPr>
              <w:shd w:val="clear" w:color="auto" w:fill="FFFFFF"/>
              <w:textAlignment w:val="baseline"/>
              <w:rPr>
                <w:rFonts w:ascii="Segoe UI" w:hAnsi="Segoe UI" w:cs="Segoe UI"/>
                <w:b/>
                <w:bCs/>
                <w:sz w:val="24"/>
                <w:szCs w:val="24"/>
              </w:rPr>
            </w:pPr>
            <w:r w:rsidRPr="00246087">
              <w:rPr>
                <w:rFonts w:ascii="Segoe UI" w:hAnsi="Segoe UI" w:cs="Segoe UI"/>
                <w:b/>
                <w:bCs/>
                <w:sz w:val="24"/>
                <w:szCs w:val="24"/>
              </w:rPr>
              <w:t>6 October 2023</w:t>
            </w:r>
          </w:p>
          <w:p w14:paraId="2AC3778F" w14:textId="77777777" w:rsidR="00246087" w:rsidRPr="00246087" w:rsidRDefault="00246087" w:rsidP="00246087">
            <w:pPr>
              <w:pStyle w:val="NormalWeb"/>
              <w:shd w:val="clear" w:color="auto" w:fill="FFFFFF"/>
              <w:rPr>
                <w:rFonts w:ascii="Segoe UI" w:hAnsi="Segoe UI" w:cs="Segoe UI"/>
                <w:color w:val="002E3E"/>
              </w:rPr>
            </w:pPr>
            <w:r w:rsidRPr="00246087">
              <w:rPr>
                <w:rFonts w:ascii="Segoe UI" w:hAnsi="Segoe UI" w:cs="Segoe UI"/>
                <w:color w:val="002E3E"/>
              </w:rPr>
              <w:t>Derry City and Strabane District Council have launched a targeted new recycling scheme that will help reduce paint waste.</w:t>
            </w:r>
          </w:p>
          <w:p w14:paraId="34352254" w14:textId="6CA2097D" w:rsidR="00246087" w:rsidRPr="00246087" w:rsidRDefault="00246087" w:rsidP="00246087">
            <w:pPr>
              <w:pStyle w:val="NormalWeb"/>
              <w:shd w:val="clear" w:color="auto" w:fill="FFFFFF"/>
              <w:rPr>
                <w:rFonts w:ascii="Segoe UI" w:hAnsi="Segoe UI" w:cs="Segoe UI"/>
                <w:color w:val="002E3E"/>
              </w:rPr>
            </w:pPr>
            <w:r w:rsidRPr="00246087">
              <w:rPr>
                <w:rFonts w:ascii="Segoe UI" w:hAnsi="Segoe UI" w:cs="Segoe UI"/>
                <w:color w:val="002E3E"/>
              </w:rPr>
              <w:t>Council has joined the Community RePaint network and are calling for householders to help reduce paint waste by dropping reusable paint to Pennyburn, Strathfoyle and Strahans Road recycling centres.</w:t>
            </w:r>
            <w:r>
              <w:rPr>
                <w:rFonts w:ascii="Segoe UI" w:hAnsi="Segoe UI" w:cs="Segoe UI"/>
                <w:color w:val="002E3E"/>
              </w:rPr>
              <w:t xml:space="preserve">  </w:t>
            </w:r>
            <w:r w:rsidRPr="00246087">
              <w:rPr>
                <w:rFonts w:ascii="Segoe UI" w:hAnsi="Segoe UI" w:cs="Segoe UI"/>
                <w:color w:val="002E3E"/>
              </w:rPr>
              <w:t>Leftover paint can be passed on to another household or community group, who could use it to add some colour to their own DIY projects, free of charge. Leftover paint can be dropped off to the three largest centres from Friday 6</w:t>
            </w:r>
            <w:r w:rsidRPr="00246087">
              <w:rPr>
                <w:rFonts w:ascii="Segoe UI" w:hAnsi="Segoe UI" w:cs="Segoe UI"/>
                <w:color w:val="002E3E"/>
                <w:vertAlign w:val="superscript"/>
              </w:rPr>
              <w:t>th</w:t>
            </w:r>
            <w:r w:rsidRPr="00246087">
              <w:rPr>
                <w:rFonts w:ascii="Segoe UI" w:hAnsi="Segoe UI" w:cs="Segoe UI"/>
                <w:color w:val="002E3E"/>
              </w:rPr>
              <w:t> October.</w:t>
            </w:r>
          </w:p>
          <w:p w14:paraId="57267E99" w14:textId="1F52E3D8" w:rsidR="00246087" w:rsidRPr="00246087" w:rsidRDefault="00246087" w:rsidP="00246087">
            <w:pPr>
              <w:pStyle w:val="NormalWeb"/>
              <w:shd w:val="clear" w:color="auto" w:fill="FFFFFF"/>
              <w:rPr>
                <w:rFonts w:ascii="Segoe UI" w:hAnsi="Segoe UI" w:cs="Segoe UI"/>
                <w:b/>
                <w:bCs/>
                <w:color w:val="FF0000"/>
              </w:rPr>
            </w:pPr>
            <w:r w:rsidRPr="00246087">
              <w:rPr>
                <w:rFonts w:ascii="Segoe UI" w:hAnsi="Segoe UI" w:cs="Segoe UI"/>
                <w:color w:val="002E3E"/>
              </w:rPr>
              <w:t>When people drop off leftover paint to participating recycling centres, the onsite staff will assess the quality and check if it good enough to be reused. If it is, the leftover paint will be placed in the onsite Community RePaint paint collection areas in 3 of the main recycling centres; Pennyburn, Strathfoyle and Strahans Road. Anyone from householders to community groups and schools can call in and collect the paint, free of charge, for DIY jobs and use in local projects.</w:t>
            </w:r>
          </w:p>
        </w:tc>
      </w:tr>
    </w:tbl>
    <w:p w14:paraId="1BA4877C" w14:textId="77777777" w:rsidR="00631B8C" w:rsidRDefault="00631B8C" w:rsidP="009F6907">
      <w:pPr>
        <w:spacing w:after="0" w:line="240" w:lineRule="auto"/>
        <w:rPr>
          <w:rFonts w:ascii="Segoe UI" w:hAnsi="Segoe UI" w:cs="Segoe UI"/>
          <w:color w:val="FF0000"/>
          <w:sz w:val="24"/>
          <w:szCs w:val="24"/>
        </w:rPr>
      </w:pPr>
      <w:bookmarkStart w:id="19" w:name="_Hlk142644408"/>
    </w:p>
    <w:tbl>
      <w:tblPr>
        <w:tblStyle w:val="TableGrid"/>
        <w:tblW w:w="0" w:type="auto"/>
        <w:tblLook w:val="04A0" w:firstRow="1" w:lastRow="0" w:firstColumn="1" w:lastColumn="0" w:noHBand="0" w:noVBand="1"/>
      </w:tblPr>
      <w:tblGrid>
        <w:gridCol w:w="6816"/>
        <w:gridCol w:w="7132"/>
      </w:tblGrid>
      <w:tr w:rsidR="00331872" w14:paraId="3D401F53" w14:textId="77777777" w:rsidTr="002B55F4">
        <w:tc>
          <w:tcPr>
            <w:tcW w:w="6816" w:type="dxa"/>
          </w:tcPr>
          <w:p w14:paraId="2624F354" w14:textId="1D0C961D" w:rsidR="00331872" w:rsidRDefault="00246087" w:rsidP="00246087">
            <w:pPr>
              <w:shd w:val="clear" w:color="auto" w:fill="FFFFFF"/>
              <w:textAlignment w:val="baseline"/>
              <w:rPr>
                <w:rFonts w:ascii="Segoe UI" w:hAnsi="Segoe UI" w:cs="Segoe UI"/>
                <w:color w:val="FF0000"/>
                <w:sz w:val="24"/>
                <w:szCs w:val="24"/>
              </w:rPr>
            </w:pPr>
            <w:r w:rsidRPr="008D1B88">
              <w:rPr>
                <w:rFonts w:ascii="Segoe UI" w:hAnsi="Segoe UI" w:cs="Segoe UI"/>
                <w:noProof/>
                <w:sz w:val="28"/>
                <w:szCs w:val="28"/>
              </w:rPr>
              <w:lastRenderedPageBreak/>
              <w:drawing>
                <wp:inline distT="0" distB="0" distL="0" distR="0" wp14:anchorId="06E7999A" wp14:editId="31B9CE0B">
                  <wp:extent cx="4186577" cy="2794000"/>
                  <wp:effectExtent l="0" t="0" r="4445" b="6350"/>
                  <wp:docPr id="2043883843" name="Picture 23" descr="A person and a child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83843" name="Picture 23" descr="A person and a child in a kitch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6922" cy="2800904"/>
                          </a:xfrm>
                          <a:prstGeom prst="rect">
                            <a:avLst/>
                          </a:prstGeom>
                          <a:noFill/>
                          <a:ln>
                            <a:noFill/>
                          </a:ln>
                        </pic:spPr>
                      </pic:pic>
                    </a:graphicData>
                  </a:graphic>
                </wp:inline>
              </w:drawing>
            </w:r>
          </w:p>
        </w:tc>
        <w:tc>
          <w:tcPr>
            <w:tcW w:w="7132" w:type="dxa"/>
          </w:tcPr>
          <w:p w14:paraId="5BE40A4C" w14:textId="77777777" w:rsidR="00246087" w:rsidRDefault="00246087" w:rsidP="00246087">
            <w:pPr>
              <w:pStyle w:val="Heading2"/>
              <w:numPr>
                <w:ilvl w:val="0"/>
                <w:numId w:val="0"/>
              </w:numPr>
              <w:shd w:val="clear" w:color="auto" w:fill="FFFFFF"/>
              <w:rPr>
                <w:rFonts w:cs="Segoe UI"/>
                <w:bCs/>
                <w:color w:val="002E3E"/>
                <w:sz w:val="24"/>
                <w:szCs w:val="24"/>
              </w:rPr>
            </w:pPr>
            <w:r w:rsidRPr="00246087">
              <w:rPr>
                <w:rFonts w:cs="Segoe UI"/>
                <w:bCs/>
                <w:color w:val="002E3E"/>
                <w:sz w:val="24"/>
                <w:szCs w:val="24"/>
              </w:rPr>
              <w:t>A household in Derry and Strabane could save £1000* a year by using all the food they buy</w:t>
            </w:r>
          </w:p>
          <w:p w14:paraId="56A6623A" w14:textId="45388649" w:rsidR="00246087" w:rsidRDefault="00246087" w:rsidP="00246087">
            <w:pPr>
              <w:rPr>
                <w:rFonts w:ascii="Segoe UI" w:hAnsi="Segoe UI" w:cs="Segoe UI"/>
                <w:b/>
                <w:bCs/>
                <w:sz w:val="24"/>
                <w:szCs w:val="24"/>
              </w:rPr>
            </w:pPr>
            <w:r w:rsidRPr="00246087">
              <w:rPr>
                <w:rFonts w:ascii="Segoe UI" w:hAnsi="Segoe UI" w:cs="Segoe UI"/>
                <w:b/>
                <w:bCs/>
                <w:sz w:val="24"/>
                <w:szCs w:val="24"/>
              </w:rPr>
              <w:t>15 February 2024</w:t>
            </w:r>
          </w:p>
          <w:p w14:paraId="09634F17" w14:textId="77777777" w:rsidR="00246087" w:rsidRDefault="00246087" w:rsidP="00246087">
            <w:pPr>
              <w:rPr>
                <w:rFonts w:ascii="Segoe UI" w:hAnsi="Segoe UI" w:cs="Segoe UI"/>
                <w:b/>
                <w:bCs/>
                <w:sz w:val="24"/>
                <w:szCs w:val="24"/>
              </w:rPr>
            </w:pPr>
          </w:p>
          <w:p w14:paraId="5C643E3E" w14:textId="77777777" w:rsidR="00246087" w:rsidRPr="00246087" w:rsidRDefault="00246087" w:rsidP="00246087">
            <w:pPr>
              <w:rPr>
                <w:rFonts w:ascii="Segoe UI" w:hAnsi="Segoe UI" w:cs="Segoe UI"/>
                <w:sz w:val="24"/>
                <w:szCs w:val="24"/>
              </w:rPr>
            </w:pPr>
            <w:r w:rsidRPr="00246087">
              <w:rPr>
                <w:rFonts w:ascii="Segoe UI" w:hAnsi="Segoe UI" w:cs="Segoe UI"/>
                <w:sz w:val="24"/>
                <w:szCs w:val="24"/>
              </w:rPr>
              <w:t>Derry City and Strabane District Council and Recycle Now are launching a new campaign to encourage homes in the District to use all the food they buy and recycle anything inedible like eggshells, banana skins and tea bags.</w:t>
            </w:r>
          </w:p>
          <w:p w14:paraId="74DD2BAE" w14:textId="0CB4CABC" w:rsidR="00246087" w:rsidRDefault="00246087" w:rsidP="00246087">
            <w:pPr>
              <w:rPr>
                <w:rFonts w:ascii="Segoe UI" w:hAnsi="Segoe UI" w:cs="Segoe UI"/>
                <w:sz w:val="24"/>
                <w:szCs w:val="24"/>
              </w:rPr>
            </w:pPr>
            <w:r w:rsidRPr="00246087">
              <w:rPr>
                <w:rFonts w:ascii="Segoe UI" w:hAnsi="Segoe UI" w:cs="Segoe UI"/>
                <w:sz w:val="24"/>
                <w:szCs w:val="24"/>
              </w:rPr>
              <w:t>In Northern Ireland 80% of people recycle their food waste, which is great, but there is room for improvement. Latest estimates show that a third (30%) of the average Northern Irish rubbish bin is still made up of food, most of which could have been eaten (23%).</w:t>
            </w:r>
          </w:p>
          <w:p w14:paraId="7B6B404D" w14:textId="77777777" w:rsidR="007B2AD6" w:rsidRDefault="007B2AD6" w:rsidP="00246087">
            <w:pPr>
              <w:rPr>
                <w:rFonts w:ascii="Segoe UI" w:hAnsi="Segoe UI" w:cs="Segoe UI"/>
                <w:sz w:val="24"/>
                <w:szCs w:val="24"/>
              </w:rPr>
            </w:pPr>
          </w:p>
          <w:p w14:paraId="72979BC7" w14:textId="71396BBD" w:rsidR="00331872" w:rsidRDefault="007B2AD6" w:rsidP="007B2AD6">
            <w:pPr>
              <w:rPr>
                <w:rFonts w:ascii="Segoe UI" w:hAnsi="Segoe UI" w:cs="Segoe UI"/>
                <w:color w:val="FF0000"/>
                <w:sz w:val="24"/>
                <w:szCs w:val="24"/>
              </w:rPr>
            </w:pPr>
            <w:r w:rsidRPr="007B2AD6">
              <w:rPr>
                <w:rFonts w:ascii="Segoe UI" w:hAnsi="Segoe UI" w:cs="Segoe UI"/>
                <w:color w:val="002E3E"/>
                <w:sz w:val="24"/>
                <w:szCs w:val="24"/>
              </w:rPr>
              <w:t>A household of four in Derry and Strabane could save £80 per month or £1,000 a year just by using all the food they buy.</w:t>
            </w:r>
            <w:r>
              <w:rPr>
                <w:rFonts w:ascii="Segoe UI" w:hAnsi="Segoe UI" w:cs="Segoe UI"/>
                <w:color w:val="002E3E"/>
                <w:sz w:val="24"/>
                <w:szCs w:val="24"/>
              </w:rPr>
              <w:t xml:space="preserve"> </w:t>
            </w:r>
            <w:r w:rsidRPr="007B2AD6">
              <w:rPr>
                <w:rFonts w:ascii="Segoe UI" w:hAnsi="Segoe UI" w:cs="Segoe UI"/>
                <w:color w:val="002E3E"/>
                <w:sz w:val="24"/>
                <w:szCs w:val="24"/>
              </w:rPr>
              <w:t>The best thing to do with your food is eat it. Items such as bananas, chicken, bread and potatoes are amongst the most wasted items.</w:t>
            </w:r>
            <w:r>
              <w:rPr>
                <w:rFonts w:ascii="Segoe UI" w:hAnsi="Segoe UI" w:cs="Segoe UI"/>
                <w:color w:val="002E3E"/>
                <w:sz w:val="24"/>
                <w:szCs w:val="24"/>
              </w:rPr>
              <w:t xml:space="preserve"> </w:t>
            </w:r>
          </w:p>
        </w:tc>
      </w:tr>
    </w:tbl>
    <w:p w14:paraId="370149C3" w14:textId="77777777" w:rsidR="00331872" w:rsidRDefault="00331872" w:rsidP="009F6907">
      <w:pPr>
        <w:spacing w:after="0" w:line="240" w:lineRule="auto"/>
        <w:rPr>
          <w:rFonts w:ascii="Segoe UI" w:hAnsi="Segoe UI" w:cs="Segoe UI"/>
          <w:color w:val="FF0000"/>
          <w:sz w:val="24"/>
          <w:szCs w:val="24"/>
        </w:rPr>
      </w:pPr>
    </w:p>
    <w:p w14:paraId="38EE569D" w14:textId="77777777" w:rsidR="000453EF" w:rsidRDefault="000453EF" w:rsidP="009F6907">
      <w:pPr>
        <w:spacing w:after="0" w:line="240" w:lineRule="auto"/>
        <w:rPr>
          <w:rFonts w:ascii="Segoe UI" w:hAnsi="Segoe UI" w:cs="Segoe UI"/>
          <w:color w:val="FF0000"/>
          <w:sz w:val="24"/>
          <w:szCs w:val="24"/>
        </w:rPr>
      </w:pPr>
    </w:p>
    <w:tbl>
      <w:tblPr>
        <w:tblStyle w:val="TableGrid"/>
        <w:tblW w:w="0" w:type="auto"/>
        <w:tblLook w:val="04A0" w:firstRow="1" w:lastRow="0" w:firstColumn="1" w:lastColumn="0" w:noHBand="0" w:noVBand="1"/>
      </w:tblPr>
      <w:tblGrid>
        <w:gridCol w:w="6426"/>
        <w:gridCol w:w="7522"/>
      </w:tblGrid>
      <w:tr w:rsidR="00260609" w14:paraId="0C8CDC99" w14:textId="77777777" w:rsidTr="003A7C9B">
        <w:tc>
          <w:tcPr>
            <w:tcW w:w="6374" w:type="dxa"/>
          </w:tcPr>
          <w:p w14:paraId="5BAEA4AF" w14:textId="65E05100" w:rsidR="000453EF" w:rsidRDefault="00260609" w:rsidP="00516830">
            <w:pPr>
              <w:shd w:val="clear" w:color="auto" w:fill="FFFFFF"/>
              <w:textAlignment w:val="baseline"/>
              <w:rPr>
                <w:rFonts w:ascii="Segoe UI" w:hAnsi="Segoe UI" w:cs="Segoe UI"/>
                <w:color w:val="FF0000"/>
                <w:sz w:val="24"/>
                <w:szCs w:val="24"/>
              </w:rPr>
            </w:pPr>
            <w:r>
              <w:rPr>
                <w:noProof/>
              </w:rPr>
              <w:lastRenderedPageBreak/>
              <w:drawing>
                <wp:inline distT="0" distB="0" distL="0" distR="0" wp14:anchorId="0CD40A40" wp14:editId="650A0630">
                  <wp:extent cx="3940097" cy="2692400"/>
                  <wp:effectExtent l="0" t="0" r="3810" b="0"/>
                  <wp:docPr id="1955539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2187" cy="2714328"/>
                          </a:xfrm>
                          <a:prstGeom prst="rect">
                            <a:avLst/>
                          </a:prstGeom>
                          <a:noFill/>
                          <a:ln>
                            <a:noFill/>
                          </a:ln>
                        </pic:spPr>
                      </pic:pic>
                    </a:graphicData>
                  </a:graphic>
                </wp:inline>
              </w:drawing>
            </w:r>
          </w:p>
        </w:tc>
        <w:tc>
          <w:tcPr>
            <w:tcW w:w="7574" w:type="dxa"/>
          </w:tcPr>
          <w:p w14:paraId="305A9A8F" w14:textId="501FCB21" w:rsidR="00260609" w:rsidRPr="00260609" w:rsidRDefault="00260609" w:rsidP="00260609">
            <w:pPr>
              <w:rPr>
                <w:rFonts w:ascii="Segoe UI" w:hAnsi="Segoe UI" w:cs="Segoe UI"/>
                <w:b/>
                <w:bCs/>
                <w:sz w:val="24"/>
                <w:szCs w:val="24"/>
              </w:rPr>
            </w:pPr>
            <w:r w:rsidRPr="00260609">
              <w:rPr>
                <w:rFonts w:ascii="Segoe UI" w:hAnsi="Segoe UI" w:cs="Segoe UI"/>
                <w:b/>
                <w:bCs/>
                <w:sz w:val="24"/>
                <w:szCs w:val="24"/>
              </w:rPr>
              <w:t>Derry and Strabane urged to recycle their electricals via new project, Switch to Repair, at Repair Café</w:t>
            </w:r>
          </w:p>
          <w:p w14:paraId="6A8F64B6" w14:textId="3E637E1D" w:rsidR="00260609" w:rsidRPr="00260609" w:rsidRDefault="00260609" w:rsidP="00260609">
            <w:pPr>
              <w:rPr>
                <w:rFonts w:ascii="Segoe UI" w:hAnsi="Segoe UI" w:cs="Segoe UI"/>
                <w:b/>
                <w:bCs/>
                <w:sz w:val="24"/>
                <w:szCs w:val="24"/>
              </w:rPr>
            </w:pPr>
            <w:r w:rsidRPr="00260609">
              <w:rPr>
                <w:rFonts w:ascii="Segoe UI" w:hAnsi="Segoe UI" w:cs="Segoe UI"/>
                <w:b/>
                <w:bCs/>
                <w:sz w:val="24"/>
                <w:szCs w:val="24"/>
              </w:rPr>
              <w:t>15 March 2024</w:t>
            </w:r>
          </w:p>
          <w:p w14:paraId="6CD3D01C" w14:textId="77777777" w:rsidR="00260609" w:rsidRPr="00260609" w:rsidRDefault="00260609" w:rsidP="00260609">
            <w:pPr>
              <w:rPr>
                <w:rFonts w:ascii="Segoe UI" w:hAnsi="Segoe UI" w:cs="Segoe UI"/>
                <w:b/>
                <w:bCs/>
                <w:sz w:val="24"/>
                <w:szCs w:val="24"/>
              </w:rPr>
            </w:pPr>
          </w:p>
          <w:p w14:paraId="7DEFEDDC" w14:textId="15F24E89" w:rsidR="00260609" w:rsidRPr="00260609" w:rsidRDefault="00260609" w:rsidP="00260609">
            <w:pPr>
              <w:rPr>
                <w:rFonts w:ascii="Segoe UI" w:hAnsi="Segoe UI" w:cs="Segoe UI"/>
                <w:sz w:val="24"/>
                <w:szCs w:val="24"/>
              </w:rPr>
            </w:pPr>
            <w:r w:rsidRPr="00260609">
              <w:rPr>
                <w:rFonts w:ascii="Segoe UI" w:hAnsi="Segoe UI" w:cs="Segoe UI"/>
                <w:sz w:val="24"/>
                <w:szCs w:val="24"/>
              </w:rPr>
              <w:t xml:space="preserve">Switch to Repair, organised by Derry City and Strabane District Council, in partnership with Repair and Share Foyle, today unveils its plans to encourage local residents to repair, instead of buying brand new electrical items. The first Repair Cafe will take place on 23rd March in Strabane in a bid to cut down on the </w:t>
            </w:r>
            <w:proofErr w:type="gramStart"/>
            <w:r w:rsidRPr="00260609">
              <w:rPr>
                <w:rFonts w:ascii="Segoe UI" w:hAnsi="Segoe UI" w:cs="Segoe UI"/>
                <w:sz w:val="24"/>
                <w:szCs w:val="24"/>
              </w:rPr>
              <w:t>amount</w:t>
            </w:r>
            <w:proofErr w:type="gramEnd"/>
            <w:r w:rsidRPr="00260609">
              <w:rPr>
                <w:rFonts w:ascii="Segoe UI" w:hAnsi="Segoe UI" w:cs="Segoe UI"/>
                <w:sz w:val="24"/>
                <w:szCs w:val="24"/>
              </w:rPr>
              <w:t xml:space="preserve"> of electrical items that locals are throwing away, and which end up in landfill.</w:t>
            </w:r>
          </w:p>
          <w:p w14:paraId="376F1C29" w14:textId="77777777" w:rsidR="000453EF" w:rsidRPr="00260609" w:rsidRDefault="000453EF" w:rsidP="00260609">
            <w:pPr>
              <w:rPr>
                <w:rFonts w:ascii="Segoe UI" w:hAnsi="Segoe UI" w:cs="Segoe UI"/>
                <w:sz w:val="24"/>
                <w:szCs w:val="24"/>
              </w:rPr>
            </w:pPr>
          </w:p>
          <w:p w14:paraId="55F0A8E9" w14:textId="41395809" w:rsidR="00260609" w:rsidRPr="00260609" w:rsidRDefault="00260609" w:rsidP="00872D4E">
            <w:pPr>
              <w:spacing w:after="160"/>
              <w:rPr>
                <w:rFonts w:ascii="Segoe UI" w:hAnsi="Segoe UI" w:cs="Segoe UI"/>
                <w:sz w:val="24"/>
                <w:szCs w:val="24"/>
              </w:rPr>
            </w:pPr>
            <w:r w:rsidRPr="00260609">
              <w:rPr>
                <w:rFonts w:ascii="Segoe UI" w:hAnsi="Segoe UI" w:cs="Segoe UI"/>
                <w:sz w:val="24"/>
                <w:szCs w:val="24"/>
              </w:rPr>
              <w:t>The series of Repair Cafes, run by volunteers, alongside the council’s official partners, Repair and Share Foyle, are scheduled to be held throughout the District and will be rolled out over the year, with a repair cafe held twice a month. Local residents will benefit by having their broken electrical items, alongside other items found in homes like toys and furniture repaired.  The Repair Cafes offer an alternative to having to buy brand new items for their household.</w:t>
            </w:r>
          </w:p>
        </w:tc>
      </w:tr>
    </w:tbl>
    <w:p w14:paraId="507051FD" w14:textId="77777777" w:rsidR="00331872" w:rsidRDefault="00331872" w:rsidP="009F6907">
      <w:pPr>
        <w:spacing w:after="0" w:line="240" w:lineRule="auto"/>
        <w:rPr>
          <w:rFonts w:ascii="Segoe UI" w:hAnsi="Segoe UI" w:cs="Segoe UI"/>
          <w:color w:val="FF0000"/>
          <w:sz w:val="24"/>
          <w:szCs w:val="24"/>
        </w:rPr>
      </w:pPr>
    </w:p>
    <w:p w14:paraId="44D9791B" w14:textId="77777777" w:rsidR="000453EF" w:rsidRDefault="000453EF" w:rsidP="009F6907">
      <w:pPr>
        <w:spacing w:after="0" w:line="240" w:lineRule="auto"/>
        <w:rPr>
          <w:rFonts w:ascii="Segoe UI" w:hAnsi="Segoe UI" w:cs="Segoe UI"/>
          <w:color w:val="FF0000"/>
          <w:sz w:val="24"/>
          <w:szCs w:val="24"/>
        </w:rPr>
      </w:pPr>
    </w:p>
    <w:p w14:paraId="0786ED3C" w14:textId="77777777" w:rsidR="008443C8" w:rsidRDefault="008443C8" w:rsidP="009F6907">
      <w:pPr>
        <w:spacing w:after="0" w:line="240" w:lineRule="auto"/>
        <w:rPr>
          <w:rFonts w:ascii="Segoe UI" w:hAnsi="Segoe UI" w:cs="Segoe UI"/>
          <w:color w:val="FF0000"/>
          <w:sz w:val="24"/>
          <w:szCs w:val="24"/>
        </w:rPr>
      </w:pPr>
    </w:p>
    <w:p w14:paraId="08B1459D" w14:textId="77777777" w:rsidR="00331872" w:rsidRDefault="00331872" w:rsidP="009F6907">
      <w:pPr>
        <w:spacing w:after="0" w:line="240" w:lineRule="auto"/>
        <w:rPr>
          <w:rFonts w:ascii="Segoe UI" w:hAnsi="Segoe UI" w:cs="Segoe UI"/>
          <w:color w:val="FF0000"/>
          <w:sz w:val="24"/>
          <w:szCs w:val="24"/>
        </w:rPr>
      </w:pPr>
    </w:p>
    <w:p w14:paraId="689FD41C" w14:textId="77777777" w:rsidR="002B55F4" w:rsidRDefault="002B55F4" w:rsidP="009F6907">
      <w:pPr>
        <w:spacing w:after="0" w:line="240" w:lineRule="auto"/>
        <w:rPr>
          <w:rFonts w:ascii="Segoe UI" w:hAnsi="Segoe UI" w:cs="Segoe UI"/>
          <w:color w:val="FF0000"/>
          <w:sz w:val="24"/>
          <w:szCs w:val="24"/>
        </w:rPr>
        <w:sectPr w:rsidR="002B55F4" w:rsidSect="00377F0A">
          <w:pgSz w:w="16838" w:h="11906" w:orient="landscape"/>
          <w:pgMar w:top="1440" w:right="1440" w:bottom="1274" w:left="1440" w:header="708" w:footer="708" w:gutter="0"/>
          <w:cols w:space="708"/>
          <w:docGrid w:linePitch="360"/>
        </w:sectPr>
      </w:pPr>
    </w:p>
    <w:bookmarkEnd w:id="19"/>
    <w:p w14:paraId="03FD109A" w14:textId="59DCEEE0" w:rsidR="009F6907" w:rsidRDefault="009F6907" w:rsidP="000910CB">
      <w:pPr>
        <w:pStyle w:val="Heading3"/>
      </w:pPr>
      <w:r>
        <w:lastRenderedPageBreak/>
        <w:t>Improvement Objective</w:t>
      </w:r>
      <w:r w:rsidR="00AB1660">
        <w:t xml:space="preserve"> 4</w:t>
      </w:r>
    </w:p>
    <w:p w14:paraId="4A6E4E9E" w14:textId="77777777" w:rsidR="000910CB" w:rsidRDefault="000910CB" w:rsidP="000910CB"/>
    <w:p w14:paraId="03E0C3EE" w14:textId="56FB210B" w:rsidR="00307366" w:rsidRPr="007067A1" w:rsidRDefault="00307366" w:rsidP="00307366">
      <w:pPr>
        <w:shd w:val="clear" w:color="auto" w:fill="B4C6E7" w:themeFill="accent5" w:themeFillTint="66"/>
        <w:spacing w:after="0"/>
        <w:rPr>
          <w:rFonts w:ascii="Segoe UI" w:hAnsi="Segoe UI" w:cs="Segoe UI"/>
          <w:b/>
          <w:sz w:val="24"/>
          <w:szCs w:val="24"/>
        </w:rPr>
      </w:pPr>
      <w:r w:rsidRPr="007067A1">
        <w:rPr>
          <w:rFonts w:ascii="Segoe UI" w:hAnsi="Segoe UI" w:cs="Segoe UI"/>
          <w:b/>
          <w:sz w:val="24"/>
          <w:szCs w:val="24"/>
        </w:rPr>
        <w:t xml:space="preserve">To </w:t>
      </w:r>
      <w:r>
        <w:rPr>
          <w:rFonts w:ascii="Segoe UI" w:hAnsi="Segoe UI" w:cs="Segoe UI"/>
          <w:b/>
          <w:sz w:val="24"/>
          <w:szCs w:val="24"/>
        </w:rPr>
        <w:t>deliver improved customer satisfaction by improving customer support services and processes</w:t>
      </w:r>
    </w:p>
    <w:p w14:paraId="60C93D41" w14:textId="77777777" w:rsidR="00307366" w:rsidRPr="007067A1" w:rsidRDefault="00307366" w:rsidP="00307366">
      <w:pPr>
        <w:shd w:val="clear" w:color="auto" w:fill="B4C6E7" w:themeFill="accent5" w:themeFillTint="66"/>
        <w:spacing w:after="0"/>
        <w:rPr>
          <w:rFonts w:ascii="Segoe UI" w:hAnsi="Segoe UI" w:cs="Segoe UI"/>
          <w:b/>
          <w:sz w:val="24"/>
          <w:szCs w:val="24"/>
        </w:rPr>
      </w:pPr>
    </w:p>
    <w:p w14:paraId="233FBE82" w14:textId="77777777" w:rsidR="00307366" w:rsidRPr="005B3178" w:rsidRDefault="00307366" w:rsidP="00307366">
      <w:pPr>
        <w:shd w:val="clear" w:color="auto" w:fill="B4C6E7" w:themeFill="accent5" w:themeFillTint="66"/>
        <w:autoSpaceDE w:val="0"/>
        <w:autoSpaceDN w:val="0"/>
        <w:adjustRightInd w:val="0"/>
        <w:rPr>
          <w:rFonts w:ascii="Segoe UI" w:hAnsi="Segoe UI" w:cs="Segoe UI"/>
          <w:b/>
          <w:color w:val="000000"/>
          <w:sz w:val="24"/>
          <w:szCs w:val="24"/>
          <w:u w:val="single"/>
        </w:rPr>
      </w:pPr>
      <w:r w:rsidRPr="005B3178">
        <w:rPr>
          <w:rFonts w:ascii="Segoe UI" w:hAnsi="Segoe UI" w:cs="Segoe UI"/>
          <w:b/>
          <w:bCs/>
          <w:color w:val="000000"/>
          <w:sz w:val="24"/>
          <w:szCs w:val="24"/>
          <w:u w:val="single"/>
        </w:rPr>
        <w:t>Sub Objectives:</w:t>
      </w:r>
    </w:p>
    <w:p w14:paraId="5F7C372C" w14:textId="1359D4F3" w:rsidR="00307366" w:rsidRPr="007067A1" w:rsidRDefault="00307366" w:rsidP="003F2C72">
      <w:pPr>
        <w:pStyle w:val="ListParagraph"/>
        <w:numPr>
          <w:ilvl w:val="1"/>
          <w:numId w:val="2"/>
        </w:numPr>
        <w:shd w:val="clear" w:color="auto" w:fill="B4C6E7" w:themeFill="accent5" w:themeFillTint="66"/>
        <w:autoSpaceDE w:val="0"/>
        <w:autoSpaceDN w:val="0"/>
        <w:adjustRightInd w:val="0"/>
        <w:spacing w:after="0" w:line="240" w:lineRule="auto"/>
        <w:ind w:left="567" w:hanging="567"/>
        <w:rPr>
          <w:rFonts w:ascii="Segoe UI" w:hAnsi="Segoe UI" w:cs="Segoe UI"/>
          <w:sz w:val="24"/>
          <w:szCs w:val="24"/>
        </w:rPr>
      </w:pPr>
      <w:r w:rsidRPr="007067A1">
        <w:rPr>
          <w:rFonts w:ascii="Segoe UI" w:hAnsi="Segoe UI" w:cs="Segoe UI"/>
          <w:sz w:val="24"/>
          <w:szCs w:val="24"/>
        </w:rPr>
        <w:t xml:space="preserve">To </w:t>
      </w:r>
      <w:r>
        <w:rPr>
          <w:rFonts w:ascii="Segoe UI" w:hAnsi="Segoe UI" w:cs="Segoe UI"/>
          <w:sz w:val="24"/>
          <w:szCs w:val="24"/>
        </w:rPr>
        <w:t>embed the NIPSO Complaints Handling Process within all service areas</w:t>
      </w:r>
    </w:p>
    <w:p w14:paraId="3B5D8ACC" w14:textId="06847C9E" w:rsidR="00307366" w:rsidRPr="007067A1" w:rsidRDefault="00307366" w:rsidP="003F2C72">
      <w:pPr>
        <w:pStyle w:val="ListParagraph"/>
        <w:numPr>
          <w:ilvl w:val="1"/>
          <w:numId w:val="2"/>
        </w:numPr>
        <w:shd w:val="clear" w:color="auto" w:fill="B4C6E7" w:themeFill="accent5" w:themeFillTint="66"/>
        <w:spacing w:after="0"/>
        <w:ind w:left="567" w:hanging="567"/>
        <w:rPr>
          <w:rFonts w:ascii="Segoe UI" w:hAnsi="Segoe UI" w:cs="Segoe UI"/>
          <w:b/>
          <w:sz w:val="24"/>
          <w:szCs w:val="24"/>
        </w:rPr>
      </w:pPr>
      <w:r w:rsidRPr="007067A1">
        <w:rPr>
          <w:rFonts w:ascii="Segoe UI" w:hAnsi="Segoe UI" w:cs="Segoe UI"/>
          <w:sz w:val="24"/>
          <w:szCs w:val="24"/>
        </w:rPr>
        <w:t xml:space="preserve">To </w:t>
      </w:r>
      <w:r>
        <w:rPr>
          <w:rFonts w:ascii="Segoe UI" w:hAnsi="Segoe UI" w:cs="Segoe UI"/>
          <w:sz w:val="24"/>
          <w:szCs w:val="24"/>
        </w:rPr>
        <w:t>provide accessible services / information</w:t>
      </w:r>
    </w:p>
    <w:p w14:paraId="26E97ED0" w14:textId="77777777" w:rsidR="00307366" w:rsidRPr="000910CB" w:rsidRDefault="00307366" w:rsidP="000910CB"/>
    <w:p w14:paraId="79311696" w14:textId="754EB9C5" w:rsidR="001A60C4" w:rsidRPr="00207145" w:rsidRDefault="009F6907" w:rsidP="00307366">
      <w:pPr>
        <w:spacing w:after="0" w:line="240" w:lineRule="auto"/>
        <w:rPr>
          <w:rFonts w:ascii="Segoe UI" w:eastAsia="Times New Roman" w:hAnsi="Segoe UI" w:cs="Segoe UI"/>
          <w:b/>
          <w:sz w:val="24"/>
          <w:szCs w:val="24"/>
          <w:lang w:eastAsia="en-GB"/>
        </w:rPr>
      </w:pPr>
      <w:bookmarkStart w:id="20" w:name="_Hlk143271780"/>
      <w:r>
        <w:rPr>
          <w:rFonts w:ascii="Segoe UI" w:hAnsi="Segoe UI" w:cs="Segoe UI"/>
          <w:b/>
          <w:sz w:val="24"/>
          <w:szCs w:val="24"/>
        </w:rPr>
        <w:t xml:space="preserve"> </w:t>
      </w:r>
      <w:bookmarkEnd w:id="20"/>
      <w:r w:rsidR="001A60C4" w:rsidRPr="00207145">
        <w:rPr>
          <w:rFonts w:ascii="Segoe UI" w:eastAsia="Times New Roman" w:hAnsi="Segoe UI" w:cs="Segoe UI"/>
          <w:b/>
          <w:sz w:val="24"/>
          <w:szCs w:val="24"/>
          <w:lang w:eastAsia="en-GB"/>
        </w:rPr>
        <w:t>Why we selected this as an Improvement Objective</w:t>
      </w:r>
    </w:p>
    <w:p w14:paraId="6B3C6A9B" w14:textId="77777777" w:rsidR="001A60C4" w:rsidRPr="00756146" w:rsidRDefault="001A60C4" w:rsidP="001A60C4">
      <w:pPr>
        <w:spacing w:after="0" w:line="240" w:lineRule="auto"/>
        <w:rPr>
          <w:rFonts w:eastAsia="Times New Roman" w:cstheme="minorHAnsi"/>
          <w:color w:val="FF0000"/>
          <w:sz w:val="24"/>
          <w:szCs w:val="24"/>
          <w:lang w:eastAsia="en-GB"/>
        </w:rPr>
      </w:pPr>
    </w:p>
    <w:p w14:paraId="07D2AEBA" w14:textId="668E5D6F" w:rsidR="001A60C4" w:rsidRPr="00756146" w:rsidRDefault="001A60C4" w:rsidP="001A60C4">
      <w:pPr>
        <w:spacing w:after="0" w:line="240" w:lineRule="auto"/>
        <w:rPr>
          <w:rFonts w:ascii="Segoe UI" w:eastAsia="Times New Roman" w:hAnsi="Segoe UI" w:cs="Segoe UI"/>
          <w:sz w:val="24"/>
          <w:szCs w:val="24"/>
          <w:lang w:eastAsia="en-GB"/>
        </w:rPr>
      </w:pPr>
      <w:r w:rsidRPr="00756146">
        <w:rPr>
          <w:rFonts w:ascii="Segoe UI" w:eastAsia="Times New Roman" w:hAnsi="Segoe UI" w:cs="Segoe UI"/>
          <w:sz w:val="24"/>
          <w:szCs w:val="24"/>
          <w:lang w:eastAsia="en-GB"/>
        </w:rPr>
        <w:t xml:space="preserve">The Council’s mission is to deliver improved social, </w:t>
      </w:r>
      <w:r w:rsidR="002E50BB" w:rsidRPr="00756146">
        <w:rPr>
          <w:rFonts w:ascii="Segoe UI" w:eastAsia="Times New Roman" w:hAnsi="Segoe UI" w:cs="Segoe UI"/>
          <w:sz w:val="24"/>
          <w:szCs w:val="24"/>
          <w:lang w:eastAsia="en-GB"/>
        </w:rPr>
        <w:t>economic,</w:t>
      </w:r>
      <w:r w:rsidRPr="00756146">
        <w:rPr>
          <w:rFonts w:ascii="Segoe UI" w:eastAsia="Times New Roman" w:hAnsi="Segoe UI" w:cs="Segoe UI"/>
          <w:sz w:val="24"/>
          <w:szCs w:val="24"/>
          <w:lang w:eastAsia="en-GB"/>
        </w:rPr>
        <w:t xml:space="preserve"> and environmental outcomes for everyone. This is supported by corporate values, including to be a centre of excellence and innovation with a clear focus on outcomes and delivery. </w:t>
      </w:r>
    </w:p>
    <w:p w14:paraId="3885D722" w14:textId="77777777" w:rsidR="001A60C4" w:rsidRPr="00756146" w:rsidRDefault="001A60C4" w:rsidP="001A60C4">
      <w:pPr>
        <w:spacing w:after="0" w:line="240" w:lineRule="auto"/>
        <w:rPr>
          <w:rFonts w:ascii="Segoe UI" w:eastAsia="Times New Roman" w:hAnsi="Segoe UI" w:cs="Segoe UI"/>
          <w:sz w:val="24"/>
          <w:szCs w:val="24"/>
          <w:lang w:eastAsia="en-GB"/>
        </w:rPr>
      </w:pPr>
    </w:p>
    <w:p w14:paraId="019B0AB9" w14:textId="77777777" w:rsidR="001A60C4" w:rsidRPr="00756146" w:rsidRDefault="001A60C4" w:rsidP="001A60C4">
      <w:pPr>
        <w:autoSpaceDE w:val="0"/>
        <w:autoSpaceDN w:val="0"/>
        <w:adjustRightInd w:val="0"/>
        <w:spacing w:after="0" w:line="240" w:lineRule="auto"/>
        <w:rPr>
          <w:rFonts w:ascii="Segoe UI" w:eastAsia="Times New Roman" w:hAnsi="Segoe UI" w:cs="Segoe UI"/>
          <w:color w:val="000000"/>
          <w:sz w:val="24"/>
          <w:szCs w:val="24"/>
          <w:lang w:eastAsia="en-GB"/>
        </w:rPr>
      </w:pPr>
      <w:r w:rsidRPr="00756146">
        <w:rPr>
          <w:rFonts w:ascii="Segoe UI" w:eastAsia="Times New Roman" w:hAnsi="Segoe UI" w:cs="Segoe UI"/>
          <w:sz w:val="24"/>
          <w:szCs w:val="24"/>
          <w:lang w:eastAsia="en-GB"/>
        </w:rPr>
        <w:t xml:space="preserve">In delivering on these aspirations, </w:t>
      </w:r>
      <w:r>
        <w:rPr>
          <w:rFonts w:ascii="Segoe UI" w:eastAsia="Times New Roman" w:hAnsi="Segoe UI" w:cs="Segoe UI"/>
          <w:sz w:val="24"/>
          <w:szCs w:val="24"/>
          <w:lang w:eastAsia="en-GB"/>
        </w:rPr>
        <w:t>Derry City and Strabane District Council</w:t>
      </w:r>
      <w:r w:rsidRPr="00756146">
        <w:rPr>
          <w:rFonts w:ascii="Segoe UI" w:eastAsia="Times New Roman" w:hAnsi="Segoe UI" w:cs="Segoe UI"/>
          <w:sz w:val="24"/>
          <w:szCs w:val="24"/>
          <w:lang w:eastAsia="en-GB"/>
        </w:rPr>
        <w:t xml:space="preserve"> recognises that t</w:t>
      </w:r>
      <w:r w:rsidRPr="00756146">
        <w:rPr>
          <w:rFonts w:ascii="Segoe UI" w:eastAsia="Times New Roman" w:hAnsi="Segoe UI" w:cs="Segoe UI"/>
          <w:color w:val="000000"/>
          <w:sz w:val="24"/>
          <w:szCs w:val="24"/>
          <w:lang w:eastAsia="en-GB"/>
        </w:rPr>
        <w:t xml:space="preserve">oday’s citizens and stakeholders expect a high level of services and to be able to deal with the Council across a multitude of communications channels, including phone, e-mail, the Web, mobile devices, social media, as well as in person at our offices. </w:t>
      </w:r>
    </w:p>
    <w:p w14:paraId="33F706BE" w14:textId="77777777" w:rsidR="001A60C4" w:rsidRPr="00756146" w:rsidRDefault="001A60C4" w:rsidP="001A60C4">
      <w:pPr>
        <w:spacing w:after="0" w:line="240" w:lineRule="auto"/>
        <w:rPr>
          <w:rFonts w:ascii="Segoe UI" w:eastAsia="Times New Roman" w:hAnsi="Segoe UI" w:cs="Segoe UI"/>
          <w:sz w:val="24"/>
          <w:szCs w:val="24"/>
          <w:lang w:eastAsia="en-GB"/>
        </w:rPr>
      </w:pPr>
    </w:p>
    <w:p w14:paraId="26CA6EF5" w14:textId="77777777" w:rsidR="001A60C4" w:rsidRDefault="001A60C4" w:rsidP="001A60C4">
      <w:pPr>
        <w:spacing w:after="0" w:line="240" w:lineRule="auto"/>
        <w:rPr>
          <w:rFonts w:ascii="Segoe UI" w:eastAsia="Times New Roman" w:hAnsi="Segoe UI" w:cs="Segoe UI"/>
          <w:color w:val="000000"/>
          <w:sz w:val="24"/>
          <w:szCs w:val="24"/>
          <w:lang w:eastAsia="en-GB"/>
        </w:rPr>
      </w:pPr>
      <w:r w:rsidRPr="00756146">
        <w:rPr>
          <w:rFonts w:ascii="Segoe UI" w:eastAsia="Times New Roman" w:hAnsi="Segoe UI" w:cs="Segoe UI"/>
          <w:sz w:val="24"/>
          <w:szCs w:val="24"/>
          <w:lang w:eastAsia="en-GB"/>
        </w:rPr>
        <w:t xml:space="preserve">Citizens and customers are at the heart of what we do as a public service organisation. Consequently, we need to continuously strive </w:t>
      </w:r>
      <w:r w:rsidRPr="00756146">
        <w:rPr>
          <w:rFonts w:ascii="Segoe UI" w:eastAsia="Times New Roman" w:hAnsi="Segoe UI" w:cs="Segoe UI"/>
          <w:color w:val="000000"/>
          <w:sz w:val="24"/>
          <w:szCs w:val="24"/>
          <w:lang w:eastAsia="en-GB"/>
        </w:rPr>
        <w:t>to provide more-responsive services, better collaboration with customers, increased transparency to the general public, and more-proactive efforts to improve customer satisfaction.</w:t>
      </w:r>
    </w:p>
    <w:p w14:paraId="3F0F7A5E" w14:textId="77777777" w:rsidR="001A60C4" w:rsidRDefault="001A60C4" w:rsidP="009F6907">
      <w:pPr>
        <w:spacing w:after="0"/>
        <w:rPr>
          <w:rFonts w:ascii="Segoe UI" w:hAnsi="Segoe UI" w:cs="Segoe UI"/>
          <w:b/>
          <w:sz w:val="24"/>
        </w:rPr>
      </w:pPr>
    </w:p>
    <w:p w14:paraId="4FD643AC" w14:textId="77777777" w:rsidR="001A60C4" w:rsidRDefault="001A60C4" w:rsidP="009F6907">
      <w:pPr>
        <w:spacing w:after="0"/>
        <w:rPr>
          <w:rFonts w:ascii="Segoe UI" w:hAnsi="Segoe UI" w:cs="Segoe UI"/>
          <w:b/>
          <w:sz w:val="24"/>
        </w:rPr>
      </w:pPr>
    </w:p>
    <w:p w14:paraId="4BEAD386" w14:textId="77777777" w:rsidR="002B55F4" w:rsidRDefault="002B55F4" w:rsidP="009F6907">
      <w:pPr>
        <w:spacing w:after="0"/>
        <w:rPr>
          <w:rFonts w:ascii="Segoe UI" w:hAnsi="Segoe UI" w:cs="Segoe UI"/>
          <w:b/>
          <w:sz w:val="24"/>
        </w:rPr>
      </w:pPr>
    </w:p>
    <w:p w14:paraId="432BF03C" w14:textId="77777777" w:rsidR="002B55F4" w:rsidRDefault="002B55F4" w:rsidP="009F6907">
      <w:pPr>
        <w:spacing w:after="0"/>
        <w:rPr>
          <w:rFonts w:ascii="Segoe UI" w:hAnsi="Segoe UI" w:cs="Segoe UI"/>
          <w:b/>
          <w:sz w:val="24"/>
        </w:rPr>
      </w:pPr>
    </w:p>
    <w:p w14:paraId="6D1E105A" w14:textId="77777777" w:rsidR="002B55F4" w:rsidRDefault="002B55F4" w:rsidP="009F6907">
      <w:pPr>
        <w:spacing w:after="0"/>
        <w:rPr>
          <w:rFonts w:ascii="Segoe UI" w:hAnsi="Segoe UI" w:cs="Segoe UI"/>
          <w:b/>
          <w:sz w:val="24"/>
        </w:rPr>
      </w:pPr>
    </w:p>
    <w:p w14:paraId="2CF20FB9" w14:textId="77777777" w:rsidR="002B55F4" w:rsidRDefault="002B55F4" w:rsidP="009F6907">
      <w:pPr>
        <w:spacing w:after="0"/>
        <w:rPr>
          <w:rFonts w:ascii="Segoe UI" w:hAnsi="Segoe UI" w:cs="Segoe UI"/>
          <w:b/>
          <w:sz w:val="24"/>
        </w:rPr>
      </w:pPr>
    </w:p>
    <w:p w14:paraId="69EF05A2" w14:textId="77777777" w:rsidR="001A60C4" w:rsidRPr="003C6D8C" w:rsidRDefault="001A60C4" w:rsidP="00624E7B">
      <w:pPr>
        <w:pBdr>
          <w:top w:val="single" w:sz="4" w:space="1" w:color="auto"/>
          <w:left w:val="single" w:sz="4" w:space="4" w:color="auto"/>
          <w:bottom w:val="single" w:sz="4" w:space="1" w:color="auto"/>
          <w:right w:val="single" w:sz="4" w:space="4" w:color="auto"/>
        </w:pBdr>
        <w:shd w:val="clear" w:color="auto" w:fill="2F5496" w:themeFill="accent5" w:themeFillShade="BF"/>
        <w:rPr>
          <w:rFonts w:ascii="Segoe UI" w:eastAsia="Times New Roman" w:hAnsi="Segoe UI" w:cs="Segoe UI"/>
          <w:b/>
          <w:color w:val="FFFFFF" w:themeColor="background1"/>
          <w:sz w:val="24"/>
          <w:szCs w:val="24"/>
          <w:lang w:eastAsia="en-GB"/>
        </w:rPr>
      </w:pPr>
      <w:r w:rsidRPr="003C6D8C">
        <w:rPr>
          <w:rFonts w:ascii="Segoe UI" w:eastAsia="Times New Roman" w:hAnsi="Segoe UI" w:cs="Segoe UI"/>
          <w:b/>
          <w:color w:val="FFFFFF" w:themeColor="background1"/>
          <w:sz w:val="24"/>
          <w:szCs w:val="24"/>
          <w:lang w:eastAsia="en-GB"/>
        </w:rPr>
        <w:lastRenderedPageBreak/>
        <w:t>Delivery / Achievements</w:t>
      </w:r>
    </w:p>
    <w:p w14:paraId="11B80420" w14:textId="77777777" w:rsidR="001A60C4" w:rsidRDefault="001A60C4" w:rsidP="001A60C4">
      <w:pPr>
        <w:spacing w:after="0"/>
        <w:rPr>
          <w:rFonts w:ascii="Segoe UI" w:hAnsi="Segoe UI" w:cs="Segoe UI"/>
          <w:b/>
          <w:sz w:val="24"/>
        </w:rPr>
      </w:pPr>
    </w:p>
    <w:p w14:paraId="5B830528" w14:textId="38D61C76" w:rsidR="001A60C4" w:rsidRDefault="001A60C4" w:rsidP="001A60C4">
      <w:pPr>
        <w:spacing w:after="0" w:line="240" w:lineRule="auto"/>
        <w:rPr>
          <w:rFonts w:ascii="Segoe UI" w:eastAsia="Times New Roman" w:hAnsi="Segoe UI" w:cs="Segoe UI"/>
          <w:sz w:val="24"/>
          <w:szCs w:val="24"/>
          <w:lang w:eastAsia="en-GB"/>
        </w:rPr>
      </w:pPr>
      <w:r>
        <w:rPr>
          <w:rFonts w:ascii="Segoe UI" w:eastAsia="Times New Roman" w:hAnsi="Segoe UI" w:cs="Segoe UI"/>
          <w:sz w:val="24"/>
          <w:szCs w:val="24"/>
          <w:lang w:eastAsia="en-GB"/>
        </w:rPr>
        <w:t>In our Improvement Plan for 202</w:t>
      </w:r>
      <w:r w:rsidR="00E83F3A">
        <w:rPr>
          <w:rFonts w:ascii="Segoe UI" w:eastAsia="Times New Roman" w:hAnsi="Segoe UI" w:cs="Segoe UI"/>
          <w:sz w:val="24"/>
          <w:szCs w:val="24"/>
          <w:lang w:eastAsia="en-GB"/>
        </w:rPr>
        <w:t>3</w:t>
      </w:r>
      <w:r w:rsidRPr="00207145">
        <w:rPr>
          <w:rFonts w:ascii="Segoe UI" w:eastAsia="Times New Roman" w:hAnsi="Segoe UI" w:cs="Segoe UI"/>
          <w:sz w:val="24"/>
          <w:szCs w:val="24"/>
          <w:lang w:eastAsia="en-GB"/>
        </w:rPr>
        <w:t>/2</w:t>
      </w:r>
      <w:r w:rsidR="00E83F3A">
        <w:rPr>
          <w:rFonts w:ascii="Segoe UI" w:eastAsia="Times New Roman" w:hAnsi="Segoe UI" w:cs="Segoe UI"/>
          <w:sz w:val="24"/>
          <w:szCs w:val="24"/>
          <w:lang w:eastAsia="en-GB"/>
        </w:rPr>
        <w:t>4</w:t>
      </w:r>
      <w:r w:rsidRPr="00207145">
        <w:rPr>
          <w:rFonts w:ascii="Segoe UI" w:eastAsia="Times New Roman" w:hAnsi="Segoe UI" w:cs="Segoe UI"/>
          <w:sz w:val="24"/>
          <w:szCs w:val="24"/>
          <w:lang w:eastAsia="en-GB"/>
        </w:rPr>
        <w:t xml:space="preserve"> we set ourselves a number of target</w:t>
      </w:r>
      <w:r w:rsidR="00B160F8">
        <w:rPr>
          <w:rFonts w:ascii="Segoe UI" w:eastAsia="Times New Roman" w:hAnsi="Segoe UI" w:cs="Segoe UI"/>
          <w:sz w:val="24"/>
          <w:szCs w:val="24"/>
          <w:lang w:eastAsia="en-GB"/>
        </w:rPr>
        <w:t>s</w:t>
      </w:r>
      <w:r w:rsidRPr="00207145">
        <w:rPr>
          <w:rFonts w:ascii="Segoe UI" w:eastAsia="Times New Roman" w:hAnsi="Segoe UI" w:cs="Segoe UI"/>
          <w:sz w:val="24"/>
          <w:szCs w:val="24"/>
          <w:lang w:eastAsia="en-GB"/>
        </w:rPr>
        <w:t xml:space="preserve"> in respect of this Improvement Objective. An overview of what we have done / achieved is set out in the table below: </w:t>
      </w:r>
    </w:p>
    <w:p w14:paraId="4C69BEF3" w14:textId="7392CBB8" w:rsidR="001A60C4" w:rsidRDefault="001A60C4" w:rsidP="001A60C4">
      <w:pPr>
        <w:spacing w:after="0" w:line="240" w:lineRule="auto"/>
        <w:rPr>
          <w:rFonts w:ascii="Segoe UI" w:eastAsia="Times New Roman" w:hAnsi="Segoe UI" w:cs="Segoe UI"/>
          <w:sz w:val="24"/>
          <w:szCs w:val="24"/>
          <w:lang w:eastAsia="en-GB"/>
        </w:rPr>
      </w:pPr>
    </w:p>
    <w:p w14:paraId="619E424F" w14:textId="4E8A0E61" w:rsidR="00CB1D19" w:rsidRDefault="00CB1D19" w:rsidP="001A60C4">
      <w:pPr>
        <w:spacing w:after="0" w:line="240" w:lineRule="auto"/>
        <w:rPr>
          <w:rFonts w:ascii="Segoe UI" w:eastAsia="Times New Roman" w:hAnsi="Segoe UI" w:cs="Segoe UI"/>
          <w:sz w:val="24"/>
          <w:szCs w:val="24"/>
          <w:lang w:eastAsia="en-GB"/>
        </w:rPr>
      </w:pPr>
    </w:p>
    <w:tbl>
      <w:tblPr>
        <w:tblStyle w:val="TableGrid"/>
        <w:tblW w:w="13467" w:type="dxa"/>
        <w:tblInd w:w="-289" w:type="dxa"/>
        <w:tblLayout w:type="fixed"/>
        <w:tblLook w:val="04A0" w:firstRow="1" w:lastRow="0" w:firstColumn="1" w:lastColumn="0" w:noHBand="0" w:noVBand="1"/>
      </w:tblPr>
      <w:tblGrid>
        <w:gridCol w:w="3686"/>
        <w:gridCol w:w="1701"/>
        <w:gridCol w:w="1701"/>
        <w:gridCol w:w="1701"/>
        <w:gridCol w:w="1701"/>
        <w:gridCol w:w="1560"/>
        <w:gridCol w:w="1417"/>
      </w:tblGrid>
      <w:tr w:rsidR="001A60C4" w:rsidRPr="00FC1A41" w14:paraId="6A76AE44" w14:textId="77777777" w:rsidTr="00624E7B">
        <w:trPr>
          <w:tblHeader/>
        </w:trPr>
        <w:tc>
          <w:tcPr>
            <w:tcW w:w="3686" w:type="dxa"/>
            <w:shd w:val="clear" w:color="auto" w:fill="B4C6E7" w:themeFill="accent5" w:themeFillTint="66"/>
          </w:tcPr>
          <w:p w14:paraId="0FCF4DF1" w14:textId="77777777" w:rsidR="001A60C4" w:rsidRPr="00FC1A41" w:rsidRDefault="00CC64F2"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W</w:t>
            </w:r>
            <w:r w:rsidR="001A60C4" w:rsidRPr="00FC1A41">
              <w:rPr>
                <w:rFonts w:ascii="Segoe UI" w:eastAsia="Times New Roman" w:hAnsi="Segoe UI" w:cs="Segoe UI"/>
                <w:b/>
                <w:sz w:val="24"/>
                <w:szCs w:val="24"/>
                <w:lang w:eastAsia="en-GB"/>
              </w:rPr>
              <w:t>hat did we aim to achieve?</w:t>
            </w:r>
          </w:p>
          <w:p w14:paraId="1EEDCBFA"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Target Outcomes</w:t>
            </w:r>
          </w:p>
        </w:tc>
        <w:tc>
          <w:tcPr>
            <w:tcW w:w="1701" w:type="dxa"/>
            <w:shd w:val="clear" w:color="auto" w:fill="B4C6E7" w:themeFill="accent5" w:themeFillTint="66"/>
          </w:tcPr>
          <w:p w14:paraId="23B6FCDB"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 xml:space="preserve">Performance </w:t>
            </w:r>
          </w:p>
          <w:p w14:paraId="78B18E6C" w14:textId="59696D65" w:rsidR="00AB2A9C" w:rsidRDefault="00AB2A9C">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w:t>
            </w:r>
            <w:r w:rsidR="00673132">
              <w:rPr>
                <w:rFonts w:ascii="Segoe UI" w:eastAsia="Times New Roman" w:hAnsi="Segoe UI" w:cs="Segoe UI"/>
                <w:b/>
                <w:sz w:val="24"/>
                <w:szCs w:val="24"/>
                <w:lang w:eastAsia="en-GB"/>
              </w:rPr>
              <w:t>20</w:t>
            </w:r>
            <w:r>
              <w:rPr>
                <w:rFonts w:ascii="Segoe UI" w:eastAsia="Times New Roman" w:hAnsi="Segoe UI" w:cs="Segoe UI"/>
                <w:b/>
                <w:sz w:val="24"/>
                <w:szCs w:val="24"/>
                <w:lang w:eastAsia="en-GB"/>
              </w:rPr>
              <w:t>-</w:t>
            </w:r>
            <w:r w:rsidR="008B3549">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1</w:t>
            </w:r>
          </w:p>
          <w:p w14:paraId="3E0F1887" w14:textId="0ACD87D2" w:rsidR="001A60C4" w:rsidRPr="00FC1A41" w:rsidRDefault="001A60C4">
            <w:pPr>
              <w:rPr>
                <w:rFonts w:ascii="Segoe UI" w:eastAsia="Times New Roman" w:hAnsi="Segoe UI" w:cs="Segoe UI"/>
                <w:b/>
                <w:sz w:val="24"/>
                <w:szCs w:val="24"/>
                <w:lang w:eastAsia="en-GB"/>
              </w:rPr>
            </w:pPr>
          </w:p>
        </w:tc>
        <w:tc>
          <w:tcPr>
            <w:tcW w:w="1701" w:type="dxa"/>
            <w:shd w:val="clear" w:color="auto" w:fill="B4C6E7" w:themeFill="accent5" w:themeFillTint="66"/>
          </w:tcPr>
          <w:p w14:paraId="642CCB02"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5D073A76" w14:textId="74E5AD83" w:rsidR="00AB2A9C" w:rsidRDefault="00AB2A9C"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w:t>
            </w:r>
            <w:r w:rsidR="00B10714">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1</w:t>
            </w:r>
            <w:r>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2</w:t>
            </w:r>
          </w:p>
          <w:p w14:paraId="5A08633A" w14:textId="3BD7858B" w:rsidR="001A60C4" w:rsidRDefault="001A60C4" w:rsidP="00CC64F2">
            <w:pPr>
              <w:rPr>
                <w:rFonts w:ascii="Segoe UI" w:eastAsia="Times New Roman" w:hAnsi="Segoe UI" w:cs="Segoe UI"/>
                <w:b/>
                <w:sz w:val="24"/>
                <w:szCs w:val="24"/>
                <w:lang w:eastAsia="en-GB"/>
              </w:rPr>
            </w:pPr>
          </w:p>
          <w:p w14:paraId="2574EF02" w14:textId="03150FB6" w:rsidR="00AB2A9C" w:rsidRPr="00FC1A41" w:rsidRDefault="00AB2A9C" w:rsidP="00CC64F2">
            <w:pPr>
              <w:rPr>
                <w:rFonts w:ascii="Segoe UI" w:eastAsia="Times New Roman" w:hAnsi="Segoe UI" w:cs="Segoe UI"/>
                <w:b/>
                <w:sz w:val="24"/>
                <w:szCs w:val="24"/>
                <w:lang w:eastAsia="en-GB"/>
              </w:rPr>
            </w:pPr>
          </w:p>
        </w:tc>
        <w:tc>
          <w:tcPr>
            <w:tcW w:w="1701" w:type="dxa"/>
            <w:shd w:val="clear" w:color="auto" w:fill="B4C6E7" w:themeFill="accent5" w:themeFillTint="66"/>
          </w:tcPr>
          <w:p w14:paraId="1201ED0E"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Performance</w:t>
            </w:r>
          </w:p>
          <w:p w14:paraId="20325342" w14:textId="34A37FE1" w:rsidR="00AB2A9C" w:rsidRDefault="00AB2A9C"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w:t>
            </w:r>
            <w:r w:rsidR="00673132">
              <w:rPr>
                <w:rFonts w:ascii="Segoe UI" w:eastAsia="Times New Roman" w:hAnsi="Segoe UI" w:cs="Segoe UI"/>
                <w:b/>
                <w:sz w:val="24"/>
                <w:szCs w:val="24"/>
                <w:lang w:eastAsia="en-GB"/>
              </w:rPr>
              <w:t>2</w:t>
            </w:r>
            <w:r>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3</w:t>
            </w:r>
          </w:p>
          <w:p w14:paraId="6EEFF6F1" w14:textId="59CFD600" w:rsidR="001A60C4" w:rsidRPr="00FC1A41" w:rsidRDefault="001A60C4" w:rsidP="00CC64F2">
            <w:pPr>
              <w:rPr>
                <w:rFonts w:ascii="Segoe UI" w:eastAsia="Times New Roman" w:hAnsi="Segoe UI" w:cs="Segoe UI"/>
                <w:b/>
                <w:sz w:val="24"/>
                <w:szCs w:val="24"/>
                <w:lang w:eastAsia="en-GB"/>
              </w:rPr>
            </w:pPr>
          </w:p>
        </w:tc>
        <w:tc>
          <w:tcPr>
            <w:tcW w:w="1701" w:type="dxa"/>
            <w:shd w:val="clear" w:color="auto" w:fill="B4C6E7" w:themeFill="accent5" w:themeFillTint="66"/>
          </w:tcPr>
          <w:p w14:paraId="679E12F8" w14:textId="699BFB69" w:rsidR="00AB2A9C" w:rsidRDefault="00AB2A9C"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w:t>
            </w:r>
            <w:r w:rsidR="00673132">
              <w:rPr>
                <w:rFonts w:ascii="Segoe UI" w:eastAsia="Times New Roman" w:hAnsi="Segoe UI" w:cs="Segoe UI"/>
                <w:b/>
                <w:sz w:val="24"/>
                <w:szCs w:val="24"/>
                <w:lang w:eastAsia="en-GB"/>
              </w:rPr>
              <w:t>3/</w:t>
            </w:r>
            <w:r>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4</w:t>
            </w:r>
          </w:p>
          <w:p w14:paraId="12EB11B9" w14:textId="5B69097E"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Target</w:t>
            </w:r>
          </w:p>
        </w:tc>
        <w:tc>
          <w:tcPr>
            <w:tcW w:w="1560" w:type="dxa"/>
            <w:shd w:val="clear" w:color="auto" w:fill="B4C6E7" w:themeFill="accent5" w:themeFillTint="66"/>
          </w:tcPr>
          <w:p w14:paraId="5F13A632"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What we</w:t>
            </w:r>
          </w:p>
          <w:p w14:paraId="0FDBAAA7" w14:textId="77777777" w:rsidR="001A60C4" w:rsidRPr="00FC1A41" w:rsidRDefault="001A60C4" w:rsidP="00CC64F2">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achieved</w:t>
            </w:r>
          </w:p>
          <w:p w14:paraId="02D1FAC0" w14:textId="77777777" w:rsidR="00AB2A9C" w:rsidRDefault="001A60C4" w:rsidP="00AB2A9C">
            <w:pPr>
              <w:rPr>
                <w:rFonts w:ascii="Segoe UI" w:eastAsia="Times New Roman" w:hAnsi="Segoe UI" w:cs="Segoe UI"/>
                <w:b/>
                <w:sz w:val="24"/>
                <w:szCs w:val="24"/>
                <w:lang w:eastAsia="en-GB"/>
              </w:rPr>
            </w:pPr>
            <w:r w:rsidRPr="00FC1A41">
              <w:rPr>
                <w:rFonts w:ascii="Segoe UI" w:eastAsia="Times New Roman" w:hAnsi="Segoe UI" w:cs="Segoe UI"/>
                <w:b/>
                <w:sz w:val="24"/>
                <w:szCs w:val="24"/>
                <w:lang w:eastAsia="en-GB"/>
              </w:rPr>
              <w:t xml:space="preserve">in </w:t>
            </w:r>
          </w:p>
          <w:p w14:paraId="1F160126" w14:textId="40C67010" w:rsidR="00AB2A9C" w:rsidRDefault="00AB2A9C" w:rsidP="00AB2A9C">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202</w:t>
            </w:r>
            <w:r w:rsidR="00673132">
              <w:rPr>
                <w:rFonts w:ascii="Segoe UI" w:eastAsia="Times New Roman" w:hAnsi="Segoe UI" w:cs="Segoe UI"/>
                <w:b/>
                <w:sz w:val="24"/>
                <w:szCs w:val="24"/>
                <w:lang w:eastAsia="en-GB"/>
              </w:rPr>
              <w:t>3</w:t>
            </w:r>
            <w:r>
              <w:rPr>
                <w:rFonts w:ascii="Segoe UI" w:eastAsia="Times New Roman" w:hAnsi="Segoe UI" w:cs="Segoe UI"/>
                <w:b/>
                <w:sz w:val="24"/>
                <w:szCs w:val="24"/>
                <w:lang w:eastAsia="en-GB"/>
              </w:rPr>
              <w:t>-2</w:t>
            </w:r>
            <w:r w:rsidR="00673132">
              <w:rPr>
                <w:rFonts w:ascii="Segoe UI" w:eastAsia="Times New Roman" w:hAnsi="Segoe UI" w:cs="Segoe UI"/>
                <w:b/>
                <w:sz w:val="24"/>
                <w:szCs w:val="24"/>
                <w:lang w:eastAsia="en-GB"/>
              </w:rPr>
              <w:t>4</w:t>
            </w:r>
          </w:p>
          <w:p w14:paraId="792E7E04" w14:textId="2BF6C96D" w:rsidR="001A60C4" w:rsidRPr="00FC1A41" w:rsidRDefault="001A60C4" w:rsidP="00AB2A9C">
            <w:pPr>
              <w:rPr>
                <w:rFonts w:ascii="Segoe UI" w:eastAsia="Times New Roman" w:hAnsi="Segoe UI" w:cs="Segoe UI"/>
                <w:b/>
                <w:sz w:val="24"/>
                <w:szCs w:val="24"/>
                <w:lang w:eastAsia="en-GB"/>
              </w:rPr>
            </w:pPr>
          </w:p>
        </w:tc>
        <w:tc>
          <w:tcPr>
            <w:tcW w:w="1417" w:type="dxa"/>
            <w:shd w:val="clear" w:color="auto" w:fill="B4C6E7" w:themeFill="accent5" w:themeFillTint="66"/>
          </w:tcPr>
          <w:p w14:paraId="07A545E2" w14:textId="4297778C" w:rsidR="001A60C4" w:rsidRPr="00FC1A41" w:rsidRDefault="00DE2F3C"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 xml:space="preserve">Target </w:t>
            </w:r>
            <w:r w:rsidR="001A60C4" w:rsidRPr="00FC1A41">
              <w:rPr>
                <w:rFonts w:ascii="Segoe UI" w:eastAsia="Times New Roman" w:hAnsi="Segoe UI" w:cs="Segoe UI"/>
                <w:b/>
                <w:sz w:val="24"/>
                <w:szCs w:val="24"/>
                <w:lang w:eastAsia="en-GB"/>
              </w:rPr>
              <w:t>Delivered</w:t>
            </w:r>
            <w:r>
              <w:rPr>
                <w:rFonts w:ascii="Segoe UI" w:eastAsia="Times New Roman" w:hAnsi="Segoe UI" w:cs="Segoe UI"/>
                <w:b/>
                <w:sz w:val="24"/>
                <w:szCs w:val="24"/>
                <w:lang w:eastAsia="en-GB"/>
              </w:rPr>
              <w:t>?</w:t>
            </w:r>
          </w:p>
        </w:tc>
      </w:tr>
      <w:tr w:rsidR="001A60C4" w14:paraId="4CDEBE14" w14:textId="77777777" w:rsidTr="002B3B4D">
        <w:trPr>
          <w:trHeight w:val="2210"/>
        </w:trPr>
        <w:tc>
          <w:tcPr>
            <w:tcW w:w="3686" w:type="dxa"/>
          </w:tcPr>
          <w:p w14:paraId="66084543" w14:textId="77777777" w:rsidR="001A60C4" w:rsidRDefault="001A60C4" w:rsidP="00CC64F2">
            <w:pPr>
              <w:rPr>
                <w:rFonts w:ascii="Segoe UI" w:eastAsia="Times New Roman" w:hAnsi="Segoe UI" w:cs="Segoe UI"/>
                <w:b/>
                <w:sz w:val="24"/>
                <w:szCs w:val="24"/>
                <w:lang w:eastAsia="en-GB"/>
              </w:rPr>
            </w:pPr>
            <w:r>
              <w:rPr>
                <w:rFonts w:ascii="Segoe UI" w:eastAsia="Times New Roman" w:hAnsi="Segoe UI" w:cs="Segoe UI"/>
                <w:b/>
                <w:sz w:val="24"/>
                <w:szCs w:val="24"/>
                <w:lang w:eastAsia="en-GB"/>
              </w:rPr>
              <w:t>Analysis of complaints and feedback</w:t>
            </w:r>
          </w:p>
          <w:p w14:paraId="6655FE05" w14:textId="77777777" w:rsidR="001A60C4" w:rsidRDefault="001A60C4" w:rsidP="003F2C72">
            <w:pPr>
              <w:pStyle w:val="ListParagraph"/>
              <w:numPr>
                <w:ilvl w:val="0"/>
                <w:numId w:val="6"/>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Number of formal complaints received</w:t>
            </w:r>
          </w:p>
          <w:p w14:paraId="4D1BD317" w14:textId="144A5880" w:rsidR="00B10714" w:rsidRPr="00B10714" w:rsidRDefault="006556A0" w:rsidP="003F2C72">
            <w:pPr>
              <w:pStyle w:val="ListParagraph"/>
              <w:numPr>
                <w:ilvl w:val="0"/>
                <w:numId w:val="6"/>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Number of compliments received</w:t>
            </w:r>
          </w:p>
        </w:tc>
        <w:tc>
          <w:tcPr>
            <w:tcW w:w="1701" w:type="dxa"/>
          </w:tcPr>
          <w:p w14:paraId="3F7DED6D" w14:textId="77777777" w:rsidR="001A60C4" w:rsidRDefault="001A60C4" w:rsidP="00CC64F2">
            <w:pPr>
              <w:jc w:val="center"/>
              <w:rPr>
                <w:rFonts w:ascii="Segoe UI" w:eastAsia="Times New Roman" w:hAnsi="Segoe UI" w:cs="Segoe UI"/>
                <w:sz w:val="24"/>
                <w:szCs w:val="24"/>
                <w:lang w:eastAsia="en-GB"/>
              </w:rPr>
            </w:pPr>
          </w:p>
          <w:p w14:paraId="5D0A40CB" w14:textId="77777777" w:rsidR="001A60C4" w:rsidRDefault="001A60C4" w:rsidP="00CC64F2">
            <w:pPr>
              <w:jc w:val="center"/>
              <w:rPr>
                <w:rFonts w:ascii="Segoe UI" w:eastAsia="Times New Roman" w:hAnsi="Segoe UI" w:cs="Segoe UI"/>
                <w:sz w:val="24"/>
                <w:szCs w:val="24"/>
                <w:lang w:eastAsia="en-GB"/>
              </w:rPr>
            </w:pPr>
          </w:p>
          <w:p w14:paraId="45E3EBF7" w14:textId="7BB08902" w:rsidR="001A60C4" w:rsidRDefault="00B10714"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w:t>
            </w:r>
            <w:r w:rsidR="00673132">
              <w:rPr>
                <w:rFonts w:ascii="Segoe UI" w:eastAsia="Times New Roman" w:hAnsi="Segoe UI" w:cs="Segoe UI"/>
                <w:sz w:val="24"/>
                <w:szCs w:val="24"/>
                <w:lang w:eastAsia="en-GB"/>
              </w:rPr>
              <w:t>3</w:t>
            </w:r>
          </w:p>
          <w:p w14:paraId="53E0312E" w14:textId="77777777" w:rsidR="006556A0" w:rsidRDefault="006556A0" w:rsidP="00CC64F2">
            <w:pPr>
              <w:jc w:val="center"/>
              <w:rPr>
                <w:rFonts w:ascii="Segoe UI" w:eastAsia="Times New Roman" w:hAnsi="Segoe UI" w:cs="Segoe UI"/>
                <w:sz w:val="24"/>
                <w:szCs w:val="24"/>
                <w:lang w:eastAsia="en-GB"/>
              </w:rPr>
            </w:pPr>
          </w:p>
          <w:p w14:paraId="70F38676" w14:textId="60C98F22" w:rsidR="001A60C4" w:rsidRDefault="00673132" w:rsidP="00B1071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w:t>
            </w:r>
            <w:r w:rsidR="00B10714">
              <w:rPr>
                <w:rFonts w:ascii="Segoe UI" w:eastAsia="Times New Roman" w:hAnsi="Segoe UI" w:cs="Segoe UI"/>
                <w:sz w:val="24"/>
                <w:szCs w:val="24"/>
                <w:lang w:eastAsia="en-GB"/>
              </w:rPr>
              <w:t>7</w:t>
            </w:r>
          </w:p>
        </w:tc>
        <w:tc>
          <w:tcPr>
            <w:tcW w:w="1701" w:type="dxa"/>
          </w:tcPr>
          <w:p w14:paraId="497A5AF9" w14:textId="77777777" w:rsidR="001A60C4" w:rsidRDefault="001A60C4" w:rsidP="00CC64F2">
            <w:pPr>
              <w:jc w:val="center"/>
              <w:rPr>
                <w:rFonts w:ascii="Segoe UI" w:eastAsia="Times New Roman" w:hAnsi="Segoe UI" w:cs="Segoe UI"/>
                <w:sz w:val="24"/>
                <w:szCs w:val="24"/>
                <w:lang w:eastAsia="en-GB"/>
              </w:rPr>
            </w:pPr>
          </w:p>
          <w:p w14:paraId="7600D0E7" w14:textId="77777777" w:rsidR="001A60C4" w:rsidRDefault="001A60C4" w:rsidP="00CC64F2">
            <w:pPr>
              <w:jc w:val="center"/>
              <w:rPr>
                <w:rFonts w:ascii="Segoe UI" w:eastAsia="Times New Roman" w:hAnsi="Segoe UI" w:cs="Segoe UI"/>
                <w:sz w:val="24"/>
                <w:szCs w:val="24"/>
                <w:lang w:eastAsia="en-GB"/>
              </w:rPr>
            </w:pPr>
          </w:p>
          <w:p w14:paraId="7E0AC150" w14:textId="134CBAEE" w:rsidR="001A60C4" w:rsidRDefault="00B10714"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3</w:t>
            </w:r>
            <w:r w:rsidR="00673132">
              <w:rPr>
                <w:rFonts w:ascii="Segoe UI" w:eastAsia="Times New Roman" w:hAnsi="Segoe UI" w:cs="Segoe UI"/>
                <w:sz w:val="24"/>
                <w:szCs w:val="24"/>
                <w:lang w:eastAsia="en-GB"/>
              </w:rPr>
              <w:t>0</w:t>
            </w:r>
          </w:p>
          <w:p w14:paraId="7DA70A00" w14:textId="2485F424" w:rsidR="006556A0" w:rsidRDefault="006556A0" w:rsidP="00CC64F2">
            <w:pPr>
              <w:jc w:val="center"/>
              <w:rPr>
                <w:rFonts w:ascii="Segoe UI" w:eastAsia="Times New Roman" w:hAnsi="Segoe UI" w:cs="Segoe UI"/>
                <w:sz w:val="24"/>
                <w:szCs w:val="24"/>
                <w:lang w:eastAsia="en-GB"/>
              </w:rPr>
            </w:pPr>
          </w:p>
          <w:p w14:paraId="125A9771" w14:textId="0FC35866" w:rsidR="001A60C4" w:rsidRDefault="00673132" w:rsidP="00B1071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28</w:t>
            </w:r>
          </w:p>
        </w:tc>
        <w:tc>
          <w:tcPr>
            <w:tcW w:w="1701" w:type="dxa"/>
          </w:tcPr>
          <w:p w14:paraId="38707E34" w14:textId="77777777" w:rsidR="001A60C4" w:rsidRDefault="001A60C4" w:rsidP="00CC64F2">
            <w:pPr>
              <w:jc w:val="center"/>
              <w:rPr>
                <w:rFonts w:ascii="Segoe UI" w:eastAsia="Times New Roman" w:hAnsi="Segoe UI" w:cs="Segoe UI"/>
                <w:sz w:val="24"/>
                <w:szCs w:val="24"/>
                <w:lang w:eastAsia="en-GB"/>
              </w:rPr>
            </w:pPr>
          </w:p>
          <w:p w14:paraId="4EA6548D" w14:textId="77777777" w:rsidR="006556A0" w:rsidRDefault="006556A0" w:rsidP="00CC64F2">
            <w:pPr>
              <w:jc w:val="center"/>
              <w:rPr>
                <w:rFonts w:ascii="Segoe UI" w:eastAsia="Times New Roman" w:hAnsi="Segoe UI" w:cs="Segoe UI"/>
                <w:sz w:val="24"/>
                <w:szCs w:val="24"/>
                <w:lang w:eastAsia="en-GB"/>
              </w:rPr>
            </w:pPr>
          </w:p>
          <w:p w14:paraId="3A64F910" w14:textId="07151EB3" w:rsidR="006556A0" w:rsidRDefault="00673132"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42</w:t>
            </w:r>
          </w:p>
          <w:p w14:paraId="4EB3AD3C" w14:textId="77777777" w:rsidR="006556A0" w:rsidRDefault="006556A0" w:rsidP="00CC64F2">
            <w:pPr>
              <w:jc w:val="center"/>
              <w:rPr>
                <w:rFonts w:ascii="Segoe UI" w:eastAsia="Times New Roman" w:hAnsi="Segoe UI" w:cs="Segoe UI"/>
                <w:sz w:val="24"/>
                <w:szCs w:val="24"/>
                <w:lang w:eastAsia="en-GB"/>
              </w:rPr>
            </w:pPr>
          </w:p>
          <w:p w14:paraId="2EE6B282" w14:textId="0F7FB6FB" w:rsidR="006556A0" w:rsidRDefault="00673132" w:rsidP="00B10714">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35</w:t>
            </w:r>
          </w:p>
        </w:tc>
        <w:tc>
          <w:tcPr>
            <w:tcW w:w="1701" w:type="dxa"/>
          </w:tcPr>
          <w:p w14:paraId="635AF7DF" w14:textId="77777777" w:rsidR="001A60C4" w:rsidRDefault="001A60C4" w:rsidP="00CC64F2">
            <w:pPr>
              <w:jc w:val="center"/>
              <w:rPr>
                <w:rFonts w:ascii="Segoe UI" w:eastAsia="Times New Roman" w:hAnsi="Segoe UI" w:cs="Segoe UI"/>
                <w:b/>
                <w:sz w:val="24"/>
                <w:szCs w:val="24"/>
                <w:lang w:eastAsia="en-GB"/>
              </w:rPr>
            </w:pPr>
          </w:p>
          <w:p w14:paraId="33E40D44" w14:textId="77777777" w:rsidR="006556A0" w:rsidRDefault="006556A0" w:rsidP="00CC64F2">
            <w:pPr>
              <w:jc w:val="center"/>
              <w:rPr>
                <w:rFonts w:ascii="Segoe UI" w:eastAsia="Times New Roman" w:hAnsi="Segoe UI" w:cs="Segoe UI"/>
                <w:b/>
                <w:sz w:val="24"/>
                <w:szCs w:val="24"/>
                <w:lang w:eastAsia="en-GB"/>
              </w:rPr>
            </w:pPr>
          </w:p>
          <w:p w14:paraId="289E6B78" w14:textId="77777777" w:rsidR="006556A0" w:rsidRDefault="006556A0"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Data only</w:t>
            </w:r>
          </w:p>
          <w:p w14:paraId="608D9F27" w14:textId="77777777" w:rsidR="006556A0" w:rsidRDefault="006556A0" w:rsidP="00CC64F2">
            <w:pPr>
              <w:jc w:val="center"/>
              <w:rPr>
                <w:rFonts w:ascii="Segoe UI" w:eastAsia="Times New Roman" w:hAnsi="Segoe UI" w:cs="Segoe UI"/>
                <w:b/>
                <w:sz w:val="24"/>
                <w:szCs w:val="24"/>
                <w:lang w:eastAsia="en-GB"/>
              </w:rPr>
            </w:pPr>
          </w:p>
          <w:p w14:paraId="3700B214" w14:textId="77777777" w:rsidR="006556A0" w:rsidRPr="004F366C" w:rsidRDefault="006556A0"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Data only</w:t>
            </w:r>
          </w:p>
        </w:tc>
        <w:tc>
          <w:tcPr>
            <w:tcW w:w="1560" w:type="dxa"/>
          </w:tcPr>
          <w:p w14:paraId="30BC802F" w14:textId="77777777" w:rsidR="001A60C4" w:rsidRDefault="001A60C4" w:rsidP="00CC64F2">
            <w:pPr>
              <w:jc w:val="center"/>
              <w:rPr>
                <w:rFonts w:ascii="Segoe UI" w:eastAsia="Times New Roman" w:hAnsi="Segoe UI" w:cs="Segoe UI"/>
                <w:sz w:val="24"/>
                <w:szCs w:val="24"/>
                <w:lang w:eastAsia="en-GB"/>
              </w:rPr>
            </w:pPr>
          </w:p>
          <w:p w14:paraId="50474E6B" w14:textId="77777777" w:rsidR="006556A0" w:rsidRDefault="006556A0" w:rsidP="00CC64F2">
            <w:pPr>
              <w:jc w:val="center"/>
              <w:rPr>
                <w:rFonts w:ascii="Segoe UI" w:eastAsia="Times New Roman" w:hAnsi="Segoe UI" w:cs="Segoe UI"/>
                <w:sz w:val="24"/>
                <w:szCs w:val="24"/>
                <w:lang w:eastAsia="en-GB"/>
              </w:rPr>
            </w:pPr>
          </w:p>
          <w:p w14:paraId="0CC0B2EB" w14:textId="5CC82A40" w:rsidR="002D2A9B" w:rsidRDefault="002D2A9B"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w:t>
            </w:r>
            <w:r w:rsidR="00A263BF">
              <w:rPr>
                <w:rFonts w:ascii="Segoe UI" w:eastAsia="Times New Roman" w:hAnsi="Segoe UI" w:cs="Segoe UI"/>
                <w:sz w:val="24"/>
                <w:szCs w:val="24"/>
                <w:lang w:eastAsia="en-GB"/>
              </w:rPr>
              <w:t>1</w:t>
            </w:r>
          </w:p>
          <w:p w14:paraId="2ECD4612" w14:textId="77777777" w:rsidR="002D2A9B" w:rsidRDefault="002D2A9B" w:rsidP="00CC64F2">
            <w:pPr>
              <w:jc w:val="center"/>
              <w:rPr>
                <w:rFonts w:ascii="Segoe UI" w:eastAsia="Times New Roman" w:hAnsi="Segoe UI" w:cs="Segoe UI"/>
                <w:sz w:val="24"/>
                <w:szCs w:val="24"/>
                <w:lang w:eastAsia="en-GB"/>
              </w:rPr>
            </w:pPr>
          </w:p>
          <w:p w14:paraId="76F8EB9E" w14:textId="3A1D5AC6" w:rsidR="002D2A9B"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43</w:t>
            </w:r>
          </w:p>
        </w:tc>
        <w:tc>
          <w:tcPr>
            <w:tcW w:w="1417" w:type="dxa"/>
          </w:tcPr>
          <w:p w14:paraId="4673FE5D" w14:textId="77777777" w:rsidR="001A60C4" w:rsidRDefault="001A60C4" w:rsidP="00CC64F2">
            <w:pPr>
              <w:rPr>
                <w:rFonts w:ascii="Segoe UI" w:eastAsia="Times New Roman" w:hAnsi="Segoe UI" w:cs="Segoe UI"/>
                <w:sz w:val="24"/>
                <w:szCs w:val="24"/>
                <w:lang w:eastAsia="en-GB"/>
              </w:rPr>
            </w:pPr>
          </w:p>
          <w:p w14:paraId="6AF21A43" w14:textId="77777777" w:rsidR="006556A0" w:rsidRDefault="006556A0" w:rsidP="00CC64F2">
            <w:pPr>
              <w:rPr>
                <w:rFonts w:ascii="Segoe UI" w:eastAsia="Times New Roman" w:hAnsi="Segoe UI" w:cs="Segoe UI"/>
                <w:sz w:val="24"/>
                <w:szCs w:val="24"/>
                <w:lang w:eastAsia="en-GB"/>
              </w:rPr>
            </w:pPr>
          </w:p>
          <w:p w14:paraId="76DAADF8" w14:textId="77777777" w:rsidR="006556A0" w:rsidRDefault="006556A0" w:rsidP="00CC64F2">
            <w:pP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p w14:paraId="3E510685" w14:textId="77777777" w:rsidR="006556A0" w:rsidRDefault="006556A0" w:rsidP="00CC64F2">
            <w:pPr>
              <w:rPr>
                <w:rFonts w:ascii="Segoe UI" w:eastAsia="Times New Roman" w:hAnsi="Segoe UI" w:cs="Segoe UI"/>
                <w:sz w:val="24"/>
                <w:szCs w:val="24"/>
                <w:lang w:eastAsia="en-GB"/>
              </w:rPr>
            </w:pPr>
          </w:p>
          <w:p w14:paraId="6BE86104" w14:textId="543931CA" w:rsidR="006556A0" w:rsidRDefault="006556A0" w:rsidP="00B10714">
            <w:pPr>
              <w:rPr>
                <w:rFonts w:ascii="Segoe UI" w:eastAsia="Times New Roman" w:hAnsi="Segoe UI" w:cs="Segoe UI"/>
                <w:sz w:val="24"/>
                <w:szCs w:val="24"/>
                <w:lang w:eastAsia="en-GB"/>
              </w:rPr>
            </w:pPr>
            <w:r>
              <w:rPr>
                <w:rFonts w:ascii="Segoe UI" w:eastAsia="Times New Roman" w:hAnsi="Segoe UI" w:cs="Segoe UI"/>
                <w:sz w:val="24"/>
                <w:szCs w:val="24"/>
                <w:lang w:eastAsia="en-GB"/>
              </w:rPr>
              <w:t>N/A</w:t>
            </w:r>
          </w:p>
        </w:tc>
      </w:tr>
      <w:tr w:rsidR="00CC64F2" w14:paraId="71DC3827" w14:textId="77777777" w:rsidTr="002B3B4D">
        <w:trPr>
          <w:trHeight w:val="1972"/>
        </w:trPr>
        <w:tc>
          <w:tcPr>
            <w:tcW w:w="3686" w:type="dxa"/>
          </w:tcPr>
          <w:p w14:paraId="182EE733" w14:textId="77777777" w:rsidR="00CC64F2" w:rsidRPr="002524F3" w:rsidRDefault="00CC64F2" w:rsidP="00CC64F2">
            <w:pPr>
              <w:rPr>
                <w:rFonts w:ascii="Segoe UI" w:eastAsia="Times New Roman" w:hAnsi="Segoe UI" w:cs="Segoe UI"/>
                <w:b/>
                <w:sz w:val="24"/>
                <w:szCs w:val="24"/>
                <w:lang w:eastAsia="en-GB"/>
              </w:rPr>
            </w:pPr>
            <w:r w:rsidRPr="002524F3">
              <w:rPr>
                <w:rFonts w:ascii="Segoe UI" w:eastAsia="Times New Roman" w:hAnsi="Segoe UI" w:cs="Segoe UI"/>
                <w:b/>
                <w:sz w:val="24"/>
                <w:szCs w:val="24"/>
                <w:lang w:eastAsia="en-GB"/>
              </w:rPr>
              <w:t>Call handling performance statistics</w:t>
            </w:r>
          </w:p>
          <w:p w14:paraId="5A685283" w14:textId="7E2E82C7" w:rsidR="00CC64F2" w:rsidRPr="006E1508" w:rsidRDefault="00CC64F2" w:rsidP="003F2C72">
            <w:pPr>
              <w:pStyle w:val="ListParagraph"/>
              <w:numPr>
                <w:ilvl w:val="0"/>
                <w:numId w:val="7"/>
              </w:numPr>
              <w:rPr>
                <w:rFonts w:ascii="Segoe UI" w:eastAsia="Times New Roman" w:hAnsi="Segoe UI" w:cs="Segoe UI"/>
                <w:b/>
                <w:sz w:val="24"/>
                <w:szCs w:val="24"/>
                <w:lang w:eastAsia="en-GB"/>
              </w:rPr>
            </w:pPr>
            <w:r w:rsidRPr="006E1508">
              <w:rPr>
                <w:rFonts w:ascii="Segoe UI" w:eastAsia="Times New Roman" w:hAnsi="Segoe UI" w:cs="Segoe UI"/>
                <w:b/>
                <w:sz w:val="24"/>
                <w:szCs w:val="24"/>
                <w:lang w:eastAsia="en-GB"/>
              </w:rPr>
              <w:t>Average time to answer external calls</w:t>
            </w:r>
            <w:r w:rsidR="00673132">
              <w:rPr>
                <w:rFonts w:ascii="Segoe UI" w:eastAsia="Times New Roman" w:hAnsi="Segoe UI" w:cs="Segoe UI"/>
                <w:b/>
                <w:sz w:val="24"/>
                <w:szCs w:val="24"/>
                <w:lang w:eastAsia="en-GB"/>
              </w:rPr>
              <w:t xml:space="preserve"> (seconds)</w:t>
            </w:r>
          </w:p>
          <w:p w14:paraId="78D78506" w14:textId="27FE7F9A" w:rsidR="00473CC6" w:rsidRPr="002524F3" w:rsidRDefault="00CC64F2" w:rsidP="003F2C72">
            <w:pPr>
              <w:pStyle w:val="ListParagraph"/>
              <w:numPr>
                <w:ilvl w:val="0"/>
                <w:numId w:val="7"/>
              </w:numPr>
              <w:rPr>
                <w:rFonts w:ascii="Segoe UI" w:eastAsia="Times New Roman" w:hAnsi="Segoe UI" w:cs="Segoe UI"/>
                <w:b/>
                <w:sz w:val="24"/>
                <w:szCs w:val="24"/>
                <w:lang w:eastAsia="en-GB"/>
              </w:rPr>
            </w:pPr>
            <w:r w:rsidRPr="002524F3">
              <w:rPr>
                <w:rFonts w:ascii="Segoe UI" w:eastAsia="Times New Roman" w:hAnsi="Segoe UI" w:cs="Segoe UI"/>
                <w:b/>
                <w:sz w:val="24"/>
                <w:szCs w:val="24"/>
                <w:lang w:eastAsia="en-GB"/>
              </w:rPr>
              <w:t>% abandoned external calls</w:t>
            </w:r>
          </w:p>
        </w:tc>
        <w:tc>
          <w:tcPr>
            <w:tcW w:w="1701" w:type="dxa"/>
          </w:tcPr>
          <w:p w14:paraId="7F172C97" w14:textId="77777777" w:rsidR="00CC64F2" w:rsidRPr="002524F3" w:rsidRDefault="00CC64F2" w:rsidP="00CC64F2">
            <w:pPr>
              <w:jc w:val="center"/>
              <w:rPr>
                <w:rFonts w:ascii="Segoe UI" w:eastAsia="Times New Roman" w:hAnsi="Segoe UI" w:cs="Segoe UI"/>
                <w:sz w:val="24"/>
                <w:szCs w:val="24"/>
                <w:lang w:eastAsia="en-GB"/>
              </w:rPr>
            </w:pPr>
          </w:p>
          <w:p w14:paraId="37168EF9" w14:textId="77777777" w:rsidR="00CC64F2" w:rsidRPr="002524F3" w:rsidRDefault="00CC64F2" w:rsidP="00CC64F2">
            <w:pPr>
              <w:jc w:val="center"/>
              <w:rPr>
                <w:rFonts w:ascii="Segoe UI" w:eastAsia="Times New Roman" w:hAnsi="Segoe UI" w:cs="Segoe UI"/>
                <w:sz w:val="24"/>
                <w:szCs w:val="24"/>
                <w:lang w:eastAsia="en-GB"/>
              </w:rPr>
            </w:pPr>
          </w:p>
          <w:p w14:paraId="46080D14" w14:textId="652816CF" w:rsidR="00CC64F2" w:rsidRPr="002524F3" w:rsidRDefault="00B10714" w:rsidP="00CC64F2">
            <w:pPr>
              <w:jc w:val="center"/>
              <w:rPr>
                <w:rFonts w:ascii="Segoe UI" w:eastAsia="Times New Roman" w:hAnsi="Segoe UI" w:cs="Segoe UI"/>
                <w:sz w:val="24"/>
                <w:szCs w:val="24"/>
                <w:lang w:eastAsia="en-GB"/>
              </w:rPr>
            </w:pPr>
            <w:r w:rsidRPr="002524F3">
              <w:rPr>
                <w:rFonts w:ascii="Segoe UI" w:eastAsia="Times New Roman" w:hAnsi="Segoe UI" w:cs="Segoe UI"/>
                <w:sz w:val="24"/>
                <w:szCs w:val="24"/>
                <w:lang w:eastAsia="en-GB"/>
              </w:rPr>
              <w:t>17</w:t>
            </w:r>
          </w:p>
          <w:p w14:paraId="3DEA88D0" w14:textId="77777777" w:rsidR="00CC64F2" w:rsidRPr="002524F3" w:rsidRDefault="00CC64F2" w:rsidP="00CC64F2">
            <w:pPr>
              <w:jc w:val="center"/>
              <w:rPr>
                <w:rFonts w:ascii="Segoe UI" w:eastAsia="Times New Roman" w:hAnsi="Segoe UI" w:cs="Segoe UI"/>
                <w:sz w:val="24"/>
                <w:szCs w:val="24"/>
                <w:lang w:eastAsia="en-GB"/>
              </w:rPr>
            </w:pPr>
          </w:p>
          <w:p w14:paraId="309621FD" w14:textId="2D0667CC" w:rsidR="00473CC6" w:rsidRPr="002524F3" w:rsidRDefault="00746503"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7.8</w:t>
            </w:r>
            <w:r w:rsidR="00CC64F2" w:rsidRPr="002524F3">
              <w:rPr>
                <w:rFonts w:ascii="Segoe UI" w:eastAsia="Times New Roman" w:hAnsi="Segoe UI" w:cs="Segoe UI"/>
                <w:sz w:val="24"/>
                <w:szCs w:val="24"/>
                <w:lang w:eastAsia="en-GB"/>
              </w:rPr>
              <w:t>%</w:t>
            </w:r>
          </w:p>
        </w:tc>
        <w:tc>
          <w:tcPr>
            <w:tcW w:w="1701" w:type="dxa"/>
          </w:tcPr>
          <w:p w14:paraId="0AA2A39B" w14:textId="77777777" w:rsidR="00CC64F2" w:rsidRPr="002524F3" w:rsidRDefault="00CC64F2" w:rsidP="00CC64F2">
            <w:pPr>
              <w:jc w:val="center"/>
              <w:rPr>
                <w:rFonts w:ascii="Segoe UI" w:eastAsia="Times New Roman" w:hAnsi="Segoe UI" w:cs="Segoe UI"/>
                <w:sz w:val="24"/>
                <w:szCs w:val="24"/>
                <w:lang w:eastAsia="en-GB"/>
              </w:rPr>
            </w:pPr>
          </w:p>
          <w:p w14:paraId="1C6B29BB" w14:textId="77777777" w:rsidR="00CC64F2" w:rsidRPr="002524F3" w:rsidRDefault="00CC64F2" w:rsidP="00CC64F2">
            <w:pPr>
              <w:jc w:val="center"/>
              <w:rPr>
                <w:rFonts w:ascii="Segoe UI" w:eastAsia="Times New Roman" w:hAnsi="Segoe UI" w:cs="Segoe UI"/>
                <w:sz w:val="24"/>
                <w:szCs w:val="24"/>
                <w:lang w:eastAsia="en-GB"/>
              </w:rPr>
            </w:pPr>
          </w:p>
          <w:p w14:paraId="0D3B207A" w14:textId="1F7426B1" w:rsidR="00CC64F2" w:rsidRPr="002524F3" w:rsidRDefault="00673132"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27.3</w:t>
            </w:r>
          </w:p>
          <w:p w14:paraId="3059A8E9" w14:textId="77777777" w:rsidR="00CC64F2" w:rsidRPr="002524F3" w:rsidRDefault="00CC64F2" w:rsidP="00CC64F2">
            <w:pPr>
              <w:jc w:val="center"/>
              <w:rPr>
                <w:rFonts w:ascii="Segoe UI" w:eastAsia="Times New Roman" w:hAnsi="Segoe UI" w:cs="Segoe UI"/>
                <w:sz w:val="24"/>
                <w:szCs w:val="24"/>
                <w:lang w:eastAsia="en-GB"/>
              </w:rPr>
            </w:pPr>
          </w:p>
          <w:p w14:paraId="2E9ECDD2" w14:textId="3814D189" w:rsidR="00473CC6" w:rsidRPr="002524F3" w:rsidRDefault="00746503"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5.4</w:t>
            </w:r>
            <w:r w:rsidR="00CC64F2" w:rsidRPr="002524F3">
              <w:rPr>
                <w:rFonts w:ascii="Segoe UI" w:eastAsia="Times New Roman" w:hAnsi="Segoe UI" w:cs="Segoe UI"/>
                <w:sz w:val="24"/>
                <w:szCs w:val="24"/>
                <w:lang w:eastAsia="en-GB"/>
              </w:rPr>
              <w:t>%</w:t>
            </w:r>
          </w:p>
        </w:tc>
        <w:tc>
          <w:tcPr>
            <w:tcW w:w="1701" w:type="dxa"/>
          </w:tcPr>
          <w:p w14:paraId="1D4ABD7E" w14:textId="77777777" w:rsidR="00CC64F2" w:rsidRPr="002524F3" w:rsidRDefault="00CC64F2" w:rsidP="00CC64F2">
            <w:pPr>
              <w:jc w:val="center"/>
              <w:rPr>
                <w:rFonts w:ascii="Segoe UI" w:eastAsia="Times New Roman" w:hAnsi="Segoe UI" w:cs="Segoe UI"/>
                <w:sz w:val="24"/>
                <w:szCs w:val="24"/>
                <w:lang w:eastAsia="en-GB"/>
              </w:rPr>
            </w:pPr>
          </w:p>
          <w:p w14:paraId="57545A32" w14:textId="77777777" w:rsidR="00CC64F2" w:rsidRPr="002524F3" w:rsidRDefault="00CC64F2" w:rsidP="00CC64F2">
            <w:pPr>
              <w:jc w:val="center"/>
              <w:rPr>
                <w:rFonts w:ascii="Segoe UI" w:eastAsia="Times New Roman" w:hAnsi="Segoe UI" w:cs="Segoe UI"/>
                <w:sz w:val="24"/>
                <w:szCs w:val="24"/>
                <w:lang w:eastAsia="en-GB"/>
              </w:rPr>
            </w:pPr>
          </w:p>
          <w:p w14:paraId="7746F657" w14:textId="0FC499B9" w:rsidR="00CC64F2" w:rsidRPr="002524F3" w:rsidRDefault="00746503"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23.3</w:t>
            </w:r>
          </w:p>
          <w:p w14:paraId="78654E7B" w14:textId="77777777" w:rsidR="00CC64F2" w:rsidRPr="002524F3" w:rsidRDefault="00CC64F2" w:rsidP="00CC64F2">
            <w:pPr>
              <w:jc w:val="center"/>
              <w:rPr>
                <w:rFonts w:ascii="Segoe UI" w:eastAsia="Times New Roman" w:hAnsi="Segoe UI" w:cs="Segoe UI"/>
                <w:sz w:val="24"/>
                <w:szCs w:val="24"/>
                <w:lang w:eastAsia="en-GB"/>
              </w:rPr>
            </w:pPr>
          </w:p>
          <w:p w14:paraId="3278B711" w14:textId="718B30C5" w:rsidR="00473CC6" w:rsidRPr="002524F3" w:rsidRDefault="00B10714" w:rsidP="00CC64F2">
            <w:pPr>
              <w:jc w:val="center"/>
              <w:rPr>
                <w:rFonts w:ascii="Segoe UI" w:eastAsia="Times New Roman" w:hAnsi="Segoe UI" w:cs="Segoe UI"/>
                <w:sz w:val="24"/>
                <w:szCs w:val="24"/>
                <w:lang w:eastAsia="en-GB"/>
              </w:rPr>
            </w:pPr>
            <w:r w:rsidRPr="00BB47BC">
              <w:rPr>
                <w:rFonts w:ascii="Segoe UI" w:eastAsia="Times New Roman" w:hAnsi="Segoe UI" w:cs="Segoe UI"/>
                <w:sz w:val="24"/>
                <w:szCs w:val="24"/>
                <w:lang w:eastAsia="en-GB"/>
              </w:rPr>
              <w:t>5.</w:t>
            </w:r>
            <w:r w:rsidR="00746503" w:rsidRPr="00BB47BC">
              <w:rPr>
                <w:rFonts w:ascii="Segoe UI" w:eastAsia="Times New Roman" w:hAnsi="Segoe UI" w:cs="Segoe UI"/>
                <w:sz w:val="24"/>
                <w:szCs w:val="24"/>
                <w:lang w:eastAsia="en-GB"/>
              </w:rPr>
              <w:t>1</w:t>
            </w:r>
            <w:r w:rsidR="00CC64F2" w:rsidRPr="00BB47BC">
              <w:rPr>
                <w:rFonts w:ascii="Segoe UI" w:eastAsia="Times New Roman" w:hAnsi="Segoe UI" w:cs="Segoe UI"/>
                <w:sz w:val="24"/>
                <w:szCs w:val="24"/>
                <w:lang w:eastAsia="en-GB"/>
              </w:rPr>
              <w:t>%</w:t>
            </w:r>
          </w:p>
        </w:tc>
        <w:tc>
          <w:tcPr>
            <w:tcW w:w="1701" w:type="dxa"/>
          </w:tcPr>
          <w:p w14:paraId="5C13E4D6" w14:textId="77777777" w:rsidR="00CC64F2" w:rsidRPr="002524F3" w:rsidRDefault="00CC64F2" w:rsidP="00CC64F2">
            <w:pPr>
              <w:jc w:val="center"/>
              <w:rPr>
                <w:rFonts w:ascii="Segoe UI" w:eastAsia="Times New Roman" w:hAnsi="Segoe UI" w:cs="Segoe UI"/>
                <w:b/>
                <w:sz w:val="24"/>
                <w:szCs w:val="24"/>
                <w:lang w:eastAsia="en-GB"/>
              </w:rPr>
            </w:pPr>
          </w:p>
          <w:p w14:paraId="023EC189" w14:textId="77777777" w:rsidR="00CC64F2" w:rsidRPr="002524F3" w:rsidRDefault="00CC64F2" w:rsidP="00CC64F2">
            <w:pPr>
              <w:jc w:val="center"/>
              <w:rPr>
                <w:rFonts w:ascii="Segoe UI" w:eastAsia="Times New Roman" w:hAnsi="Segoe UI" w:cs="Segoe UI"/>
                <w:b/>
                <w:sz w:val="24"/>
                <w:szCs w:val="24"/>
                <w:lang w:eastAsia="en-GB"/>
              </w:rPr>
            </w:pPr>
          </w:p>
          <w:p w14:paraId="78DBBB05" w14:textId="7216A0BE" w:rsidR="00CC64F2" w:rsidRPr="002524F3" w:rsidRDefault="00CC64F2" w:rsidP="00CC64F2">
            <w:pPr>
              <w:jc w:val="center"/>
              <w:rPr>
                <w:rFonts w:ascii="Segoe UI" w:eastAsia="Times New Roman" w:hAnsi="Segoe UI" w:cs="Segoe UI"/>
                <w:b/>
                <w:sz w:val="24"/>
                <w:szCs w:val="24"/>
                <w:lang w:eastAsia="en-GB"/>
              </w:rPr>
            </w:pPr>
            <w:r w:rsidRPr="002524F3">
              <w:rPr>
                <w:rFonts w:ascii="Segoe UI" w:eastAsia="Times New Roman" w:hAnsi="Segoe UI" w:cs="Segoe UI"/>
                <w:b/>
                <w:sz w:val="24"/>
                <w:szCs w:val="24"/>
                <w:lang w:eastAsia="en-GB"/>
              </w:rPr>
              <w:t>10</w:t>
            </w:r>
            <w:r w:rsidR="000C0D8B">
              <w:rPr>
                <w:rFonts w:ascii="Segoe UI" w:eastAsia="Times New Roman" w:hAnsi="Segoe UI" w:cs="Segoe UI"/>
                <w:b/>
                <w:sz w:val="24"/>
                <w:szCs w:val="24"/>
                <w:lang w:eastAsia="en-GB"/>
              </w:rPr>
              <w:t xml:space="preserve"> sec</w:t>
            </w:r>
          </w:p>
          <w:p w14:paraId="20A29DCA" w14:textId="77777777" w:rsidR="00CC64F2" w:rsidRPr="002524F3" w:rsidRDefault="00CC64F2" w:rsidP="00CC64F2">
            <w:pPr>
              <w:jc w:val="center"/>
              <w:rPr>
                <w:rFonts w:ascii="Segoe UI" w:eastAsia="Times New Roman" w:hAnsi="Segoe UI" w:cs="Segoe UI"/>
                <w:b/>
                <w:sz w:val="24"/>
                <w:szCs w:val="24"/>
                <w:lang w:eastAsia="en-GB"/>
              </w:rPr>
            </w:pPr>
          </w:p>
          <w:p w14:paraId="237B061E" w14:textId="243D0B85" w:rsidR="00473CC6" w:rsidRPr="002524F3" w:rsidRDefault="00CC64F2" w:rsidP="00CC64F2">
            <w:pPr>
              <w:jc w:val="center"/>
              <w:rPr>
                <w:rFonts w:ascii="Segoe UI" w:eastAsia="Times New Roman" w:hAnsi="Segoe UI" w:cs="Segoe UI"/>
                <w:b/>
                <w:sz w:val="24"/>
                <w:szCs w:val="24"/>
                <w:lang w:eastAsia="en-GB"/>
              </w:rPr>
            </w:pPr>
            <w:r w:rsidRPr="002524F3">
              <w:rPr>
                <w:rFonts w:ascii="Segoe UI" w:eastAsia="Times New Roman" w:hAnsi="Segoe UI" w:cs="Segoe UI"/>
                <w:b/>
                <w:sz w:val="24"/>
                <w:szCs w:val="24"/>
                <w:lang w:eastAsia="en-GB"/>
              </w:rPr>
              <w:t>5%</w:t>
            </w:r>
          </w:p>
        </w:tc>
        <w:tc>
          <w:tcPr>
            <w:tcW w:w="1560" w:type="dxa"/>
          </w:tcPr>
          <w:p w14:paraId="41A66385" w14:textId="77777777" w:rsidR="00CC64F2" w:rsidRPr="002524F3" w:rsidRDefault="00CC64F2" w:rsidP="00CC64F2">
            <w:pPr>
              <w:jc w:val="center"/>
              <w:rPr>
                <w:rFonts w:ascii="Segoe UI" w:eastAsia="Times New Roman" w:hAnsi="Segoe UI" w:cs="Segoe UI"/>
                <w:sz w:val="24"/>
                <w:szCs w:val="24"/>
                <w:lang w:eastAsia="en-GB"/>
              </w:rPr>
            </w:pPr>
          </w:p>
          <w:p w14:paraId="2744CF1E" w14:textId="77777777" w:rsidR="00CC64F2" w:rsidRPr="002524F3" w:rsidRDefault="00CC64F2" w:rsidP="00CC64F2">
            <w:pPr>
              <w:jc w:val="center"/>
              <w:rPr>
                <w:rFonts w:ascii="Segoe UI" w:eastAsia="Times New Roman" w:hAnsi="Segoe UI" w:cs="Segoe UI"/>
                <w:sz w:val="24"/>
                <w:szCs w:val="24"/>
                <w:lang w:eastAsia="en-GB"/>
              </w:rPr>
            </w:pPr>
          </w:p>
          <w:p w14:paraId="68DFBBF0" w14:textId="5FA9FF4B" w:rsidR="000C0D8B"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22.8</w:t>
            </w:r>
          </w:p>
          <w:p w14:paraId="37F41CF1" w14:textId="77777777" w:rsidR="00673132" w:rsidRDefault="00673132" w:rsidP="00CC64F2">
            <w:pPr>
              <w:jc w:val="center"/>
              <w:rPr>
                <w:rFonts w:ascii="Segoe UI" w:eastAsia="Times New Roman" w:hAnsi="Segoe UI" w:cs="Segoe UI"/>
                <w:sz w:val="24"/>
                <w:szCs w:val="24"/>
                <w:lang w:eastAsia="en-GB"/>
              </w:rPr>
            </w:pPr>
          </w:p>
          <w:p w14:paraId="399C144F" w14:textId="4F750356" w:rsidR="00473CC6" w:rsidRPr="002524F3"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5.4%</w:t>
            </w:r>
          </w:p>
        </w:tc>
        <w:tc>
          <w:tcPr>
            <w:tcW w:w="1417" w:type="dxa"/>
          </w:tcPr>
          <w:p w14:paraId="33C3EF98" w14:textId="77777777" w:rsidR="00CC64F2" w:rsidRPr="00B10714" w:rsidRDefault="00CC64F2" w:rsidP="00CC64F2">
            <w:pPr>
              <w:rPr>
                <w:rFonts w:ascii="Segoe UI" w:eastAsia="Times New Roman" w:hAnsi="Segoe UI" w:cs="Segoe UI"/>
                <w:sz w:val="24"/>
                <w:szCs w:val="24"/>
                <w:lang w:eastAsia="en-GB"/>
              </w:rPr>
            </w:pPr>
          </w:p>
          <w:p w14:paraId="7ECB6C56" w14:textId="77777777" w:rsidR="00CC64F2" w:rsidRPr="00B10714" w:rsidRDefault="00CC64F2" w:rsidP="00CC64F2">
            <w:pPr>
              <w:rPr>
                <w:rFonts w:ascii="Segoe UI" w:eastAsia="Times New Roman" w:hAnsi="Segoe UI" w:cs="Segoe UI"/>
                <w:sz w:val="24"/>
                <w:szCs w:val="24"/>
                <w:lang w:eastAsia="en-GB"/>
              </w:rPr>
            </w:pPr>
          </w:p>
          <w:p w14:paraId="6F89E70F" w14:textId="30F3B071" w:rsidR="006E1508" w:rsidRPr="00A263BF" w:rsidRDefault="00A263BF" w:rsidP="00CC64F2">
            <w:pPr>
              <w:rPr>
                <w:rFonts w:ascii="Segoe UI" w:eastAsia="Times New Roman" w:hAnsi="Segoe UI" w:cs="Segoe UI"/>
                <w:sz w:val="24"/>
                <w:szCs w:val="24"/>
                <w:lang w:eastAsia="en-GB"/>
              </w:rPr>
            </w:pPr>
            <w:r>
              <w:rPr>
                <w:rFonts w:ascii="Segoe UI" w:eastAsia="Times New Roman" w:hAnsi="Segoe UI" w:cs="Segoe UI"/>
                <w:sz w:val="24"/>
                <w:szCs w:val="24"/>
                <w:lang w:eastAsia="en-GB"/>
              </w:rPr>
              <w:t>No</w:t>
            </w:r>
          </w:p>
          <w:p w14:paraId="48FE1642" w14:textId="77777777" w:rsidR="00CC64F2" w:rsidRDefault="00CC64F2" w:rsidP="00B10714">
            <w:pPr>
              <w:rPr>
                <w:rFonts w:ascii="Segoe UI" w:eastAsia="Times New Roman" w:hAnsi="Segoe UI" w:cs="Segoe UI"/>
                <w:sz w:val="24"/>
                <w:szCs w:val="24"/>
                <w:lang w:eastAsia="en-GB"/>
              </w:rPr>
            </w:pPr>
          </w:p>
          <w:p w14:paraId="20E44FF5" w14:textId="2111FFEC" w:rsidR="00A263BF" w:rsidRPr="00B10714" w:rsidRDefault="00A263BF" w:rsidP="00B10714">
            <w:pPr>
              <w:rPr>
                <w:rFonts w:ascii="Segoe UI" w:eastAsia="Times New Roman" w:hAnsi="Segoe UI" w:cs="Segoe UI"/>
                <w:sz w:val="24"/>
                <w:szCs w:val="24"/>
                <w:lang w:eastAsia="en-GB"/>
              </w:rPr>
            </w:pPr>
            <w:r>
              <w:rPr>
                <w:rFonts w:ascii="Segoe UI" w:eastAsia="Times New Roman" w:hAnsi="Segoe UI" w:cs="Segoe UI"/>
                <w:sz w:val="24"/>
                <w:szCs w:val="24"/>
                <w:lang w:eastAsia="en-GB"/>
              </w:rPr>
              <w:t>No</w:t>
            </w:r>
          </w:p>
        </w:tc>
      </w:tr>
      <w:tr w:rsidR="00DC6009" w14:paraId="6C7900F5" w14:textId="77777777" w:rsidTr="008B3549">
        <w:trPr>
          <w:trHeight w:val="1265"/>
        </w:trPr>
        <w:tc>
          <w:tcPr>
            <w:tcW w:w="3686" w:type="dxa"/>
          </w:tcPr>
          <w:p w14:paraId="6DA120EE" w14:textId="0DABA8AE" w:rsidR="00DC6009" w:rsidRDefault="00DC6009" w:rsidP="00CC64F2">
            <w:pPr>
              <w:rPr>
                <w:rFonts w:ascii="Segoe UI" w:eastAsia="Times New Roman" w:hAnsi="Segoe UI" w:cs="Segoe UI"/>
                <w:b/>
                <w:sz w:val="24"/>
                <w:szCs w:val="24"/>
                <w:lang w:eastAsia="en-GB"/>
              </w:rPr>
            </w:pPr>
            <w:bookmarkStart w:id="21" w:name="_Hlk167887327"/>
            <w:r w:rsidRPr="00DC6009">
              <w:rPr>
                <w:rFonts w:ascii="Segoe UI" w:eastAsia="Times New Roman" w:hAnsi="Segoe UI" w:cs="Segoe UI"/>
                <w:b/>
                <w:sz w:val="24"/>
                <w:szCs w:val="24"/>
                <w:lang w:eastAsia="en-GB"/>
              </w:rPr>
              <w:lastRenderedPageBreak/>
              <w:t>% access support requests facilitated for Council run meetings / events met</w:t>
            </w:r>
          </w:p>
        </w:tc>
        <w:tc>
          <w:tcPr>
            <w:tcW w:w="1701" w:type="dxa"/>
          </w:tcPr>
          <w:p w14:paraId="59793276" w14:textId="16C51BBA" w:rsidR="00DC6009" w:rsidRDefault="00DC6009"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100%</w:t>
            </w:r>
          </w:p>
        </w:tc>
        <w:tc>
          <w:tcPr>
            <w:tcW w:w="1701" w:type="dxa"/>
          </w:tcPr>
          <w:p w14:paraId="1991B734" w14:textId="7C93F2A9" w:rsidR="00DC6009" w:rsidRDefault="00DC6009"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100%</w:t>
            </w:r>
          </w:p>
        </w:tc>
        <w:tc>
          <w:tcPr>
            <w:tcW w:w="1701" w:type="dxa"/>
          </w:tcPr>
          <w:p w14:paraId="062E13AC" w14:textId="285B8EEC" w:rsidR="00DC6009" w:rsidRDefault="00DC6009"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100%</w:t>
            </w:r>
          </w:p>
        </w:tc>
        <w:tc>
          <w:tcPr>
            <w:tcW w:w="1701" w:type="dxa"/>
          </w:tcPr>
          <w:p w14:paraId="30B54F6E" w14:textId="52B035C3" w:rsidR="00DC6009" w:rsidRDefault="00DC6009"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100%</w:t>
            </w:r>
          </w:p>
        </w:tc>
        <w:tc>
          <w:tcPr>
            <w:tcW w:w="1560" w:type="dxa"/>
          </w:tcPr>
          <w:p w14:paraId="36B4ED4D" w14:textId="65BED31F" w:rsidR="00DC6009" w:rsidRPr="00DE2F3C" w:rsidRDefault="00F916CC" w:rsidP="00CC64F2">
            <w:pPr>
              <w:jc w:val="center"/>
              <w:rPr>
                <w:rFonts w:ascii="Segoe UI" w:eastAsia="Times New Roman" w:hAnsi="Segoe UI" w:cs="Segoe UI"/>
                <w:sz w:val="24"/>
                <w:szCs w:val="24"/>
                <w:lang w:eastAsia="en-GB"/>
              </w:rPr>
            </w:pPr>
            <w:r w:rsidRPr="00F916CC">
              <w:rPr>
                <w:rFonts w:ascii="Segoe UI" w:eastAsia="Times New Roman" w:hAnsi="Segoe UI" w:cs="Segoe UI"/>
                <w:sz w:val="24"/>
                <w:szCs w:val="24"/>
                <w:lang w:eastAsia="en-GB"/>
              </w:rPr>
              <w:t>100%</w:t>
            </w:r>
          </w:p>
        </w:tc>
        <w:tc>
          <w:tcPr>
            <w:tcW w:w="1417" w:type="dxa"/>
          </w:tcPr>
          <w:p w14:paraId="5600819B" w14:textId="2BD01DB7" w:rsidR="00DC6009" w:rsidRPr="00DE2F3C" w:rsidRDefault="008D6AF6" w:rsidP="00CC64F2">
            <w:pPr>
              <w:rPr>
                <w:rFonts w:ascii="Segoe UI" w:eastAsia="Times New Roman" w:hAnsi="Segoe UI" w:cs="Segoe UI"/>
                <w:sz w:val="24"/>
                <w:szCs w:val="24"/>
                <w:lang w:eastAsia="en-GB"/>
              </w:rPr>
            </w:pPr>
            <w:r w:rsidRPr="001E14CB">
              <w:rPr>
                <w:noProof/>
                <w:color w:val="FF0000"/>
              </w:rPr>
              <w:drawing>
                <wp:inline distT="0" distB="0" distL="0" distR="0" wp14:anchorId="3A96861B" wp14:editId="3BA39B5E">
                  <wp:extent cx="213677" cy="213677"/>
                  <wp:effectExtent l="0" t="0" r="0" b="0"/>
                  <wp:docPr id="242747129" name="Picture 24274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ndrea_S_checkmark_on_circle_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969" cy="222969"/>
                          </a:xfrm>
                          <a:prstGeom prst="rect">
                            <a:avLst/>
                          </a:prstGeom>
                        </pic:spPr>
                      </pic:pic>
                    </a:graphicData>
                  </a:graphic>
                </wp:inline>
              </w:drawing>
            </w:r>
          </w:p>
        </w:tc>
      </w:tr>
      <w:tr w:rsidR="00DC6009" w14:paraId="22A0E2D0" w14:textId="77777777" w:rsidTr="008B3549">
        <w:trPr>
          <w:trHeight w:val="1265"/>
        </w:trPr>
        <w:tc>
          <w:tcPr>
            <w:tcW w:w="3686" w:type="dxa"/>
          </w:tcPr>
          <w:p w14:paraId="00C80D34" w14:textId="77777777" w:rsidR="00DC6009" w:rsidRDefault="00DC6009" w:rsidP="003F2C72">
            <w:pPr>
              <w:pStyle w:val="ListParagraph"/>
              <w:numPr>
                <w:ilvl w:val="0"/>
                <w:numId w:val="1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FOI response times</w:t>
            </w:r>
          </w:p>
          <w:p w14:paraId="044DFD1F" w14:textId="77777777" w:rsidR="00D94E79" w:rsidRDefault="00D94E79" w:rsidP="003F2C72">
            <w:pPr>
              <w:pStyle w:val="ListParagraph"/>
              <w:numPr>
                <w:ilvl w:val="0"/>
                <w:numId w:val="1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EIR response times</w:t>
            </w:r>
          </w:p>
          <w:p w14:paraId="4097C982" w14:textId="207B0454" w:rsidR="00D94E79" w:rsidRPr="00E96812" w:rsidRDefault="00D94E79" w:rsidP="003F2C72">
            <w:pPr>
              <w:pStyle w:val="ListParagraph"/>
              <w:numPr>
                <w:ilvl w:val="0"/>
                <w:numId w:val="15"/>
              </w:numPr>
              <w:rPr>
                <w:rFonts w:ascii="Segoe UI" w:eastAsia="Times New Roman" w:hAnsi="Segoe UI" w:cs="Segoe UI"/>
                <w:b/>
                <w:sz w:val="24"/>
                <w:szCs w:val="24"/>
                <w:lang w:eastAsia="en-GB"/>
              </w:rPr>
            </w:pPr>
            <w:r>
              <w:rPr>
                <w:rFonts w:ascii="Segoe UI" w:eastAsia="Times New Roman" w:hAnsi="Segoe UI" w:cs="Segoe UI"/>
                <w:b/>
                <w:sz w:val="24"/>
                <w:szCs w:val="24"/>
                <w:lang w:eastAsia="en-GB"/>
              </w:rPr>
              <w:t>SAR response times</w:t>
            </w:r>
          </w:p>
        </w:tc>
        <w:tc>
          <w:tcPr>
            <w:tcW w:w="1701" w:type="dxa"/>
          </w:tcPr>
          <w:p w14:paraId="64EAFC2D" w14:textId="5E5C3317" w:rsidR="00DC6009" w:rsidRDefault="00DD4E2B"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w:t>
            </w:r>
            <w:r w:rsidR="000868A0">
              <w:rPr>
                <w:rFonts w:ascii="Segoe UI" w:eastAsia="Times New Roman" w:hAnsi="Segoe UI" w:cs="Segoe UI"/>
                <w:sz w:val="24"/>
                <w:szCs w:val="24"/>
                <w:lang w:eastAsia="en-GB"/>
              </w:rPr>
              <w:t>2.9</w:t>
            </w:r>
            <w:r w:rsidR="00DC6009">
              <w:rPr>
                <w:rFonts w:ascii="Segoe UI" w:eastAsia="Times New Roman" w:hAnsi="Segoe UI" w:cs="Segoe UI"/>
                <w:sz w:val="24"/>
                <w:szCs w:val="24"/>
                <w:lang w:eastAsia="en-GB"/>
              </w:rPr>
              <w:t>%</w:t>
            </w:r>
          </w:p>
          <w:p w14:paraId="464638A2" w14:textId="0A999AEE" w:rsidR="00D94E79" w:rsidRDefault="000868A0"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93</w:t>
            </w:r>
            <w:r w:rsidR="00682658">
              <w:rPr>
                <w:rFonts w:ascii="Segoe UI" w:eastAsia="Times New Roman" w:hAnsi="Segoe UI" w:cs="Segoe UI"/>
                <w:sz w:val="24"/>
                <w:szCs w:val="24"/>
                <w:lang w:eastAsia="en-GB"/>
              </w:rPr>
              <w:t>.7</w:t>
            </w:r>
            <w:r w:rsidR="00D94E79">
              <w:rPr>
                <w:rFonts w:ascii="Segoe UI" w:eastAsia="Times New Roman" w:hAnsi="Segoe UI" w:cs="Segoe UI"/>
                <w:sz w:val="24"/>
                <w:szCs w:val="24"/>
                <w:lang w:eastAsia="en-GB"/>
              </w:rPr>
              <w:t>%</w:t>
            </w:r>
          </w:p>
          <w:p w14:paraId="00602E10" w14:textId="13B7E615" w:rsidR="00D94E79" w:rsidRDefault="000868A0"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87.5</w:t>
            </w:r>
            <w:r w:rsidR="00D94E79">
              <w:rPr>
                <w:rFonts w:ascii="Segoe UI" w:eastAsia="Times New Roman" w:hAnsi="Segoe UI" w:cs="Segoe UI"/>
                <w:sz w:val="24"/>
                <w:szCs w:val="24"/>
                <w:lang w:eastAsia="en-GB"/>
              </w:rPr>
              <w:t>%</w:t>
            </w:r>
          </w:p>
          <w:p w14:paraId="1A1A51AD" w14:textId="54BE5AD9" w:rsidR="00D94E79" w:rsidRDefault="00D94E79" w:rsidP="00CC64F2">
            <w:pPr>
              <w:jc w:val="center"/>
              <w:rPr>
                <w:rFonts w:ascii="Segoe UI" w:eastAsia="Times New Roman" w:hAnsi="Segoe UI" w:cs="Segoe UI"/>
                <w:sz w:val="24"/>
                <w:szCs w:val="24"/>
                <w:lang w:eastAsia="en-GB"/>
              </w:rPr>
            </w:pPr>
          </w:p>
        </w:tc>
        <w:tc>
          <w:tcPr>
            <w:tcW w:w="1701" w:type="dxa"/>
          </w:tcPr>
          <w:p w14:paraId="6D4A6D9E" w14:textId="12192268" w:rsidR="00DC6009" w:rsidRDefault="00DC6009"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w:t>
            </w:r>
            <w:r w:rsidR="00DD4E2B">
              <w:rPr>
                <w:rFonts w:ascii="Segoe UI" w:eastAsia="Times New Roman" w:hAnsi="Segoe UI" w:cs="Segoe UI"/>
                <w:sz w:val="24"/>
                <w:szCs w:val="24"/>
                <w:lang w:eastAsia="en-GB"/>
              </w:rPr>
              <w:t>2.</w:t>
            </w:r>
            <w:r w:rsidR="000868A0">
              <w:rPr>
                <w:rFonts w:ascii="Segoe UI" w:eastAsia="Times New Roman" w:hAnsi="Segoe UI" w:cs="Segoe UI"/>
                <w:sz w:val="24"/>
                <w:szCs w:val="24"/>
                <w:lang w:eastAsia="en-GB"/>
              </w:rPr>
              <w:t>8</w:t>
            </w:r>
            <w:r>
              <w:rPr>
                <w:rFonts w:ascii="Segoe UI" w:eastAsia="Times New Roman" w:hAnsi="Segoe UI" w:cs="Segoe UI"/>
                <w:sz w:val="24"/>
                <w:szCs w:val="24"/>
                <w:lang w:eastAsia="en-GB"/>
              </w:rPr>
              <w:t>%</w:t>
            </w:r>
          </w:p>
          <w:p w14:paraId="7D105390" w14:textId="158BA5AB" w:rsidR="00D94E79" w:rsidRDefault="000868A0"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100</w:t>
            </w:r>
            <w:r w:rsidR="00D94E79">
              <w:rPr>
                <w:rFonts w:ascii="Segoe UI" w:eastAsia="Times New Roman" w:hAnsi="Segoe UI" w:cs="Segoe UI"/>
                <w:sz w:val="24"/>
                <w:szCs w:val="24"/>
                <w:lang w:eastAsia="en-GB"/>
              </w:rPr>
              <w:t>%</w:t>
            </w:r>
          </w:p>
          <w:p w14:paraId="7EBC1E54" w14:textId="7908814D" w:rsidR="00D94E79" w:rsidRDefault="000868A0"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91</w:t>
            </w:r>
            <w:r w:rsidR="00D94E79">
              <w:rPr>
                <w:rFonts w:ascii="Segoe UI" w:eastAsia="Times New Roman" w:hAnsi="Segoe UI" w:cs="Segoe UI"/>
                <w:sz w:val="24"/>
                <w:szCs w:val="24"/>
                <w:lang w:eastAsia="en-GB"/>
              </w:rPr>
              <w:t>.5%</w:t>
            </w:r>
          </w:p>
        </w:tc>
        <w:tc>
          <w:tcPr>
            <w:tcW w:w="1701" w:type="dxa"/>
          </w:tcPr>
          <w:p w14:paraId="386CED9D" w14:textId="491FEB9D" w:rsidR="00DC6009" w:rsidRDefault="00DC6009"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w:t>
            </w:r>
            <w:r w:rsidR="000868A0">
              <w:rPr>
                <w:rFonts w:ascii="Segoe UI" w:eastAsia="Times New Roman" w:hAnsi="Segoe UI" w:cs="Segoe UI"/>
                <w:sz w:val="24"/>
                <w:szCs w:val="24"/>
                <w:lang w:eastAsia="en-GB"/>
              </w:rPr>
              <w:t>1</w:t>
            </w:r>
            <w:r>
              <w:rPr>
                <w:rFonts w:ascii="Segoe UI" w:eastAsia="Times New Roman" w:hAnsi="Segoe UI" w:cs="Segoe UI"/>
                <w:sz w:val="24"/>
                <w:szCs w:val="24"/>
                <w:lang w:eastAsia="en-GB"/>
              </w:rPr>
              <w:t>.</w:t>
            </w:r>
            <w:r w:rsidR="00DD4E2B">
              <w:rPr>
                <w:rFonts w:ascii="Segoe UI" w:eastAsia="Times New Roman" w:hAnsi="Segoe UI" w:cs="Segoe UI"/>
                <w:sz w:val="24"/>
                <w:szCs w:val="24"/>
                <w:lang w:eastAsia="en-GB"/>
              </w:rPr>
              <w:t>8</w:t>
            </w:r>
            <w:r>
              <w:rPr>
                <w:rFonts w:ascii="Segoe UI" w:eastAsia="Times New Roman" w:hAnsi="Segoe UI" w:cs="Segoe UI"/>
                <w:sz w:val="24"/>
                <w:szCs w:val="24"/>
                <w:lang w:eastAsia="en-GB"/>
              </w:rPr>
              <w:t>%</w:t>
            </w:r>
          </w:p>
          <w:p w14:paraId="73B3F328" w14:textId="442B3178" w:rsidR="00D94E79" w:rsidRDefault="000868A0"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91.3%</w:t>
            </w:r>
          </w:p>
          <w:p w14:paraId="11E47D78" w14:textId="5DE9DD66" w:rsidR="00D94E79" w:rsidRPr="00665864" w:rsidRDefault="000868A0" w:rsidP="00CC64F2">
            <w:pPr>
              <w:jc w:val="center"/>
              <w:rPr>
                <w:rFonts w:ascii="Segoe UI" w:eastAsia="Times New Roman" w:hAnsi="Segoe UI" w:cs="Segoe UI"/>
                <w:sz w:val="24"/>
                <w:szCs w:val="24"/>
                <w:lang w:eastAsia="en-GB"/>
              </w:rPr>
            </w:pPr>
            <w:r w:rsidRPr="00665864">
              <w:rPr>
                <w:rFonts w:ascii="Segoe UI" w:eastAsia="Times New Roman" w:hAnsi="Segoe UI" w:cs="Segoe UI"/>
                <w:sz w:val="24"/>
                <w:szCs w:val="24"/>
                <w:lang w:eastAsia="en-GB"/>
              </w:rPr>
              <w:t>81.2</w:t>
            </w:r>
            <w:r w:rsidR="00D94E79" w:rsidRPr="00665864">
              <w:rPr>
                <w:rFonts w:ascii="Segoe UI" w:eastAsia="Times New Roman" w:hAnsi="Segoe UI" w:cs="Segoe UI"/>
                <w:sz w:val="24"/>
                <w:szCs w:val="24"/>
                <w:lang w:eastAsia="en-GB"/>
              </w:rPr>
              <w:t>%</w:t>
            </w:r>
          </w:p>
        </w:tc>
        <w:tc>
          <w:tcPr>
            <w:tcW w:w="1701" w:type="dxa"/>
          </w:tcPr>
          <w:p w14:paraId="519B76B2" w14:textId="77777777" w:rsidR="00DC6009" w:rsidRDefault="00DC6009"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90%</w:t>
            </w:r>
          </w:p>
          <w:p w14:paraId="58EE09AE" w14:textId="77777777" w:rsidR="00D94E79" w:rsidRDefault="00D94E79"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90%</w:t>
            </w:r>
          </w:p>
          <w:p w14:paraId="05AE2F4D" w14:textId="47AA2683" w:rsidR="00D94E79" w:rsidRDefault="00D94E79" w:rsidP="00CC64F2">
            <w:pPr>
              <w:jc w:val="center"/>
              <w:rPr>
                <w:rFonts w:ascii="Segoe UI" w:eastAsia="Times New Roman" w:hAnsi="Segoe UI" w:cs="Segoe UI"/>
                <w:b/>
                <w:sz w:val="24"/>
                <w:szCs w:val="24"/>
                <w:lang w:eastAsia="en-GB"/>
              </w:rPr>
            </w:pPr>
            <w:r>
              <w:rPr>
                <w:rFonts w:ascii="Segoe UI" w:eastAsia="Times New Roman" w:hAnsi="Segoe UI" w:cs="Segoe UI"/>
                <w:b/>
                <w:sz w:val="24"/>
                <w:szCs w:val="24"/>
                <w:lang w:eastAsia="en-GB"/>
              </w:rPr>
              <w:t>90%</w:t>
            </w:r>
          </w:p>
        </w:tc>
        <w:tc>
          <w:tcPr>
            <w:tcW w:w="1560" w:type="dxa"/>
          </w:tcPr>
          <w:p w14:paraId="63C1DA26" w14:textId="77777777" w:rsidR="00D94E79"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87.2%</w:t>
            </w:r>
          </w:p>
          <w:p w14:paraId="675E0840" w14:textId="77777777" w:rsidR="00A263BF"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91.1%</w:t>
            </w:r>
          </w:p>
          <w:p w14:paraId="06595420" w14:textId="5FEB9227" w:rsidR="00A263BF" w:rsidRDefault="00A263BF" w:rsidP="00CC64F2">
            <w:pPr>
              <w:jc w:val="center"/>
              <w:rPr>
                <w:rFonts w:ascii="Segoe UI" w:eastAsia="Times New Roman" w:hAnsi="Segoe UI" w:cs="Segoe UI"/>
                <w:sz w:val="24"/>
                <w:szCs w:val="24"/>
                <w:lang w:eastAsia="en-GB"/>
              </w:rPr>
            </w:pPr>
            <w:r>
              <w:rPr>
                <w:rFonts w:ascii="Segoe UI" w:eastAsia="Times New Roman" w:hAnsi="Segoe UI" w:cs="Segoe UI"/>
                <w:sz w:val="24"/>
                <w:szCs w:val="24"/>
                <w:lang w:eastAsia="en-GB"/>
              </w:rPr>
              <w:t>87.5%</w:t>
            </w:r>
          </w:p>
        </w:tc>
        <w:tc>
          <w:tcPr>
            <w:tcW w:w="1417" w:type="dxa"/>
          </w:tcPr>
          <w:p w14:paraId="378EE6ED" w14:textId="77777777" w:rsidR="00682658" w:rsidRDefault="00A263BF" w:rsidP="00A263BF">
            <w:pPr>
              <w:rPr>
                <w:rFonts w:ascii="Segoe UI" w:eastAsia="Times New Roman" w:hAnsi="Segoe UI" w:cs="Segoe UI"/>
                <w:sz w:val="24"/>
                <w:szCs w:val="24"/>
                <w:lang w:eastAsia="en-GB"/>
              </w:rPr>
            </w:pPr>
            <w:r>
              <w:rPr>
                <w:rFonts w:ascii="Segoe UI" w:eastAsia="Times New Roman" w:hAnsi="Segoe UI" w:cs="Segoe UI"/>
                <w:sz w:val="24"/>
                <w:szCs w:val="24"/>
                <w:lang w:eastAsia="en-GB"/>
              </w:rPr>
              <w:t>No</w:t>
            </w:r>
          </w:p>
          <w:p w14:paraId="5839E550" w14:textId="77777777" w:rsidR="00A263BF" w:rsidRDefault="00BA6EA1" w:rsidP="00A263BF">
            <w:r>
              <w:pict w14:anchorId="7C404D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6.8pt;visibility:visible;mso-wrap-style:square">
                  <v:imagedata r:id="rId41" o:title=""/>
                </v:shape>
              </w:pict>
            </w:r>
          </w:p>
          <w:p w14:paraId="2BFCF71D" w14:textId="567A87A6" w:rsidR="00A263BF" w:rsidRDefault="00A263BF" w:rsidP="00A263BF">
            <w:pPr>
              <w:rPr>
                <w:rFonts w:ascii="Segoe UI" w:eastAsia="Times New Roman" w:hAnsi="Segoe UI" w:cs="Segoe UI"/>
                <w:sz w:val="24"/>
                <w:szCs w:val="24"/>
                <w:lang w:eastAsia="en-GB"/>
              </w:rPr>
            </w:pPr>
            <w:r>
              <w:rPr>
                <w:rFonts w:ascii="Segoe UI" w:eastAsia="Times New Roman" w:hAnsi="Segoe UI" w:cs="Segoe UI"/>
                <w:sz w:val="24"/>
                <w:szCs w:val="24"/>
                <w:lang w:eastAsia="en-GB"/>
              </w:rPr>
              <w:t>No</w:t>
            </w:r>
          </w:p>
        </w:tc>
      </w:tr>
      <w:bookmarkEnd w:id="21"/>
    </w:tbl>
    <w:p w14:paraId="1559E7B6" w14:textId="77777777" w:rsidR="00682658" w:rsidRDefault="00682658" w:rsidP="001A60C4">
      <w:pPr>
        <w:spacing w:after="0"/>
        <w:rPr>
          <w:rFonts w:ascii="Segoe UI" w:hAnsi="Segoe UI" w:cs="Segoe UI"/>
          <w:b/>
          <w:sz w:val="24"/>
        </w:rPr>
      </w:pPr>
    </w:p>
    <w:tbl>
      <w:tblPr>
        <w:tblStyle w:val="TableGrid"/>
        <w:tblW w:w="0" w:type="auto"/>
        <w:tblInd w:w="-289" w:type="dxa"/>
        <w:tblLook w:val="04A0" w:firstRow="1" w:lastRow="0" w:firstColumn="1" w:lastColumn="0" w:noHBand="0" w:noVBand="1"/>
      </w:tblPr>
      <w:tblGrid>
        <w:gridCol w:w="2978"/>
        <w:gridCol w:w="10489"/>
      </w:tblGrid>
      <w:tr w:rsidR="00995DA3" w14:paraId="2DFD3069" w14:textId="77777777" w:rsidTr="00B500B8">
        <w:tc>
          <w:tcPr>
            <w:tcW w:w="13467" w:type="dxa"/>
            <w:gridSpan w:val="2"/>
            <w:shd w:val="clear" w:color="auto" w:fill="B4C6E7" w:themeFill="accent5" w:themeFillTint="66"/>
          </w:tcPr>
          <w:p w14:paraId="7D1BC2AC" w14:textId="395D4979" w:rsidR="00995DA3" w:rsidRDefault="00995DA3" w:rsidP="00995DA3">
            <w:pPr>
              <w:jc w:val="center"/>
              <w:rPr>
                <w:rFonts w:ascii="Segoe UI" w:hAnsi="Segoe UI" w:cs="Segoe UI"/>
                <w:b/>
                <w:sz w:val="24"/>
              </w:rPr>
            </w:pPr>
            <w:r>
              <w:rPr>
                <w:rFonts w:ascii="Segoe UI" w:hAnsi="Segoe UI" w:cs="Segoe UI"/>
                <w:b/>
                <w:sz w:val="24"/>
              </w:rPr>
              <w:t>202</w:t>
            </w:r>
            <w:r w:rsidR="00E83F3A">
              <w:rPr>
                <w:rFonts w:ascii="Segoe UI" w:hAnsi="Segoe UI" w:cs="Segoe UI"/>
                <w:b/>
                <w:sz w:val="24"/>
              </w:rPr>
              <w:t>3</w:t>
            </w:r>
            <w:r>
              <w:rPr>
                <w:rFonts w:ascii="Segoe UI" w:hAnsi="Segoe UI" w:cs="Segoe UI"/>
                <w:b/>
                <w:sz w:val="24"/>
              </w:rPr>
              <w:t>/2</w:t>
            </w:r>
            <w:r w:rsidR="00E83F3A">
              <w:rPr>
                <w:rFonts w:ascii="Segoe UI" w:hAnsi="Segoe UI" w:cs="Segoe UI"/>
                <w:b/>
                <w:sz w:val="24"/>
              </w:rPr>
              <w:t>4</w:t>
            </w:r>
            <w:r>
              <w:rPr>
                <w:rFonts w:ascii="Segoe UI" w:hAnsi="Segoe UI" w:cs="Segoe UI"/>
                <w:b/>
                <w:sz w:val="24"/>
              </w:rPr>
              <w:t xml:space="preserve"> Performance</w:t>
            </w:r>
          </w:p>
          <w:p w14:paraId="2D082EEE" w14:textId="77777777" w:rsidR="00995DA3" w:rsidRDefault="00995DA3" w:rsidP="00995DA3">
            <w:pPr>
              <w:jc w:val="center"/>
              <w:rPr>
                <w:rFonts w:ascii="Segoe UI" w:hAnsi="Segoe UI" w:cs="Segoe UI"/>
                <w:b/>
                <w:sz w:val="24"/>
              </w:rPr>
            </w:pPr>
          </w:p>
        </w:tc>
      </w:tr>
      <w:tr w:rsidR="00995DA3" w14:paraId="183A3561" w14:textId="77777777" w:rsidTr="00B500B8">
        <w:tc>
          <w:tcPr>
            <w:tcW w:w="2978" w:type="dxa"/>
          </w:tcPr>
          <w:p w14:paraId="6536FEB7" w14:textId="3F192814" w:rsidR="00995DA3" w:rsidRDefault="00995DA3" w:rsidP="001A60C4">
            <w:pPr>
              <w:rPr>
                <w:rFonts w:ascii="Segoe UI" w:hAnsi="Segoe UI" w:cs="Segoe UI"/>
                <w:b/>
                <w:sz w:val="24"/>
              </w:rPr>
            </w:pPr>
            <w:r>
              <w:rPr>
                <w:rFonts w:ascii="Segoe UI" w:hAnsi="Segoe UI" w:cs="Segoe UI"/>
                <w:b/>
                <w:sz w:val="24"/>
              </w:rPr>
              <w:t xml:space="preserve">Results of customer satisfaction survey(s) </w:t>
            </w:r>
          </w:p>
          <w:p w14:paraId="09D692C4" w14:textId="77777777" w:rsidR="00995DA3" w:rsidRPr="00995DA3" w:rsidRDefault="00995DA3" w:rsidP="003F2C72">
            <w:pPr>
              <w:pStyle w:val="ListParagraph"/>
              <w:numPr>
                <w:ilvl w:val="0"/>
                <w:numId w:val="8"/>
              </w:numPr>
              <w:rPr>
                <w:rFonts w:ascii="Segoe UI" w:hAnsi="Segoe UI" w:cs="Segoe UI"/>
                <w:b/>
                <w:sz w:val="24"/>
              </w:rPr>
            </w:pPr>
            <w:r>
              <w:rPr>
                <w:rFonts w:ascii="Segoe UI" w:hAnsi="Segoe UI" w:cs="Segoe UI"/>
                <w:b/>
                <w:sz w:val="24"/>
              </w:rPr>
              <w:t>Evidence of high customer satisfaction</w:t>
            </w:r>
          </w:p>
        </w:tc>
        <w:tc>
          <w:tcPr>
            <w:tcW w:w="10489" w:type="dxa"/>
          </w:tcPr>
          <w:p w14:paraId="07C92C58" w14:textId="73499E21" w:rsidR="00995DA3" w:rsidRPr="00665864" w:rsidRDefault="00995DA3" w:rsidP="003F2C72">
            <w:pPr>
              <w:pStyle w:val="ListParagraph"/>
              <w:numPr>
                <w:ilvl w:val="0"/>
                <w:numId w:val="8"/>
              </w:numPr>
              <w:rPr>
                <w:rFonts w:ascii="Segoe UI" w:hAnsi="Segoe UI" w:cs="Segoe UI"/>
                <w:sz w:val="24"/>
              </w:rPr>
            </w:pPr>
            <w:r w:rsidRPr="00665864">
              <w:rPr>
                <w:rFonts w:ascii="Segoe UI" w:hAnsi="Segoe UI" w:cs="Segoe UI"/>
                <w:sz w:val="24"/>
              </w:rPr>
              <w:t xml:space="preserve">% satisfaction with Irish language services – </w:t>
            </w:r>
            <w:r w:rsidR="002339E5">
              <w:rPr>
                <w:rFonts w:ascii="Segoe UI" w:hAnsi="Segoe UI" w:cs="Segoe UI"/>
                <w:sz w:val="24"/>
              </w:rPr>
              <w:t>94% of those surveyed were happy or very happy with the service and 100% will use the service again</w:t>
            </w:r>
            <w:r w:rsidRPr="00665864">
              <w:rPr>
                <w:rFonts w:ascii="Segoe UI" w:hAnsi="Segoe UI" w:cs="Segoe UI"/>
                <w:sz w:val="24"/>
              </w:rPr>
              <w:t xml:space="preserve"> </w:t>
            </w:r>
          </w:p>
          <w:p w14:paraId="44C797DD" w14:textId="121292E5" w:rsidR="00F161B5" w:rsidRDefault="00995DA3" w:rsidP="003F2C72">
            <w:pPr>
              <w:pStyle w:val="ListParagraph"/>
              <w:numPr>
                <w:ilvl w:val="0"/>
                <w:numId w:val="8"/>
              </w:numPr>
              <w:rPr>
                <w:rFonts w:ascii="Segoe UI" w:hAnsi="Segoe UI" w:cs="Segoe UI"/>
                <w:sz w:val="24"/>
              </w:rPr>
            </w:pPr>
            <w:r w:rsidRPr="00665864">
              <w:rPr>
                <w:rFonts w:ascii="Segoe UI" w:hAnsi="Segoe UI" w:cs="Segoe UI"/>
                <w:sz w:val="24"/>
              </w:rPr>
              <w:t>% Member satisfaction – target 90%.  Actual:</w:t>
            </w:r>
            <w:r w:rsidR="00471D52">
              <w:rPr>
                <w:rFonts w:ascii="Segoe UI" w:hAnsi="Segoe UI" w:cs="Segoe UI"/>
                <w:sz w:val="24"/>
              </w:rPr>
              <w:t xml:space="preserve"> 99%</w:t>
            </w:r>
            <w:r w:rsidRPr="00665864">
              <w:rPr>
                <w:rFonts w:ascii="Segoe UI" w:hAnsi="Segoe UI" w:cs="Segoe UI"/>
                <w:sz w:val="24"/>
              </w:rPr>
              <w:t xml:space="preserve"> </w:t>
            </w:r>
          </w:p>
          <w:p w14:paraId="5FD0B549" w14:textId="7558F63C" w:rsidR="005F1893" w:rsidRDefault="005F1893" w:rsidP="003F2C72">
            <w:pPr>
              <w:pStyle w:val="ListParagraph"/>
              <w:numPr>
                <w:ilvl w:val="0"/>
                <w:numId w:val="8"/>
              </w:numPr>
              <w:rPr>
                <w:rFonts w:ascii="Segoe UI" w:hAnsi="Segoe UI" w:cs="Segoe UI"/>
                <w:sz w:val="24"/>
              </w:rPr>
            </w:pPr>
            <w:r>
              <w:rPr>
                <w:rFonts w:ascii="Segoe UI" w:hAnsi="Segoe UI" w:cs="Segoe UI"/>
                <w:sz w:val="24"/>
              </w:rPr>
              <w:t>78% of attendees found the Halloween Festival to be extremely good or good.</w:t>
            </w:r>
          </w:p>
          <w:p w14:paraId="0C4A0AF6" w14:textId="069DB9D0" w:rsidR="005F1893" w:rsidRDefault="005F1893" w:rsidP="003F2C72">
            <w:pPr>
              <w:pStyle w:val="ListParagraph"/>
              <w:numPr>
                <w:ilvl w:val="0"/>
                <w:numId w:val="8"/>
              </w:numPr>
              <w:rPr>
                <w:rFonts w:ascii="Segoe UI" w:hAnsi="Segoe UI" w:cs="Segoe UI"/>
                <w:sz w:val="24"/>
              </w:rPr>
            </w:pPr>
            <w:r>
              <w:rPr>
                <w:rFonts w:ascii="Segoe UI" w:hAnsi="Segoe UI" w:cs="Segoe UI"/>
                <w:sz w:val="24"/>
              </w:rPr>
              <w:t>100% participants found the facilities at the Northwest Angling Fair to be very good or good</w:t>
            </w:r>
          </w:p>
          <w:p w14:paraId="2A1E774D" w14:textId="4C1EF2E9" w:rsidR="005F1893" w:rsidRPr="00665864" w:rsidRDefault="005F1893" w:rsidP="003F2C72">
            <w:pPr>
              <w:pStyle w:val="ListParagraph"/>
              <w:numPr>
                <w:ilvl w:val="0"/>
                <w:numId w:val="8"/>
              </w:numPr>
              <w:rPr>
                <w:rFonts w:ascii="Segoe UI" w:hAnsi="Segoe UI" w:cs="Segoe UI"/>
                <w:sz w:val="24"/>
              </w:rPr>
            </w:pPr>
            <w:r>
              <w:rPr>
                <w:rFonts w:ascii="Segoe UI" w:hAnsi="Segoe UI" w:cs="Segoe UI"/>
                <w:sz w:val="24"/>
              </w:rPr>
              <w:t>100% of participants were happy with their stands at the Guildhall Craft Fair</w:t>
            </w:r>
          </w:p>
          <w:p w14:paraId="4036FAA4" w14:textId="066BA794" w:rsidR="00BC64A8" w:rsidRPr="00C1788F" w:rsidRDefault="00BC64A8" w:rsidP="00C1788F">
            <w:pPr>
              <w:rPr>
                <w:rFonts w:ascii="Segoe UI" w:hAnsi="Segoe UI" w:cs="Segoe UI"/>
                <w:sz w:val="24"/>
              </w:rPr>
            </w:pPr>
          </w:p>
        </w:tc>
      </w:tr>
      <w:tr w:rsidR="00995DA3" w14:paraId="539E0532" w14:textId="77777777" w:rsidTr="00B500B8">
        <w:tc>
          <w:tcPr>
            <w:tcW w:w="2978" w:type="dxa"/>
          </w:tcPr>
          <w:p w14:paraId="15FAC0C1" w14:textId="77777777" w:rsidR="00995DA3" w:rsidRDefault="00995DA3" w:rsidP="001A60C4">
            <w:pPr>
              <w:rPr>
                <w:rFonts w:ascii="Segoe UI" w:hAnsi="Segoe UI" w:cs="Segoe UI"/>
                <w:b/>
                <w:sz w:val="24"/>
              </w:rPr>
            </w:pPr>
            <w:r>
              <w:rPr>
                <w:rFonts w:ascii="Segoe UI" w:hAnsi="Segoe UI" w:cs="Segoe UI"/>
                <w:b/>
                <w:sz w:val="24"/>
              </w:rPr>
              <w:t>Changes to systems and processes that facilitate customer service</w:t>
            </w:r>
          </w:p>
          <w:p w14:paraId="0C1E8EE0" w14:textId="787FF131" w:rsidR="003C423F" w:rsidRPr="003C423F" w:rsidRDefault="003C423F" w:rsidP="001A60C4">
            <w:pPr>
              <w:rPr>
                <w:rFonts w:ascii="Segoe UI" w:hAnsi="Segoe UI" w:cs="Segoe UI"/>
                <w:bCs/>
                <w:color w:val="FF0000"/>
                <w:sz w:val="24"/>
              </w:rPr>
            </w:pPr>
          </w:p>
        </w:tc>
        <w:tc>
          <w:tcPr>
            <w:tcW w:w="10489" w:type="dxa"/>
          </w:tcPr>
          <w:p w14:paraId="3AA98797" w14:textId="53C61493" w:rsidR="002339E5" w:rsidRPr="00B500B8" w:rsidRDefault="002339E5" w:rsidP="00C1788F">
            <w:pPr>
              <w:pStyle w:val="ListParagraph"/>
              <w:numPr>
                <w:ilvl w:val="0"/>
                <w:numId w:val="18"/>
              </w:numPr>
              <w:rPr>
                <w:rFonts w:ascii="Segoe UI" w:hAnsi="Segoe UI" w:cs="Segoe UI"/>
                <w:sz w:val="24"/>
                <w:szCs w:val="24"/>
              </w:rPr>
            </w:pPr>
            <w:r w:rsidRPr="00B500B8">
              <w:rPr>
                <w:rFonts w:ascii="Segoe UI" w:hAnsi="Segoe UI" w:cs="Segoe UI"/>
                <w:sz w:val="24"/>
                <w:szCs w:val="24"/>
              </w:rPr>
              <w:t xml:space="preserve">To enhance accessibility to Council business, all Council and Committee Meetings </w:t>
            </w:r>
            <w:r w:rsidR="006F539C" w:rsidRPr="00B500B8">
              <w:rPr>
                <w:rFonts w:ascii="Segoe UI" w:hAnsi="Segoe UI" w:cs="Segoe UI"/>
                <w:sz w:val="24"/>
                <w:szCs w:val="24"/>
              </w:rPr>
              <w:t xml:space="preserve">continue to be </w:t>
            </w:r>
            <w:r w:rsidRPr="00B500B8">
              <w:rPr>
                <w:rFonts w:ascii="Segoe UI" w:hAnsi="Segoe UI" w:cs="Segoe UI"/>
                <w:sz w:val="24"/>
                <w:szCs w:val="24"/>
              </w:rPr>
              <w:t>broadcast to the Council’s You Tube Channel</w:t>
            </w:r>
          </w:p>
          <w:p w14:paraId="24332581" w14:textId="41792C33" w:rsidR="00E74F35" w:rsidRPr="00B500B8" w:rsidRDefault="00E74F35" w:rsidP="00C1788F">
            <w:pPr>
              <w:pStyle w:val="ListParagraph"/>
              <w:numPr>
                <w:ilvl w:val="0"/>
                <w:numId w:val="18"/>
              </w:numPr>
              <w:rPr>
                <w:rFonts w:ascii="Segoe UI" w:hAnsi="Segoe UI" w:cs="Segoe UI"/>
                <w:sz w:val="24"/>
                <w:szCs w:val="24"/>
              </w:rPr>
            </w:pPr>
            <w:r w:rsidRPr="00B500B8">
              <w:rPr>
                <w:rFonts w:ascii="Segoe UI" w:hAnsi="Segoe UI" w:cs="Segoe UI"/>
                <w:sz w:val="24"/>
                <w:szCs w:val="24"/>
              </w:rPr>
              <w:t>I</w:t>
            </w:r>
            <w:r w:rsidR="00C1788F" w:rsidRPr="00B500B8">
              <w:rPr>
                <w:rFonts w:ascii="Segoe UI" w:hAnsi="Segoe UI" w:cs="Segoe UI"/>
                <w:sz w:val="24"/>
                <w:szCs w:val="24"/>
              </w:rPr>
              <w:t>ntroduc</w:t>
            </w:r>
            <w:r w:rsidRPr="00B500B8">
              <w:rPr>
                <w:rFonts w:ascii="Segoe UI" w:hAnsi="Segoe UI" w:cs="Segoe UI"/>
                <w:sz w:val="24"/>
                <w:szCs w:val="24"/>
              </w:rPr>
              <w:t>ed the new Northern Ireland Public Service Ombudsman Complaints Handling Process from January 2024</w:t>
            </w:r>
          </w:p>
          <w:p w14:paraId="25788771" w14:textId="29418DDD" w:rsidR="002339E5" w:rsidRPr="00B500B8" w:rsidRDefault="002339E5" w:rsidP="00C1788F">
            <w:pPr>
              <w:pStyle w:val="ListParagraph"/>
              <w:numPr>
                <w:ilvl w:val="0"/>
                <w:numId w:val="18"/>
              </w:numPr>
              <w:rPr>
                <w:rFonts w:ascii="Segoe UI" w:hAnsi="Segoe UI" w:cs="Segoe UI"/>
                <w:sz w:val="24"/>
                <w:szCs w:val="24"/>
              </w:rPr>
            </w:pPr>
            <w:r w:rsidRPr="00B500B8">
              <w:rPr>
                <w:rFonts w:ascii="Segoe UI" w:hAnsi="Segoe UI" w:cs="Segoe UI"/>
                <w:sz w:val="24"/>
                <w:szCs w:val="24"/>
              </w:rPr>
              <w:lastRenderedPageBreak/>
              <w:t>Developed and published external guidance documentation for the new Complaints Handling Process</w:t>
            </w:r>
          </w:p>
          <w:p w14:paraId="75703EC8" w14:textId="4685175C" w:rsidR="00432E4D" w:rsidRPr="00B500B8" w:rsidRDefault="00432E4D" w:rsidP="00C1788F">
            <w:pPr>
              <w:pStyle w:val="ListParagraph"/>
              <w:numPr>
                <w:ilvl w:val="0"/>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 xml:space="preserve">Ongoing delivery of Audience Development Plan for the NW including Families and Older People's programmes: </w:t>
            </w:r>
          </w:p>
          <w:p w14:paraId="6E2574D1" w14:textId="5C154275"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Joint cross border project working with older people including facilitation of the older peoples panel linked with the Age Friendly Strategies</w:t>
            </w:r>
          </w:p>
          <w:p w14:paraId="264BEC20" w14:textId="78900D6E"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Ongoing development of the social media engagement and associated materials</w:t>
            </w:r>
          </w:p>
          <w:p w14:paraId="3F938568" w14:textId="535B08D4" w:rsidR="00432E4D" w:rsidRPr="00B500B8" w:rsidRDefault="00432E4D" w:rsidP="00C1788F">
            <w:pPr>
              <w:pStyle w:val="ListParagraph"/>
              <w:numPr>
                <w:ilvl w:val="0"/>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Continued to develop the Accessibility of Cultural Venues across the city and district:</w:t>
            </w:r>
          </w:p>
          <w:p w14:paraId="1971ACEB" w14:textId="0F162BB3"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Access Audit Review completed with 12 cultural organisations and City Baths receiving accessibility audit reviews. Direct Access was successful supplier to deliver audits</w:t>
            </w:r>
          </w:p>
          <w:p w14:paraId="39036772" w14:textId="5FE07645"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S</w:t>
            </w:r>
            <w:r w:rsidR="00610BE1" w:rsidRPr="00B500B8">
              <w:rPr>
                <w:rFonts w:ascii="Segoe UI" w:hAnsi="Segoe UI" w:cs="Segoe UI"/>
                <w:color w:val="000000"/>
                <w:sz w:val="24"/>
                <w:szCs w:val="24"/>
              </w:rPr>
              <w:t xml:space="preserve">ocial </w:t>
            </w:r>
            <w:r w:rsidRPr="00B500B8">
              <w:rPr>
                <w:rFonts w:ascii="Segoe UI" w:hAnsi="Segoe UI" w:cs="Segoe UI"/>
                <w:color w:val="000000"/>
                <w:sz w:val="24"/>
                <w:szCs w:val="24"/>
              </w:rPr>
              <w:t>N</w:t>
            </w:r>
            <w:r w:rsidR="00610BE1" w:rsidRPr="00B500B8">
              <w:rPr>
                <w:rFonts w:ascii="Segoe UI" w:hAnsi="Segoe UI" w:cs="Segoe UI"/>
                <w:color w:val="000000"/>
                <w:sz w:val="24"/>
                <w:szCs w:val="24"/>
              </w:rPr>
              <w:t xml:space="preserve">arrative </w:t>
            </w:r>
            <w:r w:rsidRPr="00B500B8">
              <w:rPr>
                <w:rFonts w:ascii="Segoe UI" w:hAnsi="Segoe UI" w:cs="Segoe UI"/>
                <w:color w:val="000000"/>
                <w:sz w:val="24"/>
                <w:szCs w:val="24"/>
              </w:rPr>
              <w:t>V</w:t>
            </w:r>
            <w:r w:rsidR="00610BE1" w:rsidRPr="00B500B8">
              <w:rPr>
                <w:rFonts w:ascii="Segoe UI" w:hAnsi="Segoe UI" w:cs="Segoe UI"/>
                <w:color w:val="000000"/>
                <w:sz w:val="24"/>
                <w:szCs w:val="24"/>
              </w:rPr>
              <w:t>ideo</w:t>
            </w:r>
            <w:r w:rsidRPr="00B500B8">
              <w:rPr>
                <w:rFonts w:ascii="Segoe UI" w:hAnsi="Segoe UI" w:cs="Segoe UI"/>
                <w:color w:val="000000"/>
                <w:sz w:val="24"/>
                <w:szCs w:val="24"/>
              </w:rPr>
              <w:t xml:space="preserve"> Project has been completed with 14 cultural organisations receiving a video that provides a guide through their premises highlighting all relevant accessibility information that will ensure service users will be fully informed before attending venue. Each video has 3 edits I</w:t>
            </w:r>
            <w:r w:rsidR="0069188C" w:rsidRPr="00B500B8">
              <w:rPr>
                <w:rFonts w:ascii="Segoe UI" w:hAnsi="Segoe UI" w:cs="Segoe UI"/>
                <w:color w:val="000000"/>
                <w:sz w:val="24"/>
                <w:szCs w:val="24"/>
              </w:rPr>
              <w:t xml:space="preserve">rish </w:t>
            </w:r>
            <w:r w:rsidRPr="00B500B8">
              <w:rPr>
                <w:rFonts w:ascii="Segoe UI" w:hAnsi="Segoe UI" w:cs="Segoe UI"/>
                <w:color w:val="000000"/>
                <w:sz w:val="24"/>
                <w:szCs w:val="24"/>
              </w:rPr>
              <w:t>S</w:t>
            </w:r>
            <w:r w:rsidR="0069188C" w:rsidRPr="00B500B8">
              <w:rPr>
                <w:rFonts w:ascii="Segoe UI" w:hAnsi="Segoe UI" w:cs="Segoe UI"/>
                <w:color w:val="000000"/>
                <w:sz w:val="24"/>
                <w:szCs w:val="24"/>
              </w:rPr>
              <w:t xml:space="preserve">ign </w:t>
            </w:r>
            <w:r w:rsidRPr="00B500B8">
              <w:rPr>
                <w:rFonts w:ascii="Segoe UI" w:hAnsi="Segoe UI" w:cs="Segoe UI"/>
                <w:color w:val="000000"/>
                <w:sz w:val="24"/>
                <w:szCs w:val="24"/>
              </w:rPr>
              <w:t>L</w:t>
            </w:r>
            <w:r w:rsidR="0069188C" w:rsidRPr="00B500B8">
              <w:rPr>
                <w:rFonts w:ascii="Segoe UI" w:hAnsi="Segoe UI" w:cs="Segoe UI"/>
                <w:color w:val="000000"/>
                <w:sz w:val="24"/>
                <w:szCs w:val="24"/>
              </w:rPr>
              <w:t>anguage</w:t>
            </w:r>
            <w:r w:rsidRPr="00B500B8">
              <w:rPr>
                <w:rFonts w:ascii="Segoe UI" w:hAnsi="Segoe UI" w:cs="Segoe UI"/>
                <w:color w:val="000000"/>
                <w:sz w:val="24"/>
                <w:szCs w:val="24"/>
              </w:rPr>
              <w:t>/B</w:t>
            </w:r>
            <w:r w:rsidR="0069188C" w:rsidRPr="00B500B8">
              <w:rPr>
                <w:rFonts w:ascii="Segoe UI" w:hAnsi="Segoe UI" w:cs="Segoe UI"/>
                <w:color w:val="000000"/>
                <w:sz w:val="24"/>
                <w:szCs w:val="24"/>
              </w:rPr>
              <w:t xml:space="preserve">ritish </w:t>
            </w:r>
            <w:r w:rsidRPr="00B500B8">
              <w:rPr>
                <w:rFonts w:ascii="Segoe UI" w:hAnsi="Segoe UI" w:cs="Segoe UI"/>
                <w:color w:val="000000"/>
                <w:sz w:val="24"/>
                <w:szCs w:val="24"/>
              </w:rPr>
              <w:t>S</w:t>
            </w:r>
            <w:r w:rsidR="0069188C" w:rsidRPr="00B500B8">
              <w:rPr>
                <w:rFonts w:ascii="Segoe UI" w:hAnsi="Segoe UI" w:cs="Segoe UI"/>
                <w:color w:val="000000"/>
                <w:sz w:val="24"/>
                <w:szCs w:val="24"/>
              </w:rPr>
              <w:t xml:space="preserve">ign </w:t>
            </w:r>
            <w:r w:rsidRPr="00B500B8">
              <w:rPr>
                <w:rFonts w:ascii="Segoe UI" w:hAnsi="Segoe UI" w:cs="Segoe UI"/>
                <w:color w:val="000000"/>
                <w:sz w:val="24"/>
                <w:szCs w:val="24"/>
              </w:rPr>
              <w:t>L</w:t>
            </w:r>
            <w:r w:rsidR="0069188C" w:rsidRPr="00B500B8">
              <w:rPr>
                <w:rFonts w:ascii="Segoe UI" w:hAnsi="Segoe UI" w:cs="Segoe UI"/>
                <w:color w:val="000000"/>
                <w:sz w:val="24"/>
                <w:szCs w:val="24"/>
              </w:rPr>
              <w:t>anguage</w:t>
            </w:r>
            <w:r w:rsidRPr="00B500B8">
              <w:rPr>
                <w:rFonts w:ascii="Segoe UI" w:hAnsi="Segoe UI" w:cs="Segoe UI"/>
                <w:color w:val="000000"/>
                <w:sz w:val="24"/>
                <w:szCs w:val="24"/>
              </w:rPr>
              <w:t>/Voiceover with captions</w:t>
            </w:r>
          </w:p>
          <w:p w14:paraId="4B06F01E" w14:textId="4D79E586"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Access Grant Aid Programme for Cultural Organisations has been rolled out annually</w:t>
            </w:r>
          </w:p>
          <w:p w14:paraId="71BA0605" w14:textId="4360D09C"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Promotion and implementation of accredited continuous improvement initiatives for access and inclusion</w:t>
            </w:r>
          </w:p>
          <w:p w14:paraId="28D71E63" w14:textId="53A42976" w:rsidR="00432E4D" w:rsidRPr="00B500B8" w:rsidRDefault="00432E4D"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Introduction of the EASI (Equality &amp; Access Standard Initiative) accreditation scheme across the North-West. EASI managed by University of Atypical, a disability led arts charity, puts D/deaf, disabled and neurodiverse people first in an improvement scheme designed to assist arts and cultural organisations perform well in their equality, access and inclusion</w:t>
            </w:r>
          </w:p>
          <w:p w14:paraId="122D2C82" w14:textId="0F30204B" w:rsidR="00F35A16" w:rsidRPr="00B500B8" w:rsidRDefault="00F35A16" w:rsidP="00C1788F">
            <w:pPr>
              <w:pStyle w:val="ListParagraph"/>
              <w:numPr>
                <w:ilvl w:val="1"/>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Social narrative films were developed and launched on the Council website to assist D/deaf, disabled, and neurodiverse customers with additional needs to better plan their visit to cultural organisations</w:t>
            </w:r>
          </w:p>
          <w:p w14:paraId="2C408FC5" w14:textId="0D046FAD" w:rsidR="00F35A16" w:rsidRPr="00B500B8" w:rsidRDefault="00F35A16" w:rsidP="00F35A16">
            <w:pPr>
              <w:pStyle w:val="ListParagraph"/>
              <w:numPr>
                <w:ilvl w:val="0"/>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All Councillors have signed up to become JAM Card friendly</w:t>
            </w:r>
          </w:p>
          <w:p w14:paraId="652E9F82" w14:textId="1F55739A" w:rsidR="00F35A16" w:rsidRPr="00B500B8" w:rsidRDefault="00F35A16" w:rsidP="00F35A16">
            <w:pPr>
              <w:pStyle w:val="ListParagraph"/>
              <w:numPr>
                <w:ilvl w:val="0"/>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lastRenderedPageBreak/>
              <w:t>Council achieved two Green RAG ratings from UNICEF for progress of the multi-agency child rights action plan/ embedding a Child Rights Based Approach to improve services</w:t>
            </w:r>
          </w:p>
          <w:p w14:paraId="7E81F738" w14:textId="1E003BBA" w:rsidR="00432E4D" w:rsidRPr="00B500B8" w:rsidRDefault="00432E4D" w:rsidP="00C1788F">
            <w:pPr>
              <w:pStyle w:val="ListParagraph"/>
              <w:numPr>
                <w:ilvl w:val="0"/>
                <w:numId w:val="18"/>
              </w:numPr>
              <w:autoSpaceDE w:val="0"/>
              <w:autoSpaceDN w:val="0"/>
              <w:adjustRightInd w:val="0"/>
              <w:rPr>
                <w:rFonts w:ascii="Segoe UI" w:hAnsi="Segoe UI" w:cs="Segoe UI"/>
                <w:color w:val="000000"/>
                <w:sz w:val="24"/>
                <w:szCs w:val="24"/>
              </w:rPr>
            </w:pPr>
            <w:r w:rsidRPr="00B500B8">
              <w:rPr>
                <w:rFonts w:ascii="Segoe UI" w:hAnsi="Segoe UI" w:cs="Segoe UI"/>
                <w:color w:val="000000"/>
                <w:sz w:val="24"/>
                <w:szCs w:val="24"/>
              </w:rPr>
              <w:t>Implemented Google Tran</w:t>
            </w:r>
            <w:r w:rsidR="009362F6" w:rsidRPr="00B500B8">
              <w:rPr>
                <w:rFonts w:ascii="Segoe UI" w:hAnsi="Segoe UI" w:cs="Segoe UI"/>
                <w:color w:val="000000"/>
                <w:sz w:val="24"/>
                <w:szCs w:val="24"/>
              </w:rPr>
              <w:t>Service Level Agreement</w:t>
            </w:r>
            <w:r w:rsidRPr="00B500B8">
              <w:rPr>
                <w:rFonts w:ascii="Segoe UI" w:hAnsi="Segoe UI" w:cs="Segoe UI"/>
                <w:color w:val="000000"/>
                <w:sz w:val="24"/>
                <w:szCs w:val="24"/>
              </w:rPr>
              <w:t xml:space="preserve"> on the Council website following thorough community engagement, ensuring inclusivity of languages spoken within the City &amp; District</w:t>
            </w:r>
          </w:p>
          <w:p w14:paraId="20CD60F0" w14:textId="77777777" w:rsidR="007B3BA9" w:rsidRPr="00B500B8" w:rsidRDefault="007B3BA9" w:rsidP="00C1788F">
            <w:pPr>
              <w:pStyle w:val="ListParagraph"/>
              <w:numPr>
                <w:ilvl w:val="0"/>
                <w:numId w:val="18"/>
              </w:numPr>
              <w:autoSpaceDE w:val="0"/>
              <w:autoSpaceDN w:val="0"/>
              <w:adjustRightInd w:val="0"/>
              <w:rPr>
                <w:rFonts w:ascii="Segoe UI" w:hAnsi="Segoe UI" w:cs="Segoe UI"/>
                <w:sz w:val="24"/>
                <w:szCs w:val="24"/>
              </w:rPr>
            </w:pPr>
            <w:r w:rsidRPr="00B500B8">
              <w:rPr>
                <w:rFonts w:ascii="Segoe UI" w:hAnsi="Segoe UI" w:cs="Segoe UI"/>
                <w:sz w:val="24"/>
                <w:szCs w:val="24"/>
              </w:rPr>
              <w:t>Age Friendly Strategy and Action Plan inclusive of persons aged 50+ years co designed and approved by Elected Members and Age Friendly Alliance</w:t>
            </w:r>
          </w:p>
          <w:p w14:paraId="1841D1AE" w14:textId="2D6A91EB" w:rsidR="0033248F" w:rsidRPr="00B500B8" w:rsidRDefault="0033248F" w:rsidP="00C1788F">
            <w:pPr>
              <w:pStyle w:val="ListParagraph"/>
              <w:numPr>
                <w:ilvl w:val="0"/>
                <w:numId w:val="18"/>
              </w:numPr>
              <w:rPr>
                <w:rFonts w:ascii="Segoe UI" w:hAnsi="Segoe UI" w:cs="Segoe UI"/>
                <w:color w:val="000000"/>
                <w:sz w:val="24"/>
                <w:szCs w:val="24"/>
              </w:rPr>
            </w:pPr>
            <w:r w:rsidRPr="00B500B8">
              <w:rPr>
                <w:rFonts w:ascii="Segoe UI" w:hAnsi="Segoe UI" w:cs="Segoe UI"/>
                <w:color w:val="000000"/>
                <w:sz w:val="24"/>
                <w:szCs w:val="24"/>
              </w:rPr>
              <w:t>Co-design and delivery of the D</w:t>
            </w:r>
            <w:r w:rsidR="0069188C" w:rsidRPr="00B500B8">
              <w:rPr>
                <w:rFonts w:ascii="Segoe UI" w:hAnsi="Segoe UI" w:cs="Segoe UI"/>
                <w:color w:val="000000"/>
                <w:sz w:val="24"/>
                <w:szCs w:val="24"/>
              </w:rPr>
              <w:t xml:space="preserve">epartment </w:t>
            </w:r>
            <w:r w:rsidRPr="00B500B8">
              <w:rPr>
                <w:rFonts w:ascii="Segoe UI" w:hAnsi="Segoe UI" w:cs="Segoe UI"/>
                <w:color w:val="000000"/>
                <w:sz w:val="24"/>
                <w:szCs w:val="24"/>
              </w:rPr>
              <w:t>f</w:t>
            </w:r>
            <w:r w:rsidR="0069188C" w:rsidRPr="00B500B8">
              <w:rPr>
                <w:rFonts w:ascii="Segoe UI" w:hAnsi="Segoe UI" w:cs="Segoe UI"/>
                <w:color w:val="000000"/>
                <w:sz w:val="24"/>
                <w:szCs w:val="24"/>
              </w:rPr>
              <w:t xml:space="preserve">or </w:t>
            </w:r>
            <w:r w:rsidRPr="00B500B8">
              <w:rPr>
                <w:rFonts w:ascii="Segoe UI" w:hAnsi="Segoe UI" w:cs="Segoe UI"/>
                <w:color w:val="000000"/>
                <w:sz w:val="24"/>
                <w:szCs w:val="24"/>
              </w:rPr>
              <w:t>C</w:t>
            </w:r>
            <w:r w:rsidR="0069188C" w:rsidRPr="00B500B8">
              <w:rPr>
                <w:rFonts w:ascii="Segoe UI" w:hAnsi="Segoe UI" w:cs="Segoe UI"/>
                <w:color w:val="000000"/>
                <w:sz w:val="24"/>
                <w:szCs w:val="24"/>
              </w:rPr>
              <w:t>ommunities</w:t>
            </w:r>
            <w:r w:rsidRPr="00B500B8">
              <w:rPr>
                <w:rFonts w:ascii="Segoe UI" w:hAnsi="Segoe UI" w:cs="Segoe UI"/>
                <w:color w:val="000000"/>
                <w:sz w:val="24"/>
                <w:szCs w:val="24"/>
              </w:rPr>
              <w:t xml:space="preserve"> £441k Hardship Fund for 23/24</w:t>
            </w:r>
          </w:p>
          <w:p w14:paraId="4933645C" w14:textId="264498B2" w:rsidR="00B95457" w:rsidRPr="00B500B8" w:rsidRDefault="00631BF3" w:rsidP="00B500B8">
            <w:pPr>
              <w:pStyle w:val="ListParagraph"/>
              <w:numPr>
                <w:ilvl w:val="0"/>
                <w:numId w:val="18"/>
              </w:numPr>
              <w:rPr>
                <w:rFonts w:ascii="Segoe UI" w:hAnsi="Segoe UI" w:cs="Segoe UI"/>
                <w:sz w:val="24"/>
              </w:rPr>
            </w:pPr>
            <w:r w:rsidRPr="00B500B8">
              <w:rPr>
                <w:rFonts w:ascii="Segoe UI" w:hAnsi="Segoe UI" w:cs="Segoe UI"/>
                <w:sz w:val="24"/>
              </w:rPr>
              <w:t xml:space="preserve">Secured </w:t>
            </w:r>
            <w:proofErr w:type="gramStart"/>
            <w:r w:rsidRPr="00B500B8">
              <w:rPr>
                <w:rFonts w:ascii="Segoe UI" w:hAnsi="Segoe UI" w:cs="Segoe UI"/>
                <w:sz w:val="24"/>
              </w:rPr>
              <w:t>in excess of</w:t>
            </w:r>
            <w:proofErr w:type="gramEnd"/>
            <w:r w:rsidRPr="00B500B8">
              <w:rPr>
                <w:rFonts w:ascii="Segoe UI" w:hAnsi="Segoe UI" w:cs="Segoe UI"/>
                <w:sz w:val="24"/>
              </w:rPr>
              <w:t xml:space="preserve"> </w:t>
            </w:r>
            <w:r w:rsidR="00E055A5" w:rsidRPr="00B500B8">
              <w:rPr>
                <w:rFonts w:ascii="Segoe UI" w:hAnsi="Segoe UI" w:cs="Segoe UI"/>
                <w:sz w:val="24"/>
              </w:rPr>
              <w:t>10,0</w:t>
            </w:r>
            <w:r w:rsidRPr="00B500B8">
              <w:rPr>
                <w:rFonts w:ascii="Segoe UI" w:hAnsi="Segoe UI" w:cs="Segoe UI"/>
                <w:sz w:val="24"/>
              </w:rPr>
              <w:t>00 media placements across a wide range of media platforms including print, online, broadcast media to the value of £</w:t>
            </w:r>
            <w:r w:rsidR="00E055A5" w:rsidRPr="00B500B8">
              <w:rPr>
                <w:rFonts w:ascii="Segoe UI" w:hAnsi="Segoe UI" w:cs="Segoe UI"/>
                <w:sz w:val="24"/>
              </w:rPr>
              <w:t>37</w:t>
            </w:r>
            <w:r w:rsidRPr="00B500B8">
              <w:rPr>
                <w:rFonts w:ascii="Segoe UI" w:hAnsi="Segoe UI" w:cs="Segoe UI"/>
                <w:sz w:val="24"/>
              </w:rPr>
              <w:t>.5m in free PR coverage that showcases all Council services, initiatives, and events</w:t>
            </w:r>
          </w:p>
        </w:tc>
      </w:tr>
      <w:tr w:rsidR="00995DA3" w14:paraId="15867BE7" w14:textId="77777777" w:rsidTr="00B500B8">
        <w:tc>
          <w:tcPr>
            <w:tcW w:w="2978" w:type="dxa"/>
          </w:tcPr>
          <w:p w14:paraId="703A3EF4" w14:textId="77777777" w:rsidR="00995DA3" w:rsidRDefault="00D07AE8" w:rsidP="001A60C4">
            <w:pPr>
              <w:rPr>
                <w:rFonts w:ascii="Segoe UI" w:hAnsi="Segoe UI" w:cs="Segoe UI"/>
                <w:b/>
                <w:sz w:val="24"/>
              </w:rPr>
            </w:pPr>
            <w:r>
              <w:rPr>
                <w:rFonts w:ascii="Segoe UI" w:hAnsi="Segoe UI" w:cs="Segoe UI"/>
                <w:b/>
                <w:sz w:val="24"/>
              </w:rPr>
              <w:lastRenderedPageBreak/>
              <w:t>Greater staff awareness of policies relating to customer care</w:t>
            </w:r>
          </w:p>
        </w:tc>
        <w:tc>
          <w:tcPr>
            <w:tcW w:w="10489" w:type="dxa"/>
          </w:tcPr>
          <w:p w14:paraId="4D1A6E35" w14:textId="77777777" w:rsidR="00C1788F" w:rsidRPr="00C1788F" w:rsidRDefault="00C1788F" w:rsidP="00C1788F">
            <w:pPr>
              <w:pStyle w:val="ListParagraph"/>
              <w:numPr>
                <w:ilvl w:val="0"/>
                <w:numId w:val="9"/>
              </w:numPr>
              <w:rPr>
                <w:rFonts w:ascii="Segoe UI" w:hAnsi="Segoe UI" w:cs="Segoe UI"/>
                <w:bCs/>
                <w:strike/>
                <w:sz w:val="24"/>
                <w:szCs w:val="24"/>
              </w:rPr>
            </w:pPr>
            <w:r w:rsidRPr="00C1788F">
              <w:rPr>
                <w:rFonts w:ascii="Segoe UI" w:hAnsi="Segoe UI" w:cs="Segoe UI"/>
                <w:bCs/>
                <w:sz w:val="24"/>
                <w:szCs w:val="24"/>
              </w:rPr>
              <w:t>Developed and delivered training and awareness sessions for staff on the new Northern Ireland Public Service Ombudsman complaints handling process</w:t>
            </w:r>
          </w:p>
          <w:p w14:paraId="57DFBE05" w14:textId="77777777" w:rsidR="00C1788F" w:rsidRPr="00C1788F" w:rsidRDefault="00C1788F" w:rsidP="00C1788F">
            <w:pPr>
              <w:pStyle w:val="ListParagraph"/>
              <w:numPr>
                <w:ilvl w:val="0"/>
                <w:numId w:val="9"/>
              </w:numPr>
              <w:rPr>
                <w:rFonts w:ascii="Segoe UI" w:hAnsi="Segoe UI" w:cs="Segoe UI"/>
                <w:sz w:val="24"/>
              </w:rPr>
            </w:pPr>
            <w:r w:rsidRPr="00C1788F">
              <w:rPr>
                <w:rFonts w:ascii="Segoe UI" w:hAnsi="Segoe UI" w:cs="Segoe UI"/>
                <w:sz w:val="24"/>
              </w:rPr>
              <w:t>Delivered targeted policy and customer care training sessions for staff in key areas, including revised e-learning modules</w:t>
            </w:r>
          </w:p>
          <w:p w14:paraId="488C8BF6" w14:textId="27B06A4B" w:rsidR="00A263BF" w:rsidRDefault="00A263BF" w:rsidP="00C1788F">
            <w:pPr>
              <w:pStyle w:val="ListParagraph"/>
              <w:numPr>
                <w:ilvl w:val="0"/>
                <w:numId w:val="9"/>
              </w:numPr>
              <w:spacing w:after="160" w:line="259" w:lineRule="auto"/>
              <w:rPr>
                <w:rFonts w:ascii="Segoe UI" w:hAnsi="Segoe UI" w:cs="Segoe UI"/>
                <w:sz w:val="24"/>
              </w:rPr>
            </w:pPr>
            <w:r>
              <w:rPr>
                <w:rFonts w:ascii="Segoe UI" w:hAnsi="Segoe UI" w:cs="Segoe UI"/>
                <w:sz w:val="24"/>
              </w:rPr>
              <w:t>Delivered Telephone Etiquette training to 11 staff</w:t>
            </w:r>
          </w:p>
          <w:p w14:paraId="03DD3438" w14:textId="0D305D1E" w:rsidR="00A263BF" w:rsidRDefault="00A263BF" w:rsidP="00C1788F">
            <w:pPr>
              <w:pStyle w:val="ListParagraph"/>
              <w:numPr>
                <w:ilvl w:val="0"/>
                <w:numId w:val="9"/>
              </w:numPr>
              <w:spacing w:after="160" w:line="259" w:lineRule="auto"/>
              <w:rPr>
                <w:rFonts w:ascii="Segoe UI" w:hAnsi="Segoe UI" w:cs="Segoe UI"/>
                <w:sz w:val="24"/>
              </w:rPr>
            </w:pPr>
            <w:r>
              <w:rPr>
                <w:rFonts w:ascii="Segoe UI" w:hAnsi="Segoe UI" w:cs="Segoe UI"/>
                <w:sz w:val="24"/>
              </w:rPr>
              <w:t xml:space="preserve">Delivered </w:t>
            </w:r>
            <w:r w:rsidR="00622294">
              <w:rPr>
                <w:rFonts w:ascii="Segoe UI" w:hAnsi="Segoe UI" w:cs="Segoe UI"/>
                <w:sz w:val="24"/>
              </w:rPr>
              <w:t>Complaint Handling</w:t>
            </w:r>
            <w:r>
              <w:rPr>
                <w:rFonts w:ascii="Segoe UI" w:hAnsi="Segoe UI" w:cs="Segoe UI"/>
                <w:sz w:val="24"/>
              </w:rPr>
              <w:t xml:space="preserve"> training to 117 staff</w:t>
            </w:r>
            <w:r w:rsidR="00431DCB">
              <w:rPr>
                <w:rFonts w:ascii="Segoe UI" w:hAnsi="Segoe UI" w:cs="Segoe UI"/>
                <w:sz w:val="24"/>
              </w:rPr>
              <w:t xml:space="preserve"> across council as part of the rollout of the new complaints handling process</w:t>
            </w:r>
          </w:p>
          <w:p w14:paraId="6C577548" w14:textId="4056B740" w:rsidR="00E055A5" w:rsidRDefault="00E055A5" w:rsidP="00C1788F">
            <w:pPr>
              <w:pStyle w:val="ListParagraph"/>
              <w:numPr>
                <w:ilvl w:val="0"/>
                <w:numId w:val="9"/>
              </w:numPr>
              <w:spacing w:after="160" w:line="259" w:lineRule="auto"/>
              <w:rPr>
                <w:rFonts w:ascii="Segoe UI" w:hAnsi="Segoe UI" w:cs="Segoe UI"/>
                <w:sz w:val="24"/>
              </w:rPr>
            </w:pPr>
            <w:r w:rsidRPr="00E055A5">
              <w:rPr>
                <w:rFonts w:ascii="Segoe UI" w:hAnsi="Segoe UI" w:cs="Segoe UI"/>
                <w:sz w:val="24"/>
              </w:rPr>
              <w:t>All Visitor Services staff trained in Customer Service with a focus on T</w:t>
            </w:r>
            <w:r w:rsidR="0069188C">
              <w:rPr>
                <w:rFonts w:ascii="Segoe UI" w:hAnsi="Segoe UI" w:cs="Segoe UI"/>
                <w:sz w:val="24"/>
              </w:rPr>
              <w:t xml:space="preserve">ourism </w:t>
            </w:r>
            <w:r w:rsidRPr="00E055A5">
              <w:rPr>
                <w:rFonts w:ascii="Segoe UI" w:hAnsi="Segoe UI" w:cs="Segoe UI"/>
                <w:sz w:val="24"/>
              </w:rPr>
              <w:t>NI ‘Embrace a Giant Spirit’ Campaign, Age Friendly awareness, Disability awareness, site specific training and council wellbeing and mandatory training</w:t>
            </w:r>
          </w:p>
          <w:p w14:paraId="60275BF3" w14:textId="77777777" w:rsidR="00F35A16" w:rsidRDefault="00F35A16" w:rsidP="00F35A16">
            <w:pPr>
              <w:pStyle w:val="ListParagraph"/>
              <w:numPr>
                <w:ilvl w:val="0"/>
                <w:numId w:val="9"/>
              </w:numPr>
              <w:rPr>
                <w:rFonts w:ascii="Segoe UI" w:hAnsi="Segoe UI" w:cs="Segoe UI"/>
                <w:sz w:val="24"/>
              </w:rPr>
            </w:pPr>
            <w:r w:rsidRPr="00F35A16">
              <w:rPr>
                <w:rFonts w:ascii="Segoe UI" w:hAnsi="Segoe UI" w:cs="Segoe UI"/>
                <w:sz w:val="24"/>
              </w:rPr>
              <w:t>A programme of Child Rights Training for Council Staff, External Partners, Elected Members and Children and Young People was progressed</w:t>
            </w:r>
          </w:p>
          <w:p w14:paraId="55231808" w14:textId="580ED8DF" w:rsidR="00F35A16" w:rsidRPr="00F35A16" w:rsidRDefault="00F35A16" w:rsidP="00F35A16">
            <w:pPr>
              <w:pStyle w:val="ListParagraph"/>
              <w:numPr>
                <w:ilvl w:val="0"/>
                <w:numId w:val="9"/>
              </w:numPr>
              <w:rPr>
                <w:rFonts w:ascii="Segoe UI" w:hAnsi="Segoe UI" w:cs="Segoe UI"/>
                <w:sz w:val="24"/>
              </w:rPr>
            </w:pPr>
            <w:r>
              <w:rPr>
                <w:rFonts w:ascii="Segoe UI" w:hAnsi="Segoe UI" w:cs="Segoe UI"/>
                <w:sz w:val="24"/>
              </w:rPr>
              <w:t>Delivered training on Disability Awareness, Planning an Accessible Event, and Deaf Awareness</w:t>
            </w:r>
          </w:p>
          <w:p w14:paraId="0CA3B806" w14:textId="77777777" w:rsidR="00C1788F" w:rsidRPr="00C1788F" w:rsidRDefault="00C1788F" w:rsidP="00C1788F">
            <w:pPr>
              <w:pStyle w:val="ListParagraph"/>
              <w:numPr>
                <w:ilvl w:val="0"/>
                <w:numId w:val="9"/>
              </w:numPr>
              <w:rPr>
                <w:rFonts w:ascii="Segoe UI" w:hAnsi="Segoe UI" w:cs="Segoe UI"/>
                <w:sz w:val="24"/>
              </w:rPr>
            </w:pPr>
            <w:r w:rsidRPr="00C1788F">
              <w:rPr>
                <w:rFonts w:ascii="Segoe UI" w:hAnsi="Segoe UI" w:cs="Segoe UI"/>
                <w:sz w:val="24"/>
              </w:rPr>
              <w:t xml:space="preserve">Continued to work with other Councils on best practice approaches to Safeguarding </w:t>
            </w:r>
          </w:p>
          <w:p w14:paraId="37B47D26" w14:textId="1481397B" w:rsidR="00D07AE8" w:rsidRPr="00C1788F" w:rsidRDefault="00D07AE8" w:rsidP="00C1788F">
            <w:pPr>
              <w:pStyle w:val="ListParagraph"/>
              <w:numPr>
                <w:ilvl w:val="0"/>
                <w:numId w:val="9"/>
              </w:numPr>
              <w:rPr>
                <w:rFonts w:ascii="Segoe UI" w:hAnsi="Segoe UI" w:cs="Segoe UI"/>
                <w:sz w:val="24"/>
              </w:rPr>
            </w:pPr>
            <w:r w:rsidRPr="00C1788F">
              <w:rPr>
                <w:rFonts w:ascii="Segoe UI" w:hAnsi="Segoe UI" w:cs="Segoe UI"/>
                <w:sz w:val="24"/>
              </w:rPr>
              <w:t xml:space="preserve">Continued to facilitate meetings of the Safeguarding Working Group which </w:t>
            </w:r>
            <w:r w:rsidR="00840C12" w:rsidRPr="00C1788F">
              <w:rPr>
                <w:rFonts w:ascii="Segoe UI" w:hAnsi="Segoe UI" w:cs="Segoe UI"/>
                <w:sz w:val="24"/>
              </w:rPr>
              <w:t>provided guidance</w:t>
            </w:r>
            <w:r w:rsidRPr="00C1788F">
              <w:rPr>
                <w:rFonts w:ascii="Segoe UI" w:hAnsi="Segoe UI" w:cs="Segoe UI"/>
                <w:sz w:val="24"/>
              </w:rPr>
              <w:t xml:space="preserve"> to staff in relation to safeguarding customers using Council facilities and services</w:t>
            </w:r>
          </w:p>
          <w:p w14:paraId="371AADB3" w14:textId="53631567" w:rsidR="00840C12" w:rsidRPr="00FB52CF" w:rsidRDefault="00840C12" w:rsidP="00C1788F">
            <w:pPr>
              <w:pStyle w:val="ListParagraph"/>
              <w:numPr>
                <w:ilvl w:val="0"/>
                <w:numId w:val="9"/>
              </w:numPr>
              <w:rPr>
                <w:rFonts w:ascii="Segoe UI" w:hAnsi="Segoe UI" w:cs="Segoe UI"/>
                <w:sz w:val="24"/>
              </w:rPr>
            </w:pPr>
            <w:r w:rsidRPr="00FB52CF">
              <w:rPr>
                <w:rFonts w:ascii="Segoe UI" w:hAnsi="Segoe UI" w:cs="Segoe UI"/>
                <w:sz w:val="24"/>
              </w:rPr>
              <w:t>Two briefings were provided to reception staff on Council section functions and services</w:t>
            </w:r>
          </w:p>
        </w:tc>
      </w:tr>
    </w:tbl>
    <w:p w14:paraId="634C1885" w14:textId="77777777" w:rsidR="00995DA3" w:rsidRDefault="00995DA3" w:rsidP="001A60C4">
      <w:pPr>
        <w:spacing w:after="0"/>
        <w:rPr>
          <w:rFonts w:ascii="Segoe UI" w:hAnsi="Segoe UI" w:cs="Segoe UI"/>
          <w:b/>
          <w:sz w:val="24"/>
        </w:rPr>
      </w:pPr>
    </w:p>
    <w:p w14:paraId="79558AB8" w14:textId="77777777" w:rsidR="00D07AE8" w:rsidRDefault="00D07AE8" w:rsidP="001A60C4">
      <w:pPr>
        <w:spacing w:after="0"/>
        <w:rPr>
          <w:rFonts w:ascii="Segoe UI" w:hAnsi="Segoe UI" w:cs="Segoe UI"/>
          <w:b/>
          <w:sz w:val="24"/>
        </w:rPr>
      </w:pPr>
    </w:p>
    <w:p w14:paraId="61B79DF7" w14:textId="210B9B31" w:rsidR="00D07AE8" w:rsidRDefault="00F916CC" w:rsidP="003768D1">
      <w:pPr>
        <w:spacing w:after="0"/>
        <w:jc w:val="center"/>
        <w:rPr>
          <w:rFonts w:ascii="Segoe UI" w:hAnsi="Segoe UI" w:cs="Segoe UI"/>
          <w:b/>
          <w:sz w:val="24"/>
        </w:rPr>
      </w:pPr>
      <w:r>
        <w:rPr>
          <w:noProof/>
        </w:rPr>
        <w:drawing>
          <wp:inline distT="0" distB="0" distL="0" distR="0" wp14:anchorId="77BF1D48" wp14:editId="0CE3FA72">
            <wp:extent cx="4876800" cy="3105150"/>
            <wp:effectExtent l="0" t="0" r="0" b="0"/>
            <wp:docPr id="6160820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876800" cy="3105150"/>
                    </a:xfrm>
                    <a:prstGeom prst="rect">
                      <a:avLst/>
                    </a:prstGeom>
                    <a:noFill/>
                    <a:ln>
                      <a:noFill/>
                    </a:ln>
                  </pic:spPr>
                </pic:pic>
              </a:graphicData>
            </a:graphic>
          </wp:inline>
        </w:drawing>
      </w:r>
    </w:p>
    <w:p w14:paraId="5C3406F0" w14:textId="77777777" w:rsidR="005E7A55" w:rsidRDefault="005E7A55" w:rsidP="001A60C4">
      <w:pPr>
        <w:spacing w:after="0"/>
        <w:rPr>
          <w:rFonts w:ascii="Segoe UI" w:hAnsi="Segoe UI" w:cs="Segoe UI"/>
          <w:b/>
          <w:sz w:val="24"/>
        </w:rPr>
      </w:pPr>
    </w:p>
    <w:p w14:paraId="2270240D" w14:textId="77777777" w:rsidR="005E7A55" w:rsidRDefault="005E7A55" w:rsidP="001A60C4">
      <w:pPr>
        <w:spacing w:after="0"/>
        <w:rPr>
          <w:rFonts w:ascii="Segoe UI" w:hAnsi="Segoe UI" w:cs="Segoe UI"/>
          <w:b/>
          <w:sz w:val="24"/>
        </w:rPr>
      </w:pPr>
    </w:p>
    <w:p w14:paraId="3689153F" w14:textId="03080DB9" w:rsidR="00A27F58" w:rsidRDefault="005E7A55" w:rsidP="005E7A55">
      <w:pPr>
        <w:spacing w:after="0" w:line="240" w:lineRule="auto"/>
        <w:rPr>
          <w:rFonts w:ascii="Segoe UI" w:eastAsia="Times New Roman" w:hAnsi="Segoe UI" w:cs="Segoe UI"/>
          <w:color w:val="FF0000"/>
          <w:sz w:val="24"/>
          <w:szCs w:val="24"/>
          <w:lang w:eastAsia="en-GB"/>
        </w:rPr>
      </w:pPr>
      <w:r w:rsidRPr="005E7A55">
        <w:rPr>
          <w:rFonts w:ascii="Segoe UI" w:eastAsia="Times New Roman" w:hAnsi="Segoe UI" w:cs="Segoe UI"/>
          <w:sz w:val="24"/>
          <w:szCs w:val="24"/>
          <w:lang w:eastAsia="en-GB"/>
        </w:rPr>
        <w:t>Further information on the work progressed in 20</w:t>
      </w:r>
      <w:r>
        <w:rPr>
          <w:rFonts w:ascii="Segoe UI" w:eastAsia="Times New Roman" w:hAnsi="Segoe UI" w:cs="Segoe UI"/>
          <w:sz w:val="24"/>
          <w:szCs w:val="24"/>
          <w:lang w:eastAsia="en-GB"/>
        </w:rPr>
        <w:t>2</w:t>
      </w:r>
      <w:r w:rsidR="00E83F3A">
        <w:rPr>
          <w:rFonts w:ascii="Segoe UI" w:eastAsia="Times New Roman" w:hAnsi="Segoe UI" w:cs="Segoe UI"/>
          <w:sz w:val="24"/>
          <w:szCs w:val="24"/>
          <w:lang w:eastAsia="en-GB"/>
        </w:rPr>
        <w:t>3</w:t>
      </w:r>
      <w:r w:rsidRPr="005E7A55">
        <w:rPr>
          <w:rFonts w:ascii="Segoe UI" w:eastAsia="Times New Roman" w:hAnsi="Segoe UI" w:cs="Segoe UI"/>
          <w:sz w:val="24"/>
          <w:szCs w:val="24"/>
          <w:lang w:eastAsia="en-GB"/>
        </w:rPr>
        <w:t>/2</w:t>
      </w:r>
      <w:r w:rsidR="00E83F3A">
        <w:rPr>
          <w:rFonts w:ascii="Segoe UI" w:eastAsia="Times New Roman" w:hAnsi="Segoe UI" w:cs="Segoe UI"/>
          <w:sz w:val="24"/>
          <w:szCs w:val="24"/>
          <w:lang w:eastAsia="en-GB"/>
        </w:rPr>
        <w:t>4</w:t>
      </w:r>
      <w:r w:rsidRPr="005E7A55">
        <w:rPr>
          <w:rFonts w:ascii="Segoe UI" w:eastAsia="Times New Roman" w:hAnsi="Segoe UI" w:cs="Segoe UI"/>
          <w:sz w:val="24"/>
          <w:szCs w:val="24"/>
          <w:lang w:eastAsia="en-GB"/>
        </w:rPr>
        <w:t xml:space="preserve"> is provided in the Strategic Planning and Support Services Di</w:t>
      </w:r>
      <w:r>
        <w:rPr>
          <w:rFonts w:ascii="Segoe UI" w:eastAsia="Times New Roman" w:hAnsi="Segoe UI" w:cs="Segoe UI"/>
          <w:sz w:val="24"/>
          <w:szCs w:val="24"/>
          <w:lang w:eastAsia="en-GB"/>
        </w:rPr>
        <w:t>rectorate Delivery Plan for 202</w:t>
      </w:r>
      <w:r w:rsidR="00E83F3A">
        <w:rPr>
          <w:rFonts w:ascii="Segoe UI" w:eastAsia="Times New Roman" w:hAnsi="Segoe UI" w:cs="Segoe UI"/>
          <w:sz w:val="24"/>
          <w:szCs w:val="24"/>
          <w:lang w:eastAsia="en-GB"/>
        </w:rPr>
        <w:t>4</w:t>
      </w:r>
      <w:r>
        <w:rPr>
          <w:rFonts w:ascii="Segoe UI" w:eastAsia="Times New Roman" w:hAnsi="Segoe UI" w:cs="Segoe UI"/>
          <w:sz w:val="24"/>
          <w:szCs w:val="24"/>
          <w:lang w:eastAsia="en-GB"/>
        </w:rPr>
        <w:t>/2</w:t>
      </w:r>
      <w:r w:rsidR="00E83F3A">
        <w:rPr>
          <w:rFonts w:ascii="Segoe UI" w:eastAsia="Times New Roman" w:hAnsi="Segoe UI" w:cs="Segoe UI"/>
          <w:sz w:val="24"/>
          <w:szCs w:val="24"/>
          <w:lang w:eastAsia="en-GB"/>
        </w:rPr>
        <w:t>5</w:t>
      </w:r>
      <w:r w:rsidR="00271AA8">
        <w:rPr>
          <w:rFonts w:ascii="Segoe UI" w:eastAsia="Times New Roman" w:hAnsi="Segoe UI" w:cs="Segoe UI"/>
          <w:sz w:val="24"/>
          <w:szCs w:val="24"/>
          <w:lang w:eastAsia="en-GB"/>
        </w:rPr>
        <w:t xml:space="preserve"> </w:t>
      </w:r>
      <w:r w:rsidRPr="005E7A55">
        <w:rPr>
          <w:rFonts w:ascii="Segoe UI" w:eastAsia="Times New Roman" w:hAnsi="Segoe UI" w:cs="Segoe UI"/>
          <w:sz w:val="24"/>
          <w:szCs w:val="24"/>
          <w:lang w:eastAsia="en-GB"/>
        </w:rPr>
        <w:t>which is available on our website at</w:t>
      </w:r>
      <w:r w:rsidR="00421C59" w:rsidRPr="00421C59">
        <w:rPr>
          <w:rFonts w:ascii="Segoe UI" w:eastAsia="Times New Roman" w:hAnsi="Segoe UI" w:cs="Segoe UI"/>
          <w:sz w:val="24"/>
          <w:szCs w:val="24"/>
          <w:lang w:eastAsia="en-GB"/>
        </w:rPr>
        <w:t xml:space="preserve">: </w:t>
      </w:r>
      <w:hyperlink r:id="rId44" w:history="1">
        <w:r w:rsidR="00F916CC" w:rsidRPr="00F916CC">
          <w:rPr>
            <w:rStyle w:val="Hyperlink"/>
            <w:rFonts w:ascii="Segoe UI" w:eastAsia="Times New Roman" w:hAnsi="Segoe UI" w:cs="Segoe UI"/>
            <w:sz w:val="24"/>
            <w:szCs w:val="24"/>
            <w:lang w:eastAsia="en-GB"/>
          </w:rPr>
          <w:t>https://www.derrystrabane.com/getmedia/e593e349-0f49-4aca-85d2-71b01c194fae/App1-20240429_ServiceDeliveryPlan-v0-12DSIUupdated2.pdf</w:t>
        </w:r>
      </w:hyperlink>
    </w:p>
    <w:p w14:paraId="09EF26A0" w14:textId="77777777" w:rsidR="00AD7942" w:rsidRDefault="00AD7942" w:rsidP="005E7A55">
      <w:pPr>
        <w:spacing w:after="0" w:line="240" w:lineRule="auto"/>
        <w:rPr>
          <w:rFonts w:ascii="Segoe UI" w:eastAsia="Times New Roman" w:hAnsi="Segoe UI" w:cs="Segoe UI"/>
          <w:b/>
          <w:sz w:val="24"/>
          <w:szCs w:val="24"/>
          <w:lang w:eastAsia="en-GB"/>
        </w:rPr>
      </w:pPr>
    </w:p>
    <w:p w14:paraId="2B52137A" w14:textId="77777777" w:rsidR="002B55F4" w:rsidRDefault="002B55F4" w:rsidP="005E7A55">
      <w:pPr>
        <w:spacing w:after="0" w:line="240" w:lineRule="auto"/>
        <w:rPr>
          <w:rFonts w:ascii="Segoe UI" w:eastAsia="Times New Roman" w:hAnsi="Segoe UI" w:cs="Segoe UI"/>
          <w:b/>
          <w:sz w:val="24"/>
          <w:szCs w:val="24"/>
          <w:lang w:eastAsia="en-GB"/>
        </w:rPr>
      </w:pPr>
    </w:p>
    <w:p w14:paraId="5B792BFD" w14:textId="77777777" w:rsidR="002B55F4" w:rsidRDefault="002B55F4" w:rsidP="005E7A55">
      <w:pPr>
        <w:spacing w:after="0" w:line="240" w:lineRule="auto"/>
        <w:rPr>
          <w:rFonts w:ascii="Segoe UI" w:eastAsia="Times New Roman" w:hAnsi="Segoe UI" w:cs="Segoe UI"/>
          <w:b/>
          <w:sz w:val="24"/>
          <w:szCs w:val="24"/>
          <w:lang w:eastAsia="en-GB"/>
        </w:rPr>
      </w:pPr>
    </w:p>
    <w:p w14:paraId="650EA7A6" w14:textId="77777777" w:rsidR="002B55F4" w:rsidRDefault="002B55F4" w:rsidP="005E7A55">
      <w:pPr>
        <w:spacing w:after="0" w:line="240" w:lineRule="auto"/>
        <w:rPr>
          <w:rFonts w:ascii="Segoe UI" w:eastAsia="Times New Roman" w:hAnsi="Segoe UI" w:cs="Segoe UI"/>
          <w:b/>
          <w:sz w:val="24"/>
          <w:szCs w:val="24"/>
          <w:lang w:eastAsia="en-GB"/>
        </w:rPr>
      </w:pPr>
    </w:p>
    <w:p w14:paraId="5F0BA757" w14:textId="36CB9E20" w:rsidR="005E7A55" w:rsidRPr="003437AC" w:rsidRDefault="005E7A55" w:rsidP="005E7A55">
      <w:pPr>
        <w:spacing w:after="0" w:line="240" w:lineRule="auto"/>
        <w:rPr>
          <w:rFonts w:ascii="Segoe UI" w:eastAsia="Times New Roman" w:hAnsi="Segoe UI" w:cs="Segoe UI"/>
          <w:bCs/>
          <w:color w:val="FF0000"/>
          <w:sz w:val="24"/>
          <w:szCs w:val="24"/>
          <w:lang w:eastAsia="en-GB"/>
        </w:rPr>
      </w:pPr>
      <w:r w:rsidRPr="00621A66">
        <w:rPr>
          <w:rFonts w:ascii="Segoe UI" w:eastAsia="Times New Roman" w:hAnsi="Segoe UI" w:cs="Segoe UI"/>
          <w:b/>
          <w:color w:val="2E74B5" w:themeColor="accent1" w:themeShade="BF"/>
          <w:sz w:val="28"/>
          <w:szCs w:val="28"/>
          <w:lang w:eastAsia="en-GB"/>
        </w:rPr>
        <w:t>Overview/Assessment</w:t>
      </w:r>
      <w:r w:rsidR="003437AC">
        <w:rPr>
          <w:rFonts w:ascii="Segoe UI" w:eastAsia="Times New Roman" w:hAnsi="Segoe UI" w:cs="Segoe UI"/>
          <w:b/>
          <w:color w:val="2E74B5" w:themeColor="accent1" w:themeShade="BF"/>
          <w:sz w:val="28"/>
          <w:szCs w:val="28"/>
          <w:lang w:eastAsia="en-GB"/>
        </w:rPr>
        <w:t xml:space="preserve"> </w:t>
      </w:r>
    </w:p>
    <w:p w14:paraId="2A1D0B42" w14:textId="77777777" w:rsidR="003F32CD" w:rsidRDefault="003F32CD" w:rsidP="005E7A55">
      <w:pPr>
        <w:spacing w:after="0" w:line="240" w:lineRule="auto"/>
        <w:rPr>
          <w:rFonts w:ascii="Segoe UI" w:eastAsia="Times New Roman" w:hAnsi="Segoe UI" w:cs="Segoe UI"/>
          <w:color w:val="FF0000"/>
          <w:sz w:val="24"/>
          <w:szCs w:val="24"/>
          <w:highlight w:val="yellow"/>
          <w:lang w:eastAsia="en-GB"/>
        </w:rPr>
      </w:pPr>
    </w:p>
    <w:p w14:paraId="596E245B" w14:textId="18DD2B8E" w:rsidR="00914B80" w:rsidRPr="00B160F8" w:rsidRDefault="00914B80" w:rsidP="005E7A55">
      <w:pPr>
        <w:spacing w:after="0" w:line="240" w:lineRule="auto"/>
        <w:rPr>
          <w:rFonts w:ascii="Segoe UI" w:eastAsia="Times New Roman" w:hAnsi="Segoe UI" w:cs="Segoe UI"/>
          <w:sz w:val="24"/>
          <w:szCs w:val="24"/>
          <w:lang w:eastAsia="en-GB"/>
        </w:rPr>
      </w:pPr>
      <w:r w:rsidRPr="00B160F8">
        <w:rPr>
          <w:rFonts w:ascii="Segoe UI" w:eastAsia="Times New Roman" w:hAnsi="Segoe UI" w:cs="Segoe UI"/>
          <w:sz w:val="24"/>
          <w:szCs w:val="24"/>
          <w:lang w:eastAsia="en-GB"/>
        </w:rPr>
        <w:t>During 2023/24 the Council met with the Northern Ireland Public Sector Ombudsman to assist in the development of a new model Complaints Handling Scheme for Local Government.</w:t>
      </w:r>
    </w:p>
    <w:p w14:paraId="4A0A6DC6" w14:textId="77777777" w:rsidR="00914B80" w:rsidRPr="00B160F8" w:rsidRDefault="00914B80" w:rsidP="005E7A55">
      <w:pPr>
        <w:spacing w:after="0" w:line="240" w:lineRule="auto"/>
        <w:rPr>
          <w:rFonts w:ascii="Segoe UI" w:eastAsia="Times New Roman" w:hAnsi="Segoe UI" w:cs="Segoe UI"/>
          <w:sz w:val="24"/>
          <w:szCs w:val="24"/>
          <w:lang w:eastAsia="en-GB"/>
        </w:rPr>
      </w:pPr>
    </w:p>
    <w:p w14:paraId="1BF66356" w14:textId="3C7DF98F" w:rsidR="00914B80" w:rsidRDefault="00914B80" w:rsidP="00914B80">
      <w:pPr>
        <w:pStyle w:val="NormalWeb"/>
        <w:shd w:val="clear" w:color="auto" w:fill="FFFFFF"/>
        <w:spacing w:before="0" w:beforeAutospacing="0" w:after="240" w:afterAutospacing="0"/>
        <w:rPr>
          <w:rFonts w:ascii="Roboto" w:hAnsi="Roboto"/>
          <w:color w:val="4A4A4A"/>
        </w:rPr>
      </w:pPr>
      <w:r w:rsidRPr="00B160F8">
        <w:rPr>
          <w:rFonts w:ascii="Segoe UI" w:hAnsi="Segoe UI" w:cs="Segoe UI"/>
        </w:rPr>
        <w:t xml:space="preserve">This new Scheme which was introduced by the Council on 1 January 2024 aims to ensure that complaints can be dealt with quicker and the process is easier for everyone. </w:t>
      </w:r>
      <w:r w:rsidRPr="00B160F8">
        <w:rPr>
          <w:rFonts w:ascii="Roboto" w:hAnsi="Roboto"/>
        </w:rPr>
        <w:t xml:space="preserve">The </w:t>
      </w:r>
      <w:r>
        <w:rPr>
          <w:rFonts w:ascii="Roboto" w:hAnsi="Roboto"/>
          <w:color w:val="4A4A4A"/>
        </w:rPr>
        <w:t>new system will mean all complaints have to be looked at within five working days.  If it is not possible to resolve complaints within this timescale then a more detailed investigation should take place with the aim of completing it within 20 working days.</w:t>
      </w:r>
    </w:p>
    <w:p w14:paraId="06A054DA" w14:textId="77777777" w:rsidR="00A636C0" w:rsidRPr="00B160F8" w:rsidRDefault="00A636C0" w:rsidP="00A636C0">
      <w:pPr>
        <w:spacing w:after="0" w:line="240" w:lineRule="auto"/>
        <w:rPr>
          <w:rFonts w:ascii="Segoe UI" w:eastAsia="Times New Roman" w:hAnsi="Segoe UI" w:cs="Segoe UI"/>
          <w:sz w:val="24"/>
          <w:szCs w:val="24"/>
          <w:lang w:eastAsia="en-GB"/>
        </w:rPr>
      </w:pPr>
      <w:r w:rsidRPr="00B160F8">
        <w:rPr>
          <w:rFonts w:ascii="Segoe UI" w:eastAsia="Times New Roman" w:hAnsi="Segoe UI" w:cs="Segoe UI"/>
          <w:sz w:val="24"/>
          <w:szCs w:val="24"/>
          <w:lang w:eastAsia="en-GB"/>
        </w:rPr>
        <w:t>As part of the rollout of the new approach, 117 frontline staff have attended training and awareness sessions.</w:t>
      </w:r>
    </w:p>
    <w:p w14:paraId="133580F1" w14:textId="77777777" w:rsidR="00A636C0" w:rsidRDefault="00A636C0" w:rsidP="00914B80">
      <w:pPr>
        <w:pStyle w:val="NormalWeb"/>
        <w:shd w:val="clear" w:color="auto" w:fill="FFFFFF"/>
        <w:spacing w:before="0" w:beforeAutospacing="0" w:after="240" w:afterAutospacing="0"/>
        <w:rPr>
          <w:rFonts w:ascii="Roboto" w:hAnsi="Roboto"/>
          <w:color w:val="4A4A4A"/>
        </w:rPr>
      </w:pPr>
    </w:p>
    <w:p w14:paraId="1563556E" w14:textId="7930E7F3" w:rsidR="00A22C38" w:rsidRPr="00B500B8" w:rsidRDefault="00914B80" w:rsidP="005E7A55">
      <w:p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 xml:space="preserve">The figures for the first quarter </w:t>
      </w:r>
      <w:r w:rsidR="00CA4FB3" w:rsidRPr="00B500B8">
        <w:rPr>
          <w:rFonts w:ascii="Segoe UI" w:eastAsia="Times New Roman" w:hAnsi="Segoe UI" w:cs="Segoe UI"/>
          <w:sz w:val="24"/>
          <w:szCs w:val="24"/>
          <w:lang w:eastAsia="en-GB"/>
        </w:rPr>
        <w:t xml:space="preserve">( 1 January -31 March 2024) </w:t>
      </w:r>
      <w:r w:rsidRPr="00B500B8">
        <w:rPr>
          <w:rFonts w:ascii="Segoe UI" w:eastAsia="Times New Roman" w:hAnsi="Segoe UI" w:cs="Segoe UI"/>
          <w:sz w:val="24"/>
          <w:szCs w:val="24"/>
          <w:lang w:eastAsia="en-GB"/>
        </w:rPr>
        <w:t>of the operation of this new</w:t>
      </w:r>
      <w:r w:rsidR="00CA4FB3" w:rsidRPr="00B500B8">
        <w:rPr>
          <w:rFonts w:ascii="Segoe UI" w:eastAsia="Times New Roman" w:hAnsi="Segoe UI" w:cs="Segoe UI"/>
          <w:sz w:val="24"/>
          <w:szCs w:val="24"/>
          <w:lang w:eastAsia="en-GB"/>
        </w:rPr>
        <w:t xml:space="preserve"> system indicated the following:</w:t>
      </w:r>
    </w:p>
    <w:p w14:paraId="0A268548" w14:textId="77777777" w:rsidR="00CA4FB3" w:rsidRPr="00B500B8" w:rsidRDefault="00CA4FB3" w:rsidP="005E7A55">
      <w:pPr>
        <w:spacing w:after="0" w:line="240" w:lineRule="auto"/>
        <w:rPr>
          <w:rFonts w:ascii="Segoe UI" w:eastAsia="Times New Roman" w:hAnsi="Segoe UI" w:cs="Segoe UI"/>
          <w:sz w:val="24"/>
          <w:szCs w:val="24"/>
          <w:lang w:eastAsia="en-GB"/>
        </w:rPr>
      </w:pPr>
    </w:p>
    <w:p w14:paraId="15A8FC10" w14:textId="7C00437F" w:rsidR="00CA4FB3" w:rsidRPr="00B500B8" w:rsidRDefault="0062612F" w:rsidP="003315E3">
      <w:pPr>
        <w:pStyle w:val="ListParagraph"/>
        <w:numPr>
          <w:ilvl w:val="0"/>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Number of complaints received – 12 Stage 1</w:t>
      </w:r>
    </w:p>
    <w:p w14:paraId="411FA3C9" w14:textId="079AD198" w:rsidR="0062612F" w:rsidRPr="00B500B8" w:rsidRDefault="0062612F" w:rsidP="0062612F">
      <w:pPr>
        <w:pStyle w:val="ListParagraph"/>
        <w:spacing w:after="0" w:line="240" w:lineRule="auto"/>
        <w:ind w:left="4320"/>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18 Stage 2</w:t>
      </w:r>
    </w:p>
    <w:p w14:paraId="39C8A148" w14:textId="77777777" w:rsidR="0062612F" w:rsidRPr="00B500B8" w:rsidRDefault="0062612F" w:rsidP="0062612F">
      <w:pPr>
        <w:pStyle w:val="ListParagraph"/>
        <w:numPr>
          <w:ilvl w:val="0"/>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Number of complaints closed in full at stage 1 within 5 working days as a percentage of all stage 1 complaints responded to in full – 83%</w:t>
      </w:r>
    </w:p>
    <w:p w14:paraId="63C33A2D" w14:textId="77777777" w:rsidR="0062612F" w:rsidRPr="00B500B8" w:rsidRDefault="0062612F" w:rsidP="0062612F">
      <w:pPr>
        <w:pStyle w:val="ListParagraph"/>
        <w:numPr>
          <w:ilvl w:val="0"/>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Number of complaints closed in full at stage 2 within 20 working days as a percentage of all stage 2 complaints responded to in full – 100%</w:t>
      </w:r>
    </w:p>
    <w:p w14:paraId="027CC7EB" w14:textId="77777777" w:rsidR="0062612F" w:rsidRPr="00B500B8" w:rsidRDefault="0062612F" w:rsidP="0062612F">
      <w:pPr>
        <w:pStyle w:val="ListParagraph"/>
        <w:numPr>
          <w:ilvl w:val="0"/>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Complaints resolved, upheld, partially upheld and not upheld</w:t>
      </w:r>
    </w:p>
    <w:p w14:paraId="7548D46D" w14:textId="77777777" w:rsidR="0062612F" w:rsidRPr="00B500B8" w:rsidRDefault="0062612F" w:rsidP="0062612F">
      <w:pPr>
        <w:pStyle w:val="ListParagraph"/>
        <w:numPr>
          <w:ilvl w:val="1"/>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Stage 1 (Resolved 10), (Partially Upheld 1), Not upheld (1)</w:t>
      </w:r>
    </w:p>
    <w:p w14:paraId="6EE52AA0" w14:textId="004EBAA6" w:rsidR="0062612F" w:rsidRPr="00B500B8" w:rsidRDefault="000472E2" w:rsidP="0062612F">
      <w:pPr>
        <w:pStyle w:val="ListParagraph"/>
        <w:numPr>
          <w:ilvl w:val="1"/>
          <w:numId w:val="95"/>
        </w:num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Stage 2 (Resolved 9), Upheld (1), Partially Upheld (3), Not Upheld (2), Still Open (2), Withdrawn (1)</w:t>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r w:rsidR="0062612F" w:rsidRPr="00B500B8">
        <w:rPr>
          <w:rFonts w:ascii="Segoe UI" w:eastAsia="Times New Roman" w:hAnsi="Segoe UI" w:cs="Segoe UI"/>
          <w:sz w:val="24"/>
          <w:szCs w:val="24"/>
          <w:lang w:eastAsia="en-GB"/>
        </w:rPr>
        <w:tab/>
      </w:r>
    </w:p>
    <w:p w14:paraId="35130B7D" w14:textId="77777777" w:rsidR="00CA4FB3" w:rsidRPr="00B500B8" w:rsidRDefault="00CA4FB3" w:rsidP="005E7A55">
      <w:p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In future, this report will contain details of our annual complaint handling performance.</w:t>
      </w:r>
    </w:p>
    <w:p w14:paraId="639C2872" w14:textId="70E5A5B5" w:rsidR="00914B80" w:rsidRPr="00B500B8" w:rsidRDefault="00CA4FB3" w:rsidP="005E7A55">
      <w:pPr>
        <w:spacing w:after="0" w:line="240" w:lineRule="auto"/>
        <w:rPr>
          <w:rFonts w:ascii="Segoe UI" w:eastAsia="Times New Roman" w:hAnsi="Segoe UI" w:cs="Segoe UI"/>
          <w:sz w:val="24"/>
          <w:szCs w:val="24"/>
          <w:lang w:eastAsia="en-GB"/>
        </w:rPr>
      </w:pPr>
      <w:r w:rsidRPr="00B500B8">
        <w:rPr>
          <w:rFonts w:ascii="Segoe UI" w:eastAsia="Times New Roman" w:hAnsi="Segoe UI" w:cs="Segoe UI"/>
          <w:sz w:val="24"/>
          <w:szCs w:val="24"/>
          <w:lang w:eastAsia="en-GB"/>
        </w:rPr>
        <w:t xml:space="preserve">  </w:t>
      </w:r>
    </w:p>
    <w:p w14:paraId="407A7824" w14:textId="77777777" w:rsidR="00A636C0" w:rsidRPr="00B500B8" w:rsidRDefault="00A636C0" w:rsidP="005E7A55">
      <w:pPr>
        <w:spacing w:after="0" w:line="240" w:lineRule="auto"/>
        <w:rPr>
          <w:rFonts w:ascii="Segoe UI" w:eastAsia="Times New Roman" w:hAnsi="Segoe UI" w:cs="Segoe UI"/>
          <w:sz w:val="24"/>
          <w:szCs w:val="24"/>
          <w:lang w:eastAsia="en-GB"/>
        </w:rPr>
      </w:pPr>
    </w:p>
    <w:p w14:paraId="0524220C" w14:textId="19CA647D" w:rsidR="00A636C0" w:rsidRPr="00B160F8" w:rsidRDefault="00CA4FB3" w:rsidP="005E7A55">
      <w:pPr>
        <w:spacing w:after="0" w:line="240" w:lineRule="auto"/>
        <w:rPr>
          <w:rFonts w:ascii="Segoe UI" w:eastAsia="Times New Roman" w:hAnsi="Segoe UI" w:cs="Segoe UI"/>
          <w:sz w:val="24"/>
          <w:szCs w:val="24"/>
          <w:lang w:eastAsia="en-GB"/>
        </w:rPr>
      </w:pPr>
      <w:r w:rsidRPr="00B160F8">
        <w:rPr>
          <w:rFonts w:ascii="Segoe UI" w:eastAsia="Times New Roman" w:hAnsi="Segoe UI" w:cs="Segoe UI"/>
          <w:sz w:val="24"/>
          <w:szCs w:val="24"/>
          <w:lang w:eastAsia="en-GB"/>
        </w:rPr>
        <w:lastRenderedPageBreak/>
        <w:t xml:space="preserve">For the 2023/24 </w:t>
      </w:r>
      <w:r w:rsidR="0062612F">
        <w:rPr>
          <w:rFonts w:ascii="Segoe UI" w:eastAsia="Times New Roman" w:hAnsi="Segoe UI" w:cs="Segoe UI"/>
          <w:sz w:val="24"/>
          <w:szCs w:val="24"/>
          <w:lang w:eastAsia="en-GB"/>
        </w:rPr>
        <w:t xml:space="preserve">year </w:t>
      </w:r>
      <w:r w:rsidRPr="00B160F8">
        <w:rPr>
          <w:rFonts w:ascii="Segoe UI" w:eastAsia="Times New Roman" w:hAnsi="Segoe UI" w:cs="Segoe UI"/>
          <w:sz w:val="24"/>
          <w:szCs w:val="24"/>
          <w:lang w:eastAsia="en-GB"/>
        </w:rPr>
        <w:t>there was a slight reduction in the number of formal complaints and a slight increase in the number of compliments received. An analysis of the complaints show</w:t>
      </w:r>
      <w:r w:rsidR="00A636C0" w:rsidRPr="00B160F8">
        <w:rPr>
          <w:rFonts w:ascii="Segoe UI" w:eastAsia="Times New Roman" w:hAnsi="Segoe UI" w:cs="Segoe UI"/>
          <w:sz w:val="24"/>
          <w:szCs w:val="24"/>
          <w:lang w:eastAsia="en-GB"/>
        </w:rPr>
        <w:t>ed</w:t>
      </w:r>
      <w:r w:rsidRPr="00B160F8">
        <w:rPr>
          <w:rFonts w:ascii="Segoe UI" w:eastAsia="Times New Roman" w:hAnsi="Segoe UI" w:cs="Segoe UI"/>
          <w:sz w:val="24"/>
          <w:szCs w:val="24"/>
          <w:lang w:eastAsia="en-GB"/>
        </w:rPr>
        <w:t xml:space="preserve"> that there was no </w:t>
      </w:r>
      <w:r w:rsidR="00A636C0" w:rsidRPr="00B160F8">
        <w:rPr>
          <w:rFonts w:ascii="Segoe UI" w:eastAsia="Times New Roman" w:hAnsi="Segoe UI" w:cs="Segoe UI"/>
          <w:sz w:val="24"/>
          <w:szCs w:val="24"/>
          <w:lang w:eastAsia="en-GB"/>
        </w:rPr>
        <w:t>specific issue that would require a</w:t>
      </w:r>
      <w:r w:rsidR="00F1015C" w:rsidRPr="00B160F8">
        <w:rPr>
          <w:rFonts w:ascii="Segoe UI" w:eastAsia="Times New Roman" w:hAnsi="Segoe UI" w:cs="Segoe UI"/>
          <w:sz w:val="24"/>
          <w:szCs w:val="24"/>
          <w:lang w:eastAsia="en-GB"/>
        </w:rPr>
        <w:t xml:space="preserve"> separate </w:t>
      </w:r>
      <w:r w:rsidR="00A636C0" w:rsidRPr="00B160F8">
        <w:rPr>
          <w:rFonts w:ascii="Segoe UI" w:eastAsia="Times New Roman" w:hAnsi="Segoe UI" w:cs="Segoe UI"/>
          <w:sz w:val="24"/>
          <w:szCs w:val="24"/>
          <w:lang w:eastAsia="en-GB"/>
        </w:rPr>
        <w:t>improvement objective.</w:t>
      </w:r>
    </w:p>
    <w:p w14:paraId="46A443D3" w14:textId="77777777" w:rsidR="00F1015C" w:rsidRPr="00B160F8" w:rsidRDefault="00F1015C" w:rsidP="00F1015C">
      <w:pPr>
        <w:spacing w:after="0" w:line="240" w:lineRule="auto"/>
        <w:rPr>
          <w:rFonts w:ascii="Segoe UI" w:eastAsia="Times New Roman" w:hAnsi="Segoe UI" w:cs="Segoe UI"/>
          <w:sz w:val="24"/>
          <w:szCs w:val="24"/>
          <w:lang w:eastAsia="en-GB"/>
        </w:rPr>
      </w:pPr>
    </w:p>
    <w:p w14:paraId="78E2221F" w14:textId="1643EB3D" w:rsidR="00F1015C" w:rsidRPr="00F1015C" w:rsidRDefault="00F1015C" w:rsidP="00F1015C">
      <w:pPr>
        <w:spacing w:after="0" w:line="240" w:lineRule="auto"/>
        <w:rPr>
          <w:rFonts w:ascii="Segoe UI" w:eastAsia="Times New Roman" w:hAnsi="Segoe UI" w:cs="Segoe UI"/>
          <w:sz w:val="24"/>
          <w:szCs w:val="24"/>
          <w:lang w:eastAsia="en-GB"/>
        </w:rPr>
      </w:pPr>
      <w:r w:rsidRPr="00F1015C">
        <w:rPr>
          <w:rFonts w:ascii="Segoe UI" w:eastAsia="Times New Roman" w:hAnsi="Segoe UI" w:cs="Segoe UI"/>
          <w:sz w:val="24"/>
          <w:szCs w:val="24"/>
          <w:lang w:eastAsia="en-GB"/>
        </w:rPr>
        <w:t xml:space="preserve">There continued to be evidence of high customer satisfaction in surveyed services and high levels of </w:t>
      </w:r>
      <w:r w:rsidRPr="00F1015C">
        <w:rPr>
          <w:rFonts w:ascii="Segoe UI" w:hAnsi="Segoe UI" w:cs="Segoe UI"/>
          <w:sz w:val="24"/>
        </w:rPr>
        <w:t>PR coverage showcasing all Council services, initiatives, and events.</w:t>
      </w:r>
    </w:p>
    <w:p w14:paraId="024DAC93" w14:textId="77777777" w:rsidR="00F1015C" w:rsidRPr="00F1015C" w:rsidRDefault="00F1015C" w:rsidP="005E7A55">
      <w:pPr>
        <w:spacing w:after="0" w:line="240" w:lineRule="auto"/>
        <w:rPr>
          <w:rFonts w:ascii="Segoe UI" w:eastAsia="Times New Roman" w:hAnsi="Segoe UI" w:cs="Segoe UI"/>
          <w:color w:val="FF0000"/>
          <w:sz w:val="24"/>
          <w:szCs w:val="24"/>
          <w:lang w:eastAsia="en-GB"/>
        </w:rPr>
      </w:pPr>
    </w:p>
    <w:p w14:paraId="751D3B7A" w14:textId="4AB66C9C" w:rsidR="00991B8B" w:rsidRPr="00F1015C" w:rsidRDefault="00F1015C" w:rsidP="005E7A55">
      <w:pPr>
        <w:spacing w:after="0" w:line="240" w:lineRule="auto"/>
        <w:rPr>
          <w:rFonts w:ascii="Segoe UI" w:eastAsia="Times New Roman" w:hAnsi="Segoe UI" w:cs="Segoe UI"/>
          <w:color w:val="FF0000"/>
          <w:sz w:val="24"/>
          <w:szCs w:val="24"/>
          <w:highlight w:val="yellow"/>
          <w:lang w:eastAsia="en-GB"/>
        </w:rPr>
      </w:pPr>
      <w:r w:rsidRPr="00F1015C">
        <w:rPr>
          <w:rFonts w:ascii="Segoe UI" w:eastAsia="Times New Roman" w:hAnsi="Segoe UI" w:cs="Segoe UI"/>
          <w:sz w:val="24"/>
          <w:szCs w:val="24"/>
          <w:lang w:eastAsia="en-GB"/>
        </w:rPr>
        <w:t>A</w:t>
      </w:r>
      <w:r w:rsidR="00991B8B" w:rsidRPr="00F1015C">
        <w:rPr>
          <w:rFonts w:ascii="Segoe UI" w:eastAsia="Times New Roman" w:hAnsi="Segoe UI" w:cs="Segoe UI"/>
          <w:sz w:val="24"/>
          <w:szCs w:val="24"/>
          <w:lang w:eastAsia="en-GB"/>
        </w:rPr>
        <w:t xml:space="preserve"> number of </w:t>
      </w:r>
      <w:r>
        <w:rPr>
          <w:rFonts w:ascii="Segoe UI" w:eastAsia="Times New Roman" w:hAnsi="Segoe UI" w:cs="Segoe UI"/>
          <w:sz w:val="24"/>
          <w:szCs w:val="24"/>
          <w:lang w:eastAsia="en-GB"/>
        </w:rPr>
        <w:t xml:space="preserve">proactive </w:t>
      </w:r>
      <w:r w:rsidR="00991B8B" w:rsidRPr="00F1015C">
        <w:rPr>
          <w:rFonts w:ascii="Segoe UI" w:eastAsia="Times New Roman" w:hAnsi="Segoe UI" w:cs="Segoe UI"/>
          <w:sz w:val="24"/>
          <w:szCs w:val="24"/>
          <w:lang w:eastAsia="en-GB"/>
        </w:rPr>
        <w:t>initiatives were taken forward to promote the accessibility and inclusivity of council services. Such initiatives included families, older people, younger  people, people with disabilities and of different ethnic backgrounds</w:t>
      </w:r>
      <w:r w:rsidR="00991B8B" w:rsidRPr="00F1015C">
        <w:rPr>
          <w:rFonts w:ascii="Segoe UI" w:eastAsia="Times New Roman" w:hAnsi="Segoe UI" w:cs="Segoe UI"/>
          <w:color w:val="FF0000"/>
          <w:sz w:val="24"/>
          <w:szCs w:val="24"/>
          <w:lang w:eastAsia="en-GB"/>
        </w:rPr>
        <w:t xml:space="preserve">. </w:t>
      </w:r>
    </w:p>
    <w:p w14:paraId="76F3415F" w14:textId="77777777" w:rsidR="00991B8B" w:rsidRPr="00E83F3A" w:rsidRDefault="00991B8B" w:rsidP="005E7A55">
      <w:pPr>
        <w:spacing w:after="0" w:line="240" w:lineRule="auto"/>
        <w:rPr>
          <w:rFonts w:ascii="Segoe UI" w:eastAsia="Times New Roman" w:hAnsi="Segoe UI" w:cs="Segoe UI"/>
          <w:strike/>
          <w:sz w:val="24"/>
          <w:szCs w:val="24"/>
          <w:lang w:eastAsia="en-GB"/>
        </w:rPr>
      </w:pPr>
    </w:p>
    <w:p w14:paraId="2A8DC4BA" w14:textId="77777777" w:rsidR="00D318C3" w:rsidRDefault="00D318C3" w:rsidP="005E7A55">
      <w:pPr>
        <w:spacing w:after="0" w:line="240" w:lineRule="auto"/>
        <w:rPr>
          <w:rFonts w:ascii="Segoe UI" w:eastAsia="Times New Roman" w:hAnsi="Segoe UI" w:cs="Segoe UI"/>
          <w:color w:val="FF0000"/>
          <w:sz w:val="24"/>
          <w:szCs w:val="24"/>
          <w:lang w:eastAsia="en-GB"/>
        </w:rPr>
      </w:pPr>
    </w:p>
    <w:p w14:paraId="472C6923" w14:textId="77777777" w:rsidR="003768D1" w:rsidRPr="00682658" w:rsidRDefault="003768D1" w:rsidP="005E7A55">
      <w:pPr>
        <w:spacing w:after="0" w:line="240" w:lineRule="auto"/>
        <w:rPr>
          <w:rFonts w:ascii="Segoe UI" w:eastAsia="Times New Roman" w:hAnsi="Segoe UI" w:cs="Segoe UI"/>
          <w:color w:val="FF0000"/>
          <w:sz w:val="24"/>
          <w:szCs w:val="24"/>
          <w:highlight w:val="yellow"/>
          <w:lang w:eastAsia="en-GB"/>
        </w:rPr>
      </w:pPr>
    </w:p>
    <w:p w14:paraId="55DB5AD8" w14:textId="77777777" w:rsidR="002B55F4" w:rsidRDefault="002B55F4" w:rsidP="006C7D54">
      <w:pPr>
        <w:shd w:val="clear" w:color="auto" w:fill="B4C6E7" w:themeFill="accent5" w:themeFillTint="66"/>
        <w:rPr>
          <w:b/>
          <w:bCs/>
          <w:sz w:val="28"/>
          <w:szCs w:val="28"/>
        </w:rPr>
      </w:pPr>
    </w:p>
    <w:p w14:paraId="0DE685EB" w14:textId="7E42704E" w:rsidR="005E7A55" w:rsidRDefault="005E7A55" w:rsidP="006C7D54">
      <w:pPr>
        <w:shd w:val="clear" w:color="auto" w:fill="B4C6E7" w:themeFill="accent5" w:themeFillTint="66"/>
        <w:rPr>
          <w:b/>
          <w:bCs/>
          <w:sz w:val="28"/>
          <w:szCs w:val="28"/>
        </w:rPr>
      </w:pPr>
      <w:r w:rsidRPr="00D318C3">
        <w:rPr>
          <w:b/>
          <w:bCs/>
          <w:sz w:val="28"/>
          <w:szCs w:val="28"/>
        </w:rPr>
        <w:t xml:space="preserve">Overall Trend/ Assessment: </w:t>
      </w:r>
      <w:r w:rsidR="00D318C3">
        <w:rPr>
          <w:b/>
          <w:bCs/>
          <w:sz w:val="28"/>
          <w:szCs w:val="28"/>
        </w:rPr>
        <w:t>Evidence of improvement</w:t>
      </w:r>
      <w:r w:rsidR="00E46C0B">
        <w:rPr>
          <w:b/>
          <w:bCs/>
          <w:sz w:val="28"/>
          <w:szCs w:val="28"/>
        </w:rPr>
        <w:t xml:space="preserve"> </w:t>
      </w:r>
    </w:p>
    <w:p w14:paraId="316AAB68" w14:textId="77777777" w:rsidR="002B55F4" w:rsidRPr="00D318C3" w:rsidRDefault="002B55F4" w:rsidP="006C7D54">
      <w:pPr>
        <w:shd w:val="clear" w:color="auto" w:fill="B4C6E7" w:themeFill="accent5" w:themeFillTint="66"/>
        <w:rPr>
          <w:b/>
          <w:bCs/>
          <w:sz w:val="28"/>
          <w:szCs w:val="28"/>
        </w:rPr>
      </w:pPr>
    </w:p>
    <w:p w14:paraId="5FAC4F07" w14:textId="77777777" w:rsidR="005E7A55" w:rsidRPr="005E7A55" w:rsidRDefault="005E7A55" w:rsidP="005E7A55">
      <w:pPr>
        <w:spacing w:after="0" w:line="240" w:lineRule="auto"/>
        <w:rPr>
          <w:rFonts w:ascii="Segoe UI" w:eastAsia="Times New Roman" w:hAnsi="Segoe UI" w:cs="Segoe UI"/>
          <w:b/>
          <w:sz w:val="24"/>
          <w:szCs w:val="24"/>
          <w:lang w:eastAsia="en-GB"/>
        </w:rPr>
      </w:pPr>
    </w:p>
    <w:p w14:paraId="10E5A0D1" w14:textId="77777777" w:rsidR="006C7D54" w:rsidRDefault="006C7D54" w:rsidP="006C7D54">
      <w:pPr>
        <w:spacing w:after="0" w:line="240" w:lineRule="auto"/>
        <w:rPr>
          <w:rFonts w:ascii="Segoe UI" w:eastAsia="Times New Roman" w:hAnsi="Segoe UI" w:cs="Segoe UI"/>
          <w:color w:val="FF0000"/>
          <w:sz w:val="24"/>
          <w:szCs w:val="24"/>
          <w:lang w:eastAsia="en-GB"/>
        </w:rPr>
      </w:pPr>
    </w:p>
    <w:p w14:paraId="4E120585"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2A9ECCE4"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5BEC5F80"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48CE4172"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5775133B"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713D0695"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233525DB"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3AF2CB54"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33F4D036" w14:textId="77777777" w:rsidR="002B55F4" w:rsidRDefault="002B55F4" w:rsidP="006C7D54">
      <w:pPr>
        <w:spacing w:after="0" w:line="240" w:lineRule="auto"/>
        <w:rPr>
          <w:rFonts w:ascii="Segoe UI" w:eastAsia="Times New Roman" w:hAnsi="Segoe UI" w:cs="Segoe UI"/>
          <w:color w:val="FF0000"/>
          <w:sz w:val="24"/>
          <w:szCs w:val="24"/>
          <w:lang w:eastAsia="en-GB"/>
        </w:rPr>
      </w:pPr>
    </w:p>
    <w:p w14:paraId="54573789" w14:textId="6B3808AE" w:rsidR="006C7D54" w:rsidRDefault="006C7D54" w:rsidP="006C7D54">
      <w:pPr>
        <w:spacing w:after="0" w:line="240" w:lineRule="auto"/>
        <w:rPr>
          <w:rFonts w:ascii="Segoe UI" w:hAnsi="Segoe UI" w:cs="Segoe UI"/>
          <w:b/>
          <w:sz w:val="24"/>
          <w:szCs w:val="24"/>
        </w:rPr>
      </w:pPr>
      <w:r w:rsidRPr="009F6907">
        <w:rPr>
          <w:rFonts w:ascii="Segoe UI" w:hAnsi="Segoe UI" w:cs="Segoe UI"/>
          <w:b/>
          <w:sz w:val="24"/>
          <w:szCs w:val="24"/>
        </w:rPr>
        <w:lastRenderedPageBreak/>
        <w:t>Example</w:t>
      </w:r>
      <w:r>
        <w:rPr>
          <w:rFonts w:ascii="Segoe UI" w:hAnsi="Segoe UI" w:cs="Segoe UI"/>
          <w:b/>
          <w:sz w:val="24"/>
          <w:szCs w:val="24"/>
        </w:rPr>
        <w:t xml:space="preserve"> initiatives taken forward in 202</w:t>
      </w:r>
      <w:r w:rsidR="006907FE">
        <w:rPr>
          <w:rFonts w:ascii="Segoe UI" w:hAnsi="Segoe UI" w:cs="Segoe UI"/>
          <w:b/>
          <w:sz w:val="24"/>
          <w:szCs w:val="24"/>
        </w:rPr>
        <w:t>3</w:t>
      </w:r>
      <w:r>
        <w:rPr>
          <w:rFonts w:ascii="Segoe UI" w:hAnsi="Segoe UI" w:cs="Segoe UI"/>
          <w:b/>
          <w:sz w:val="24"/>
          <w:szCs w:val="24"/>
        </w:rPr>
        <w:t>/2</w:t>
      </w:r>
      <w:r w:rsidR="006907FE">
        <w:rPr>
          <w:rFonts w:ascii="Segoe UI" w:hAnsi="Segoe UI" w:cs="Segoe UI"/>
          <w:b/>
          <w:sz w:val="24"/>
          <w:szCs w:val="24"/>
        </w:rPr>
        <w:t>4</w:t>
      </w:r>
      <w:r>
        <w:rPr>
          <w:rFonts w:ascii="Segoe UI" w:hAnsi="Segoe UI" w:cs="Segoe UI"/>
          <w:b/>
          <w:sz w:val="24"/>
          <w:szCs w:val="24"/>
        </w:rPr>
        <w:t xml:space="preserve"> related to this Improvement Objective:</w:t>
      </w:r>
    </w:p>
    <w:p w14:paraId="30FA52CB" w14:textId="77777777" w:rsidR="006C7D54" w:rsidRDefault="006C7D54" w:rsidP="006C7D54">
      <w:pPr>
        <w:spacing w:after="0" w:line="240" w:lineRule="auto"/>
        <w:rPr>
          <w:rFonts w:ascii="Segoe UI" w:eastAsia="Times New Roman" w:hAnsi="Segoe UI" w:cs="Segoe UI"/>
          <w:color w:val="FF0000"/>
          <w:sz w:val="24"/>
          <w:szCs w:val="24"/>
          <w:lang w:eastAsia="en-GB"/>
        </w:rPr>
      </w:pPr>
    </w:p>
    <w:p w14:paraId="50F27F52" w14:textId="77777777" w:rsidR="006C7D54" w:rsidRDefault="006C7D54" w:rsidP="006C7D54">
      <w:pPr>
        <w:spacing w:after="0" w:line="240" w:lineRule="auto"/>
        <w:rPr>
          <w:rFonts w:ascii="Segoe UI" w:eastAsia="Times New Roman" w:hAnsi="Segoe UI" w:cs="Segoe UI"/>
          <w:color w:val="FF0000"/>
          <w:sz w:val="24"/>
          <w:szCs w:val="24"/>
          <w:lang w:eastAsia="en-GB"/>
        </w:rPr>
      </w:pPr>
    </w:p>
    <w:tbl>
      <w:tblPr>
        <w:tblStyle w:val="TableGrid"/>
        <w:tblW w:w="0" w:type="auto"/>
        <w:tblLook w:val="04A0" w:firstRow="1" w:lastRow="0" w:firstColumn="1" w:lastColumn="0" w:noHBand="0" w:noVBand="1"/>
      </w:tblPr>
      <w:tblGrid>
        <w:gridCol w:w="8286"/>
        <w:gridCol w:w="5662"/>
      </w:tblGrid>
      <w:tr w:rsidR="006C7D54" w14:paraId="0BE57CE8" w14:textId="77777777" w:rsidTr="006907FE">
        <w:tc>
          <w:tcPr>
            <w:tcW w:w="7650" w:type="dxa"/>
          </w:tcPr>
          <w:p w14:paraId="020B4D27" w14:textId="431CE47A" w:rsidR="006C7D54" w:rsidRDefault="006907FE" w:rsidP="001B3F95">
            <w:pPr>
              <w:rPr>
                <w:rFonts w:ascii="Segoe UI" w:eastAsia="Times New Roman" w:hAnsi="Segoe UI" w:cs="Segoe UI"/>
                <w:color w:val="FF0000"/>
                <w:sz w:val="24"/>
                <w:szCs w:val="24"/>
                <w:lang w:eastAsia="en-GB"/>
              </w:rPr>
            </w:pPr>
            <w:r>
              <w:rPr>
                <w:noProof/>
              </w:rPr>
              <w:drawing>
                <wp:inline distT="0" distB="0" distL="0" distR="0" wp14:anchorId="1D83BD2A" wp14:editId="5CA06C1E">
                  <wp:extent cx="5114925" cy="3409950"/>
                  <wp:effectExtent l="0" t="0" r="9525" b="0"/>
                  <wp:docPr id="340944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4925" cy="3409950"/>
                          </a:xfrm>
                          <a:prstGeom prst="rect">
                            <a:avLst/>
                          </a:prstGeom>
                          <a:noFill/>
                          <a:ln>
                            <a:noFill/>
                          </a:ln>
                        </pic:spPr>
                      </pic:pic>
                    </a:graphicData>
                  </a:graphic>
                </wp:inline>
              </w:drawing>
            </w:r>
          </w:p>
        </w:tc>
        <w:tc>
          <w:tcPr>
            <w:tcW w:w="6298" w:type="dxa"/>
          </w:tcPr>
          <w:p w14:paraId="02EA12E6" w14:textId="77777777" w:rsidR="006C7D54" w:rsidRDefault="006907FE" w:rsidP="006907FE">
            <w:pPr>
              <w:shd w:val="clear" w:color="auto" w:fill="FFFFFF"/>
              <w:textAlignment w:val="baseline"/>
              <w:rPr>
                <w:rFonts w:ascii="Segoe UI" w:eastAsia="Times New Roman" w:hAnsi="Segoe UI" w:cs="Segoe UI"/>
                <w:b/>
                <w:bCs/>
                <w:sz w:val="24"/>
                <w:szCs w:val="24"/>
                <w:lang w:eastAsia="en-GB"/>
              </w:rPr>
            </w:pPr>
            <w:r w:rsidRPr="006907FE">
              <w:rPr>
                <w:rFonts w:ascii="Segoe UI" w:eastAsia="Times New Roman" w:hAnsi="Segoe UI" w:cs="Segoe UI"/>
                <w:b/>
                <w:bCs/>
                <w:sz w:val="24"/>
                <w:szCs w:val="24"/>
                <w:lang w:eastAsia="en-GB"/>
              </w:rPr>
              <w:t>Mayor relaunches Council's Community Toilet Scheme</w:t>
            </w:r>
          </w:p>
          <w:p w14:paraId="111C4209" w14:textId="77777777" w:rsidR="006907FE" w:rsidRDefault="006907FE" w:rsidP="006907FE">
            <w:pPr>
              <w:shd w:val="clear" w:color="auto" w:fill="FFFFFF"/>
              <w:textAlignment w:val="baseline"/>
              <w:rPr>
                <w:rFonts w:ascii="Segoe UI" w:eastAsia="Times New Roman" w:hAnsi="Segoe UI" w:cs="Segoe UI"/>
                <w:b/>
                <w:bCs/>
                <w:sz w:val="24"/>
                <w:szCs w:val="24"/>
                <w:lang w:eastAsia="en-GB"/>
              </w:rPr>
            </w:pPr>
            <w:r w:rsidRPr="006907FE">
              <w:rPr>
                <w:rFonts w:ascii="Segoe UI" w:eastAsia="Times New Roman" w:hAnsi="Segoe UI" w:cs="Segoe UI"/>
                <w:b/>
                <w:bCs/>
                <w:sz w:val="24"/>
                <w:szCs w:val="24"/>
                <w:lang w:eastAsia="en-GB"/>
              </w:rPr>
              <w:t>28 June 2023</w:t>
            </w:r>
          </w:p>
          <w:p w14:paraId="10FDE7A7" w14:textId="77777777" w:rsidR="006907FE" w:rsidRDefault="006907FE" w:rsidP="006907FE">
            <w:pPr>
              <w:shd w:val="clear" w:color="auto" w:fill="FFFFFF"/>
              <w:textAlignment w:val="baseline"/>
              <w:rPr>
                <w:rFonts w:ascii="Segoe UI" w:eastAsia="Times New Roman" w:hAnsi="Segoe UI" w:cs="Segoe UI"/>
                <w:b/>
                <w:bCs/>
                <w:color w:val="FF0000"/>
                <w:sz w:val="24"/>
                <w:szCs w:val="24"/>
                <w:lang w:eastAsia="en-GB"/>
              </w:rPr>
            </w:pPr>
          </w:p>
          <w:p w14:paraId="3BC23C49" w14:textId="77777777" w:rsidR="006907FE" w:rsidRPr="006907FE" w:rsidRDefault="006907FE" w:rsidP="006907FE">
            <w:pPr>
              <w:rPr>
                <w:rFonts w:ascii="Segoe UI" w:eastAsia="Times New Roman" w:hAnsi="Segoe UI" w:cs="Segoe UI"/>
                <w:sz w:val="24"/>
                <w:szCs w:val="24"/>
                <w:lang w:eastAsia="en-GB"/>
              </w:rPr>
            </w:pPr>
            <w:r w:rsidRPr="006907FE">
              <w:rPr>
                <w:rFonts w:ascii="Segoe UI" w:eastAsia="Times New Roman" w:hAnsi="Segoe UI" w:cs="Segoe UI"/>
                <w:sz w:val="24"/>
                <w:szCs w:val="24"/>
                <w:lang w:eastAsia="en-GB"/>
              </w:rPr>
              <w:t>The public in Derry and Strabane are being encouraged to access toilet facilities in local businesses who have signed up for Council’s Community Toilet Scheme.</w:t>
            </w:r>
            <w:r>
              <w:rPr>
                <w:rFonts w:ascii="Segoe UI" w:eastAsia="Times New Roman" w:hAnsi="Segoe UI" w:cs="Segoe UI"/>
                <w:sz w:val="24"/>
                <w:szCs w:val="24"/>
                <w:lang w:eastAsia="en-GB"/>
              </w:rPr>
              <w:t xml:space="preserve">  </w:t>
            </w:r>
            <w:r w:rsidRPr="006907FE">
              <w:rPr>
                <w:rFonts w:ascii="Segoe UI" w:eastAsia="Times New Roman" w:hAnsi="Segoe UI" w:cs="Segoe UI"/>
                <w:sz w:val="24"/>
                <w:szCs w:val="24"/>
                <w:lang w:eastAsia="en-GB"/>
              </w:rPr>
              <w:t>The Community Toilet Scheme, operated by Council in partnership with local businesses, permits members of the public to use their facilities for free during normal opening hours without having to make a purchase.</w:t>
            </w:r>
          </w:p>
          <w:p w14:paraId="5F86CEF0" w14:textId="77777777" w:rsidR="006907FE" w:rsidRPr="006907FE" w:rsidRDefault="006907FE" w:rsidP="006907FE">
            <w:pPr>
              <w:rPr>
                <w:rFonts w:ascii="Segoe UI" w:eastAsia="Times New Roman" w:hAnsi="Segoe UI" w:cs="Segoe UI"/>
                <w:sz w:val="24"/>
                <w:szCs w:val="24"/>
                <w:lang w:eastAsia="en-GB"/>
              </w:rPr>
            </w:pPr>
            <w:r w:rsidRPr="006907FE">
              <w:rPr>
                <w:rFonts w:ascii="Segoe UI" w:eastAsia="Times New Roman" w:hAnsi="Segoe UI" w:cs="Segoe UI"/>
                <w:sz w:val="24"/>
                <w:szCs w:val="24"/>
                <w:lang w:eastAsia="en-GB"/>
              </w:rPr>
              <w:t>Mayor Logue says the scheme is hugely important in making our town and city centres more accessible to everyone.</w:t>
            </w:r>
          </w:p>
          <w:p w14:paraId="3781DC19" w14:textId="258F826E" w:rsidR="006907FE" w:rsidRPr="006907FE" w:rsidRDefault="006907FE" w:rsidP="006907FE">
            <w:pPr>
              <w:shd w:val="clear" w:color="auto" w:fill="FFFFFF"/>
              <w:textAlignment w:val="baseline"/>
              <w:rPr>
                <w:rFonts w:ascii="Segoe UI" w:eastAsia="Times New Roman" w:hAnsi="Segoe UI" w:cs="Segoe UI"/>
                <w:color w:val="FF0000"/>
                <w:sz w:val="24"/>
                <w:szCs w:val="24"/>
                <w:lang w:eastAsia="en-GB"/>
              </w:rPr>
            </w:pPr>
          </w:p>
        </w:tc>
      </w:tr>
    </w:tbl>
    <w:p w14:paraId="7DF5913E" w14:textId="77777777" w:rsidR="006C7D54" w:rsidRDefault="006C7D54" w:rsidP="006C7D54">
      <w:pPr>
        <w:spacing w:after="0" w:line="240" w:lineRule="auto"/>
        <w:rPr>
          <w:rFonts w:ascii="Segoe UI" w:eastAsia="Times New Roman" w:hAnsi="Segoe UI" w:cs="Segoe UI"/>
          <w:color w:val="FF0000"/>
          <w:sz w:val="24"/>
          <w:szCs w:val="24"/>
          <w:lang w:eastAsia="en-GB"/>
        </w:rPr>
      </w:pPr>
    </w:p>
    <w:p w14:paraId="2DD6A611" w14:textId="77777777" w:rsidR="000472E2" w:rsidRDefault="000472E2" w:rsidP="006C7D54">
      <w:pPr>
        <w:spacing w:after="0" w:line="240" w:lineRule="auto"/>
        <w:rPr>
          <w:rFonts w:ascii="Segoe UI" w:eastAsia="Times New Roman" w:hAnsi="Segoe UI" w:cs="Segoe UI"/>
          <w:color w:val="FF0000"/>
          <w:sz w:val="24"/>
          <w:szCs w:val="24"/>
          <w:lang w:eastAsia="en-GB"/>
        </w:rPr>
      </w:pPr>
    </w:p>
    <w:p w14:paraId="04BB1EDA" w14:textId="77777777" w:rsidR="000472E2" w:rsidRDefault="000472E2" w:rsidP="006C7D54">
      <w:pPr>
        <w:spacing w:after="0" w:line="240" w:lineRule="auto"/>
        <w:rPr>
          <w:rFonts w:ascii="Segoe UI" w:eastAsia="Times New Roman" w:hAnsi="Segoe UI" w:cs="Segoe UI"/>
          <w:color w:val="FF0000"/>
          <w:sz w:val="24"/>
          <w:szCs w:val="24"/>
          <w:lang w:eastAsia="en-GB"/>
        </w:rPr>
      </w:pPr>
    </w:p>
    <w:p w14:paraId="728144DB" w14:textId="77777777" w:rsidR="000472E2" w:rsidRDefault="000472E2" w:rsidP="006C7D54">
      <w:pPr>
        <w:spacing w:after="0" w:line="240" w:lineRule="auto"/>
        <w:rPr>
          <w:rFonts w:ascii="Segoe UI" w:eastAsia="Times New Roman" w:hAnsi="Segoe UI" w:cs="Segoe UI"/>
          <w:color w:val="FF0000"/>
          <w:sz w:val="24"/>
          <w:szCs w:val="24"/>
          <w:lang w:eastAsia="en-GB"/>
        </w:rPr>
      </w:pPr>
    </w:p>
    <w:p w14:paraId="57B01C61" w14:textId="77777777" w:rsidR="000472E2" w:rsidRDefault="000472E2" w:rsidP="006C7D54">
      <w:pPr>
        <w:spacing w:after="0" w:line="240" w:lineRule="auto"/>
        <w:rPr>
          <w:rFonts w:ascii="Segoe UI" w:eastAsia="Times New Roman" w:hAnsi="Segoe UI" w:cs="Segoe UI"/>
          <w:color w:val="FF0000"/>
          <w:sz w:val="24"/>
          <w:szCs w:val="24"/>
          <w:lang w:eastAsia="en-GB"/>
        </w:rPr>
      </w:pPr>
    </w:p>
    <w:p w14:paraId="49B1C0E4" w14:textId="77777777" w:rsidR="000472E2" w:rsidRDefault="000472E2" w:rsidP="006C7D54">
      <w:pPr>
        <w:spacing w:after="0" w:line="240" w:lineRule="auto"/>
        <w:rPr>
          <w:rFonts w:ascii="Segoe UI" w:eastAsia="Times New Roman" w:hAnsi="Segoe UI" w:cs="Segoe UI"/>
          <w:color w:val="FF0000"/>
          <w:sz w:val="24"/>
          <w:szCs w:val="24"/>
          <w:lang w:eastAsia="en-GB"/>
        </w:rPr>
      </w:pPr>
    </w:p>
    <w:p w14:paraId="4C6D8DF1" w14:textId="77777777" w:rsidR="000472E2" w:rsidRDefault="000472E2" w:rsidP="006C7D54">
      <w:pPr>
        <w:spacing w:after="0" w:line="240" w:lineRule="auto"/>
        <w:rPr>
          <w:rFonts w:ascii="Segoe UI" w:eastAsia="Times New Roman" w:hAnsi="Segoe UI" w:cs="Segoe UI"/>
          <w:color w:val="FF0000"/>
          <w:sz w:val="24"/>
          <w:szCs w:val="24"/>
          <w:lang w:eastAsia="en-GB"/>
        </w:rPr>
      </w:pPr>
    </w:p>
    <w:tbl>
      <w:tblPr>
        <w:tblStyle w:val="TableGrid"/>
        <w:tblW w:w="0" w:type="auto"/>
        <w:tblLook w:val="04A0" w:firstRow="1" w:lastRow="0" w:firstColumn="1" w:lastColumn="0" w:noHBand="0" w:noVBand="1"/>
      </w:tblPr>
      <w:tblGrid>
        <w:gridCol w:w="4732"/>
        <w:gridCol w:w="9216"/>
      </w:tblGrid>
      <w:tr w:rsidR="006C7D54" w14:paraId="3C6BDC1C" w14:textId="77777777" w:rsidTr="007852DA">
        <w:tc>
          <w:tcPr>
            <w:tcW w:w="8359" w:type="dxa"/>
          </w:tcPr>
          <w:p w14:paraId="2C1A9BCE" w14:textId="77777777" w:rsidR="007852DA" w:rsidRDefault="007852DA" w:rsidP="007852DA">
            <w:pPr>
              <w:shd w:val="clear" w:color="auto" w:fill="FFFFFF"/>
              <w:outlineLvl w:val="1"/>
              <w:rPr>
                <w:rFonts w:ascii="Segoe UI" w:eastAsia="Times New Roman" w:hAnsi="Segoe UI" w:cs="Segoe UI"/>
                <w:b/>
                <w:bCs/>
                <w:color w:val="002E3E"/>
                <w:sz w:val="24"/>
                <w:szCs w:val="24"/>
                <w:lang w:eastAsia="en-GB"/>
              </w:rPr>
            </w:pPr>
            <w:r w:rsidRPr="0017110C">
              <w:rPr>
                <w:rFonts w:ascii="Segoe UI" w:eastAsia="Times New Roman" w:hAnsi="Segoe UI" w:cs="Segoe UI"/>
                <w:b/>
                <w:bCs/>
                <w:color w:val="002E3E"/>
                <w:sz w:val="24"/>
                <w:szCs w:val="24"/>
                <w:lang w:eastAsia="en-GB"/>
              </w:rPr>
              <w:lastRenderedPageBreak/>
              <w:t>Local groups get ‘Together’ to celebrate Good Relations Week</w:t>
            </w:r>
          </w:p>
          <w:p w14:paraId="13D80342" w14:textId="77777777" w:rsidR="007852DA" w:rsidRDefault="007852DA" w:rsidP="007852DA">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12 September 2023</w:t>
            </w:r>
          </w:p>
          <w:p w14:paraId="6101B126" w14:textId="77777777" w:rsidR="007852DA" w:rsidRDefault="007852DA" w:rsidP="007852DA">
            <w:pPr>
              <w:shd w:val="clear" w:color="auto" w:fill="FFFFFF"/>
              <w:outlineLvl w:val="1"/>
              <w:rPr>
                <w:rFonts w:ascii="Segoe UI" w:eastAsia="Times New Roman" w:hAnsi="Segoe UI" w:cs="Segoe UI"/>
                <w:b/>
                <w:bCs/>
                <w:color w:val="002E3E"/>
                <w:sz w:val="24"/>
                <w:szCs w:val="24"/>
                <w:lang w:eastAsia="en-GB"/>
              </w:rPr>
            </w:pPr>
          </w:p>
          <w:p w14:paraId="18F5E529" w14:textId="77777777" w:rsidR="007852DA" w:rsidRDefault="007852DA" w:rsidP="007852DA">
            <w:pPr>
              <w:shd w:val="clear" w:color="auto" w:fill="FFFFFF"/>
              <w:outlineLvl w:val="1"/>
              <w:rPr>
                <w:rFonts w:ascii="Segoe UI" w:hAnsi="Segoe UI" w:cs="Segoe UI"/>
                <w:color w:val="002E3E"/>
                <w:sz w:val="24"/>
                <w:szCs w:val="24"/>
                <w:shd w:val="clear" w:color="auto" w:fill="FFFFFF"/>
              </w:rPr>
            </w:pPr>
            <w:r w:rsidRPr="0017110C">
              <w:rPr>
                <w:rFonts w:ascii="Segoe UI" w:hAnsi="Segoe UI" w:cs="Segoe UI"/>
                <w:color w:val="002E3E"/>
                <w:sz w:val="24"/>
                <w:szCs w:val="24"/>
                <w:shd w:val="clear" w:color="auto" w:fill="FFFFFF"/>
              </w:rPr>
              <w:t>Local groups and organisations in Derry City and Strabane District Council are coming together to host a variety of exciting cross-community and cultural events as part of Good Relations Week 2023.</w:t>
            </w:r>
          </w:p>
          <w:p w14:paraId="2C650E04" w14:textId="77777777" w:rsidR="007852DA" w:rsidRPr="0017110C" w:rsidRDefault="007852DA" w:rsidP="007852DA">
            <w:pPr>
              <w:shd w:val="clear" w:color="auto" w:fill="FFFFFF"/>
              <w:outlineLvl w:val="1"/>
              <w:rPr>
                <w:rFonts w:ascii="Segoe UI" w:eastAsia="Times New Roman" w:hAnsi="Segoe UI" w:cs="Segoe UI"/>
                <w:color w:val="002E3E"/>
                <w:sz w:val="24"/>
                <w:szCs w:val="24"/>
                <w:lang w:eastAsia="en-GB"/>
              </w:rPr>
            </w:pPr>
            <w:r w:rsidRPr="0017110C">
              <w:rPr>
                <w:rFonts w:ascii="Segoe UI" w:eastAsia="Times New Roman" w:hAnsi="Segoe UI" w:cs="Segoe UI"/>
                <w:color w:val="002E3E"/>
                <w:sz w:val="24"/>
                <w:szCs w:val="24"/>
                <w:lang w:eastAsia="en-GB"/>
              </w:rPr>
              <w:t>As well as serving as testament to the unity achieved within the last 25 years, the brand-new creative programme of events will help address the challenges we are facing now, highlighting issues such as gender inequality, racism and sectarianism, climate change, promoting diversity, barriers to education, shared spaces, peacebuilding and celebrating cultural diversity.</w:t>
            </w:r>
          </w:p>
          <w:p w14:paraId="3BD78B2A" w14:textId="77777777" w:rsidR="007852DA" w:rsidRPr="0017110C" w:rsidRDefault="007852DA" w:rsidP="007852DA">
            <w:pPr>
              <w:shd w:val="clear" w:color="auto" w:fill="FFFFFF"/>
              <w:spacing w:before="100" w:beforeAutospacing="1" w:after="100" w:afterAutospacing="1"/>
              <w:outlineLvl w:val="1"/>
              <w:rPr>
                <w:rFonts w:ascii="Segoe UI" w:eastAsia="Times New Roman" w:hAnsi="Segoe UI" w:cs="Segoe UI"/>
                <w:b/>
                <w:bCs/>
                <w:color w:val="002E3E"/>
                <w:sz w:val="24"/>
                <w:szCs w:val="24"/>
                <w:lang w:eastAsia="en-GB"/>
              </w:rPr>
            </w:pPr>
          </w:p>
          <w:p w14:paraId="177D50BC" w14:textId="57A00CD4" w:rsidR="006C7D54" w:rsidRDefault="006C7D54" w:rsidP="001B3F95">
            <w:pPr>
              <w:pStyle w:val="NormalWeb"/>
              <w:shd w:val="clear" w:color="auto" w:fill="FFFFFF"/>
              <w:spacing w:before="0" w:beforeAutospacing="0" w:after="150" w:afterAutospacing="0"/>
              <w:textAlignment w:val="baseline"/>
              <w:rPr>
                <w:rFonts w:ascii="Segoe UI" w:hAnsi="Segoe UI" w:cs="Segoe UI"/>
                <w:color w:val="FF0000"/>
              </w:rPr>
            </w:pPr>
          </w:p>
        </w:tc>
        <w:tc>
          <w:tcPr>
            <w:tcW w:w="5589" w:type="dxa"/>
          </w:tcPr>
          <w:p w14:paraId="3D8EF64B" w14:textId="77777777" w:rsidR="006C7D54" w:rsidRDefault="006C7D54" w:rsidP="001B3F95">
            <w:pPr>
              <w:rPr>
                <w:rFonts w:ascii="Segoe UI" w:eastAsia="Times New Roman" w:hAnsi="Segoe UI" w:cs="Segoe UI"/>
                <w:color w:val="FF0000"/>
                <w:sz w:val="24"/>
                <w:szCs w:val="24"/>
                <w:lang w:eastAsia="en-GB"/>
              </w:rPr>
            </w:pPr>
          </w:p>
          <w:p w14:paraId="308B655A" w14:textId="0550E7F8" w:rsidR="006C7D54" w:rsidRDefault="007852DA" w:rsidP="001B3F95">
            <w:pPr>
              <w:rPr>
                <w:rFonts w:ascii="Segoe UI" w:eastAsia="Times New Roman" w:hAnsi="Segoe UI" w:cs="Segoe UI"/>
                <w:color w:val="FF0000"/>
                <w:sz w:val="24"/>
                <w:szCs w:val="24"/>
                <w:lang w:eastAsia="en-GB"/>
              </w:rPr>
            </w:pPr>
            <w:r w:rsidRPr="0017110C">
              <w:rPr>
                <w:rFonts w:ascii="Segoe UI" w:eastAsia="Times New Roman" w:hAnsi="Segoe UI" w:cs="Segoe UI"/>
                <w:noProof/>
                <w:color w:val="FF0000"/>
                <w:sz w:val="24"/>
                <w:szCs w:val="24"/>
                <w:lang w:eastAsia="en-GB"/>
              </w:rPr>
              <w:drawing>
                <wp:inline distT="0" distB="0" distL="0" distR="0" wp14:anchorId="0BDFC7F9" wp14:editId="23075BBF">
                  <wp:extent cx="5715000" cy="3802380"/>
                  <wp:effectExtent l="0" t="0" r="0" b="7620"/>
                  <wp:docPr id="14391128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802380"/>
                          </a:xfrm>
                          <a:prstGeom prst="rect">
                            <a:avLst/>
                          </a:prstGeom>
                          <a:noFill/>
                          <a:ln>
                            <a:noFill/>
                          </a:ln>
                        </pic:spPr>
                      </pic:pic>
                    </a:graphicData>
                  </a:graphic>
                </wp:inline>
              </w:drawing>
            </w:r>
          </w:p>
          <w:p w14:paraId="6EBBF9D2" w14:textId="612AC898" w:rsidR="006C7D54" w:rsidRDefault="006C7D54" w:rsidP="001B3F95">
            <w:pPr>
              <w:rPr>
                <w:rFonts w:ascii="Segoe UI" w:eastAsia="Times New Roman" w:hAnsi="Segoe UI" w:cs="Segoe UI"/>
                <w:color w:val="FF0000"/>
                <w:sz w:val="24"/>
                <w:szCs w:val="24"/>
                <w:lang w:eastAsia="en-GB"/>
              </w:rPr>
            </w:pPr>
          </w:p>
        </w:tc>
      </w:tr>
    </w:tbl>
    <w:p w14:paraId="10E7EA87" w14:textId="77777777" w:rsidR="006C7D54" w:rsidRDefault="006C7D54" w:rsidP="006C7D54">
      <w:pPr>
        <w:spacing w:after="0" w:line="240" w:lineRule="auto"/>
        <w:rPr>
          <w:rFonts w:ascii="Segoe UI" w:eastAsia="Times New Roman" w:hAnsi="Segoe UI" w:cs="Segoe UI"/>
          <w:color w:val="FF0000"/>
          <w:sz w:val="24"/>
          <w:szCs w:val="24"/>
          <w:lang w:eastAsia="en-GB"/>
        </w:rPr>
      </w:pPr>
    </w:p>
    <w:p w14:paraId="22211596" w14:textId="77777777" w:rsidR="007852DA" w:rsidRDefault="007852DA" w:rsidP="006C7D54">
      <w:pPr>
        <w:spacing w:after="0" w:line="240" w:lineRule="auto"/>
        <w:rPr>
          <w:rFonts w:ascii="Segoe UI" w:eastAsia="Times New Roman" w:hAnsi="Segoe UI" w:cs="Segoe UI"/>
          <w:color w:val="FF0000"/>
          <w:sz w:val="24"/>
          <w:szCs w:val="24"/>
          <w:lang w:eastAsia="en-GB"/>
        </w:rPr>
      </w:pPr>
    </w:p>
    <w:p w14:paraId="1837F72F" w14:textId="77777777" w:rsidR="007852DA" w:rsidRDefault="007852DA" w:rsidP="006C7D54">
      <w:pPr>
        <w:spacing w:after="0" w:line="240" w:lineRule="auto"/>
        <w:rPr>
          <w:rFonts w:ascii="Segoe UI" w:eastAsia="Times New Roman" w:hAnsi="Segoe UI" w:cs="Segoe UI"/>
          <w:color w:val="FF0000"/>
          <w:sz w:val="24"/>
          <w:szCs w:val="24"/>
          <w:lang w:eastAsia="en-GB"/>
        </w:rPr>
      </w:pPr>
    </w:p>
    <w:p w14:paraId="7FADF24B" w14:textId="77777777" w:rsidR="007852DA" w:rsidRDefault="007852DA" w:rsidP="006C7D54">
      <w:pPr>
        <w:spacing w:after="0" w:line="240" w:lineRule="auto"/>
        <w:rPr>
          <w:rFonts w:ascii="Segoe UI" w:eastAsia="Times New Roman" w:hAnsi="Segoe UI" w:cs="Segoe UI"/>
          <w:color w:val="FF0000"/>
          <w:sz w:val="24"/>
          <w:szCs w:val="24"/>
          <w:lang w:eastAsia="en-GB"/>
        </w:rPr>
      </w:pPr>
    </w:p>
    <w:tbl>
      <w:tblPr>
        <w:tblStyle w:val="TableGrid"/>
        <w:tblW w:w="0" w:type="auto"/>
        <w:tblLook w:val="04A0" w:firstRow="1" w:lastRow="0" w:firstColumn="1" w:lastColumn="0" w:noHBand="0" w:noVBand="1"/>
      </w:tblPr>
      <w:tblGrid>
        <w:gridCol w:w="9216"/>
        <w:gridCol w:w="4732"/>
      </w:tblGrid>
      <w:tr w:rsidR="006C7D54" w14:paraId="07FADC7F" w14:textId="77777777" w:rsidTr="007852DA">
        <w:tc>
          <w:tcPr>
            <w:tcW w:w="5382" w:type="dxa"/>
          </w:tcPr>
          <w:p w14:paraId="2C1CF40B" w14:textId="77777777" w:rsidR="006C7D54" w:rsidRDefault="006C7D54" w:rsidP="001B3F95">
            <w:pPr>
              <w:rPr>
                <w:rFonts w:ascii="Segoe UI" w:eastAsia="Times New Roman" w:hAnsi="Segoe UI" w:cs="Segoe UI"/>
                <w:color w:val="FF0000"/>
                <w:sz w:val="24"/>
                <w:szCs w:val="24"/>
                <w:lang w:eastAsia="en-GB"/>
              </w:rPr>
            </w:pPr>
          </w:p>
          <w:p w14:paraId="6DCB09E8" w14:textId="7D6AF56F" w:rsidR="006C7D54" w:rsidRDefault="007852DA" w:rsidP="001B3F95">
            <w:pPr>
              <w:rPr>
                <w:rFonts w:ascii="Segoe UI" w:eastAsia="Times New Roman" w:hAnsi="Segoe UI" w:cs="Segoe UI"/>
                <w:color w:val="FF0000"/>
                <w:sz w:val="24"/>
                <w:szCs w:val="24"/>
                <w:lang w:eastAsia="en-GB"/>
              </w:rPr>
            </w:pPr>
            <w:r w:rsidRPr="0017110C">
              <w:rPr>
                <w:rFonts w:ascii="Segoe UI" w:eastAsia="Times New Roman" w:hAnsi="Segoe UI" w:cs="Segoe UI"/>
                <w:noProof/>
                <w:color w:val="FF0000"/>
                <w:sz w:val="24"/>
                <w:szCs w:val="24"/>
                <w:lang w:eastAsia="en-GB"/>
              </w:rPr>
              <w:drawing>
                <wp:inline distT="0" distB="0" distL="0" distR="0" wp14:anchorId="0B568FE6" wp14:editId="12DB25AD">
                  <wp:extent cx="5715000" cy="3931920"/>
                  <wp:effectExtent l="0" t="0" r="0" b="0"/>
                  <wp:docPr id="2068558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931920"/>
                          </a:xfrm>
                          <a:prstGeom prst="rect">
                            <a:avLst/>
                          </a:prstGeom>
                          <a:noFill/>
                          <a:ln>
                            <a:noFill/>
                          </a:ln>
                        </pic:spPr>
                      </pic:pic>
                    </a:graphicData>
                  </a:graphic>
                </wp:inline>
              </w:drawing>
            </w:r>
          </w:p>
        </w:tc>
        <w:tc>
          <w:tcPr>
            <w:tcW w:w="8566" w:type="dxa"/>
          </w:tcPr>
          <w:p w14:paraId="2148072A" w14:textId="457F1537" w:rsidR="006C7D54" w:rsidRPr="006B1198" w:rsidRDefault="006C7D54" w:rsidP="001B3F95">
            <w:pPr>
              <w:textAlignment w:val="baseline"/>
              <w:outlineLvl w:val="0"/>
              <w:rPr>
                <w:rFonts w:ascii="Segoe UI" w:eastAsia="Times New Roman" w:hAnsi="Segoe UI" w:cs="Segoe UI"/>
                <w:b/>
                <w:bCs/>
                <w:color w:val="333333"/>
                <w:kern w:val="36"/>
                <w:sz w:val="24"/>
                <w:szCs w:val="24"/>
                <w:lang w:eastAsia="en-GB"/>
              </w:rPr>
            </w:pPr>
            <w:bookmarkStart w:id="22" w:name="_Toc142616643"/>
            <w:bookmarkStart w:id="23" w:name="_Toc142616754"/>
            <w:r w:rsidRPr="006B1198">
              <w:rPr>
                <w:rFonts w:ascii="Segoe UI" w:eastAsia="Times New Roman" w:hAnsi="Segoe UI" w:cs="Segoe UI"/>
                <w:b/>
                <w:bCs/>
                <w:color w:val="333333"/>
                <w:kern w:val="36"/>
                <w:sz w:val="24"/>
                <w:szCs w:val="24"/>
                <w:lang w:eastAsia="en-GB"/>
              </w:rPr>
              <w:t>Council set to celebrate Ulster-Scots Language Week 202</w:t>
            </w:r>
            <w:bookmarkEnd w:id="22"/>
            <w:bookmarkEnd w:id="23"/>
            <w:r w:rsidR="007852DA">
              <w:rPr>
                <w:rFonts w:ascii="Segoe UI" w:eastAsia="Times New Roman" w:hAnsi="Segoe UI" w:cs="Segoe UI"/>
                <w:b/>
                <w:bCs/>
                <w:color w:val="333333"/>
                <w:kern w:val="36"/>
                <w:sz w:val="24"/>
                <w:szCs w:val="24"/>
                <w:lang w:eastAsia="en-GB"/>
              </w:rPr>
              <w:t>3</w:t>
            </w:r>
          </w:p>
          <w:p w14:paraId="63478FBA" w14:textId="3FD71656" w:rsidR="006C7D54" w:rsidRDefault="007852DA" w:rsidP="001B3F95">
            <w:pPr>
              <w:shd w:val="clear" w:color="auto" w:fill="FFFFFF"/>
              <w:textAlignment w:val="baseline"/>
              <w:rPr>
                <w:rFonts w:ascii="Segoe UI" w:eastAsia="Times New Roman" w:hAnsi="Segoe UI" w:cs="Segoe UI"/>
                <w:b/>
                <w:bCs/>
                <w:color w:val="555555"/>
                <w:sz w:val="24"/>
                <w:szCs w:val="24"/>
                <w:lang w:eastAsia="en-GB"/>
              </w:rPr>
            </w:pPr>
            <w:r w:rsidRPr="007852DA">
              <w:rPr>
                <w:rFonts w:ascii="Segoe UI" w:eastAsia="Times New Roman" w:hAnsi="Segoe UI" w:cs="Segoe UI"/>
                <w:b/>
                <w:bCs/>
                <w:color w:val="555555"/>
                <w:sz w:val="24"/>
                <w:szCs w:val="24"/>
                <w:lang w:eastAsia="en-GB"/>
              </w:rPr>
              <w:t>7</w:t>
            </w:r>
            <w:r w:rsidR="006C7D54" w:rsidRPr="007852DA">
              <w:rPr>
                <w:rFonts w:ascii="Segoe UI" w:eastAsia="Times New Roman" w:hAnsi="Segoe UI" w:cs="Segoe UI"/>
                <w:b/>
                <w:bCs/>
                <w:color w:val="555555"/>
                <w:sz w:val="24"/>
                <w:szCs w:val="24"/>
                <w:lang w:eastAsia="en-GB"/>
              </w:rPr>
              <w:t xml:space="preserve"> November 202</w:t>
            </w:r>
            <w:r w:rsidRPr="007852DA">
              <w:rPr>
                <w:rFonts w:ascii="Segoe UI" w:eastAsia="Times New Roman" w:hAnsi="Segoe UI" w:cs="Segoe UI"/>
                <w:b/>
                <w:bCs/>
                <w:color w:val="555555"/>
                <w:sz w:val="24"/>
                <w:szCs w:val="24"/>
                <w:lang w:eastAsia="en-GB"/>
              </w:rPr>
              <w:t>3</w:t>
            </w:r>
          </w:p>
          <w:p w14:paraId="3635AA5E" w14:textId="77777777" w:rsidR="007852DA" w:rsidRPr="006B1198" w:rsidRDefault="007852DA" w:rsidP="001B3F95">
            <w:pPr>
              <w:shd w:val="clear" w:color="auto" w:fill="FFFFFF"/>
              <w:textAlignment w:val="baseline"/>
              <w:rPr>
                <w:rFonts w:ascii="Segoe UI" w:eastAsia="Times New Roman" w:hAnsi="Segoe UI" w:cs="Segoe UI"/>
                <w:b/>
                <w:bCs/>
                <w:color w:val="555555"/>
                <w:sz w:val="24"/>
                <w:szCs w:val="24"/>
                <w:lang w:eastAsia="en-GB"/>
              </w:rPr>
            </w:pPr>
          </w:p>
          <w:p w14:paraId="4B61B89F" w14:textId="749EF0AC" w:rsidR="006C7D54" w:rsidRPr="006B1198" w:rsidRDefault="006C7D54" w:rsidP="001B3F95">
            <w:pPr>
              <w:shd w:val="clear" w:color="auto" w:fill="FFFFFF"/>
              <w:spacing w:after="150"/>
              <w:textAlignment w:val="baseline"/>
              <w:rPr>
                <w:rFonts w:ascii="Segoe UI" w:eastAsia="Times New Roman" w:hAnsi="Segoe UI" w:cs="Segoe UI"/>
                <w:color w:val="343434"/>
                <w:sz w:val="24"/>
                <w:szCs w:val="24"/>
                <w:lang w:eastAsia="en-GB"/>
              </w:rPr>
            </w:pPr>
            <w:r w:rsidRPr="006B1198">
              <w:rPr>
                <w:rFonts w:ascii="Segoe UI" w:eastAsia="Times New Roman" w:hAnsi="Segoe UI" w:cs="Segoe UI"/>
                <w:color w:val="343434"/>
                <w:sz w:val="24"/>
                <w:szCs w:val="24"/>
                <w:lang w:eastAsia="en-GB"/>
              </w:rPr>
              <w:t>Derry City and Strabane District Council is set to host a week-long programme of events to mark Ulster-Scots Language Week which runs from 2</w:t>
            </w:r>
            <w:r w:rsidR="007852DA">
              <w:rPr>
                <w:rFonts w:ascii="Segoe UI" w:eastAsia="Times New Roman" w:hAnsi="Segoe UI" w:cs="Segoe UI"/>
                <w:color w:val="343434"/>
                <w:sz w:val="24"/>
                <w:szCs w:val="24"/>
                <w:lang w:eastAsia="en-GB"/>
              </w:rPr>
              <w:t>0th</w:t>
            </w:r>
            <w:r w:rsidRPr="006B1198">
              <w:rPr>
                <w:rFonts w:ascii="Segoe UI" w:eastAsia="Times New Roman" w:hAnsi="Segoe UI" w:cs="Segoe UI"/>
                <w:color w:val="343434"/>
                <w:sz w:val="24"/>
                <w:szCs w:val="24"/>
                <w:lang w:eastAsia="en-GB"/>
              </w:rPr>
              <w:t xml:space="preserve"> to 2</w:t>
            </w:r>
            <w:r w:rsidR="007852DA">
              <w:rPr>
                <w:rFonts w:ascii="Segoe UI" w:eastAsia="Times New Roman" w:hAnsi="Segoe UI" w:cs="Segoe UI"/>
                <w:color w:val="343434"/>
                <w:sz w:val="24"/>
                <w:szCs w:val="24"/>
                <w:lang w:eastAsia="en-GB"/>
              </w:rPr>
              <w:t>4</w:t>
            </w:r>
            <w:r w:rsidRPr="006B1198">
              <w:rPr>
                <w:rFonts w:ascii="Segoe UI" w:eastAsia="Times New Roman" w:hAnsi="Segoe UI" w:cs="Segoe UI"/>
                <w:color w:val="343434"/>
                <w:sz w:val="24"/>
                <w:szCs w:val="24"/>
                <w:lang w:eastAsia="en-GB"/>
              </w:rPr>
              <w:t>th November 202</w:t>
            </w:r>
            <w:r w:rsidR="007852DA">
              <w:rPr>
                <w:rFonts w:ascii="Segoe UI" w:eastAsia="Times New Roman" w:hAnsi="Segoe UI" w:cs="Segoe UI"/>
                <w:color w:val="343434"/>
                <w:sz w:val="24"/>
                <w:szCs w:val="24"/>
                <w:lang w:eastAsia="en-GB"/>
              </w:rPr>
              <w:t>3.</w:t>
            </w:r>
          </w:p>
          <w:p w14:paraId="7EF494BC" w14:textId="0EEB98E2" w:rsidR="006C7D54" w:rsidRDefault="006C7D54" w:rsidP="001B3F95">
            <w:pPr>
              <w:shd w:val="clear" w:color="auto" w:fill="FFFFFF"/>
              <w:spacing w:after="150"/>
              <w:textAlignment w:val="baseline"/>
              <w:rPr>
                <w:rFonts w:ascii="Segoe UI" w:eastAsia="Times New Roman" w:hAnsi="Segoe UI" w:cs="Segoe UI"/>
                <w:color w:val="FF0000"/>
                <w:sz w:val="24"/>
                <w:szCs w:val="24"/>
                <w:lang w:eastAsia="en-GB"/>
              </w:rPr>
            </w:pPr>
            <w:r w:rsidRPr="006B1198">
              <w:rPr>
                <w:rFonts w:ascii="Segoe UI" w:eastAsia="Times New Roman" w:hAnsi="Segoe UI" w:cs="Segoe UI"/>
                <w:color w:val="343434"/>
                <w:sz w:val="24"/>
                <w:szCs w:val="24"/>
                <w:lang w:eastAsia="en-GB"/>
              </w:rPr>
              <w:t>Ulster-Scots Language Week or ‘Leid Week’, provides us with a unique opportunity to learn more about the rich tradition of Ulster-Scots in the local area. This year, Council is partnering with the Ulster-Scots Agency to offer a diverse programme of events which includes poetry, storytelling, short film, creative writing workshops, lectures, language learning opportunities and a unique project which blends electronic dance music and the spoken word.</w:t>
            </w:r>
            <w:r>
              <w:rPr>
                <w:rFonts w:ascii="Segoe UI" w:eastAsia="Times New Roman" w:hAnsi="Segoe UI" w:cs="Segoe UI"/>
                <w:color w:val="343434"/>
                <w:sz w:val="24"/>
                <w:szCs w:val="24"/>
                <w:lang w:eastAsia="en-GB"/>
              </w:rPr>
              <w:t xml:space="preserve"> </w:t>
            </w:r>
          </w:p>
        </w:tc>
      </w:tr>
    </w:tbl>
    <w:p w14:paraId="3DE9B2B4" w14:textId="77777777" w:rsidR="006C7D54" w:rsidRDefault="006C7D54" w:rsidP="006C7D54">
      <w:pPr>
        <w:spacing w:after="0" w:line="240" w:lineRule="auto"/>
        <w:rPr>
          <w:rFonts w:ascii="Segoe UI" w:eastAsia="Times New Roman" w:hAnsi="Segoe UI" w:cs="Segoe UI"/>
          <w:color w:val="FF0000"/>
          <w:sz w:val="24"/>
          <w:szCs w:val="24"/>
          <w:lang w:eastAsia="en-GB"/>
        </w:rPr>
      </w:pPr>
      <w:bookmarkStart w:id="24" w:name="_Hlk142644518"/>
    </w:p>
    <w:tbl>
      <w:tblPr>
        <w:tblStyle w:val="TableGrid"/>
        <w:tblW w:w="0" w:type="auto"/>
        <w:tblLayout w:type="fixed"/>
        <w:tblLook w:val="04A0" w:firstRow="1" w:lastRow="0" w:firstColumn="1" w:lastColumn="0" w:noHBand="0" w:noVBand="1"/>
      </w:tblPr>
      <w:tblGrid>
        <w:gridCol w:w="6799"/>
        <w:gridCol w:w="7149"/>
      </w:tblGrid>
      <w:tr w:rsidR="006C7D54" w14:paraId="631F04FC" w14:textId="77777777" w:rsidTr="00631E86">
        <w:tc>
          <w:tcPr>
            <w:tcW w:w="6799" w:type="dxa"/>
          </w:tcPr>
          <w:p w14:paraId="32AD32A0" w14:textId="77777777" w:rsidR="00631E86" w:rsidRDefault="00631E86" w:rsidP="00631E86">
            <w:pPr>
              <w:shd w:val="clear" w:color="auto" w:fill="FFFFFF"/>
              <w:outlineLvl w:val="1"/>
              <w:rPr>
                <w:rFonts w:ascii="Segoe UI" w:eastAsia="Times New Roman" w:hAnsi="Segoe UI" w:cs="Segoe UI"/>
                <w:b/>
                <w:bCs/>
                <w:color w:val="002E3E"/>
                <w:sz w:val="24"/>
                <w:szCs w:val="24"/>
                <w:lang w:eastAsia="en-GB"/>
              </w:rPr>
            </w:pPr>
            <w:r w:rsidRPr="00631E86">
              <w:rPr>
                <w:rFonts w:ascii="Segoe UI" w:eastAsia="Times New Roman" w:hAnsi="Segoe UI" w:cs="Segoe UI"/>
                <w:b/>
                <w:bCs/>
                <w:color w:val="002E3E"/>
                <w:sz w:val="24"/>
                <w:szCs w:val="24"/>
                <w:lang w:eastAsia="en-GB"/>
              </w:rPr>
              <w:lastRenderedPageBreak/>
              <w:t>Organisations sought for inclusion in latest 'World on Your Doorstep' guide</w:t>
            </w:r>
          </w:p>
          <w:p w14:paraId="5FFC920E" w14:textId="2F3F7C13" w:rsidR="00631E86" w:rsidRDefault="00631E86" w:rsidP="00631E86">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24 January 2024</w:t>
            </w:r>
          </w:p>
          <w:p w14:paraId="3EAD7C35" w14:textId="77777777" w:rsidR="00631E86" w:rsidRDefault="00631E86" w:rsidP="00631E86">
            <w:pPr>
              <w:shd w:val="clear" w:color="auto" w:fill="FFFFFF"/>
              <w:outlineLvl w:val="1"/>
              <w:rPr>
                <w:rFonts w:ascii="Segoe UI" w:eastAsia="Times New Roman" w:hAnsi="Segoe UI" w:cs="Segoe UI"/>
                <w:b/>
                <w:bCs/>
                <w:color w:val="002E3E"/>
                <w:sz w:val="24"/>
                <w:szCs w:val="24"/>
                <w:lang w:eastAsia="en-GB"/>
              </w:rPr>
            </w:pPr>
          </w:p>
          <w:p w14:paraId="53EA8344" w14:textId="21D4F7D9" w:rsidR="00631E86" w:rsidRPr="00631E86" w:rsidRDefault="00631E86" w:rsidP="00631E86">
            <w:pPr>
              <w:shd w:val="clear" w:color="auto" w:fill="FFFFFF"/>
              <w:outlineLvl w:val="1"/>
              <w:rPr>
                <w:rFonts w:ascii="Segoe UI" w:eastAsia="Times New Roman" w:hAnsi="Segoe UI" w:cs="Segoe UI"/>
                <w:color w:val="002E3E"/>
                <w:sz w:val="24"/>
                <w:szCs w:val="24"/>
                <w:lang w:eastAsia="en-GB"/>
              </w:rPr>
            </w:pPr>
            <w:r w:rsidRPr="00631E86">
              <w:rPr>
                <w:rFonts w:ascii="Segoe UI" w:eastAsia="Times New Roman" w:hAnsi="Segoe UI" w:cs="Segoe UI"/>
                <w:color w:val="002E3E"/>
                <w:sz w:val="24"/>
                <w:szCs w:val="24"/>
                <w:lang w:eastAsia="en-GB"/>
              </w:rPr>
              <w:t>Derry City and Strabane District Council’s Good Relations team are seeking submissions for inclusion in their updated guide for the Black, Asian and Minority Ethnic communities in the North West.</w:t>
            </w:r>
          </w:p>
          <w:p w14:paraId="1ABC39D1" w14:textId="77777777" w:rsidR="00631E86" w:rsidRDefault="00631E86" w:rsidP="00631E86">
            <w:pPr>
              <w:shd w:val="clear" w:color="auto" w:fill="FFFFFF"/>
              <w:outlineLvl w:val="1"/>
              <w:rPr>
                <w:rFonts w:ascii="Segoe UI" w:eastAsia="Times New Roman" w:hAnsi="Segoe UI" w:cs="Segoe UI"/>
                <w:b/>
                <w:bCs/>
                <w:color w:val="002E3E"/>
                <w:sz w:val="24"/>
                <w:szCs w:val="24"/>
                <w:lang w:eastAsia="en-GB"/>
              </w:rPr>
            </w:pPr>
          </w:p>
          <w:p w14:paraId="463B7A4A" w14:textId="50B00155" w:rsidR="00631E86" w:rsidRDefault="00631E86" w:rsidP="00631E86">
            <w:pPr>
              <w:shd w:val="clear" w:color="auto" w:fill="FFFFFF"/>
              <w:outlineLvl w:val="1"/>
              <w:rPr>
                <w:rFonts w:ascii="Segoe UI" w:eastAsia="Times New Roman" w:hAnsi="Segoe UI" w:cs="Segoe UI"/>
                <w:color w:val="002E3E"/>
                <w:sz w:val="24"/>
                <w:szCs w:val="24"/>
                <w:lang w:eastAsia="en-GB"/>
              </w:rPr>
            </w:pPr>
            <w:r w:rsidRPr="00631E86">
              <w:rPr>
                <w:rFonts w:ascii="Segoe UI" w:eastAsia="Times New Roman" w:hAnsi="Segoe UI" w:cs="Segoe UI"/>
                <w:color w:val="002E3E"/>
                <w:sz w:val="24"/>
                <w:szCs w:val="24"/>
                <w:lang w:eastAsia="en-GB"/>
              </w:rPr>
              <w:t>"World on Your Doorstep" was first launched in 2017 and features a comprehensive list of BAME community organisations who work across the council area and wider region.</w:t>
            </w:r>
          </w:p>
          <w:p w14:paraId="607B6E27" w14:textId="77777777" w:rsidR="00631E86" w:rsidRPr="00631E86" w:rsidRDefault="00631E86" w:rsidP="00631E86">
            <w:pPr>
              <w:rPr>
                <w:rFonts w:ascii="Segoe UI" w:eastAsia="Times New Roman" w:hAnsi="Segoe UI" w:cs="Segoe UI"/>
                <w:color w:val="002E3E"/>
                <w:sz w:val="24"/>
                <w:szCs w:val="24"/>
                <w:lang w:eastAsia="en-GB"/>
              </w:rPr>
            </w:pPr>
            <w:r w:rsidRPr="00631E86">
              <w:rPr>
                <w:rFonts w:ascii="Segoe UI" w:eastAsia="Times New Roman" w:hAnsi="Segoe UI" w:cs="Segoe UI"/>
                <w:color w:val="002E3E"/>
                <w:sz w:val="24"/>
                <w:szCs w:val="24"/>
                <w:lang w:eastAsia="en-GB"/>
              </w:rPr>
              <w:t>It is a chance for organisations to reach out to the public and highlight their services.</w:t>
            </w:r>
          </w:p>
          <w:p w14:paraId="45E2926F" w14:textId="77777777" w:rsidR="00631E86" w:rsidRPr="00631E86" w:rsidRDefault="00631E86" w:rsidP="00631E86">
            <w:pPr>
              <w:shd w:val="clear" w:color="auto" w:fill="FFFFFF"/>
              <w:outlineLvl w:val="1"/>
              <w:rPr>
                <w:rFonts w:ascii="Segoe UI" w:eastAsia="Times New Roman" w:hAnsi="Segoe UI" w:cs="Segoe UI"/>
                <w:color w:val="002E3E"/>
                <w:sz w:val="24"/>
                <w:szCs w:val="24"/>
                <w:lang w:eastAsia="en-GB"/>
              </w:rPr>
            </w:pPr>
          </w:p>
          <w:p w14:paraId="021400C9" w14:textId="77777777" w:rsidR="00631E86" w:rsidRPr="00631E86" w:rsidRDefault="00631E86" w:rsidP="00631E86">
            <w:pPr>
              <w:shd w:val="clear" w:color="auto" w:fill="FFFFFF"/>
              <w:outlineLvl w:val="1"/>
              <w:rPr>
                <w:rFonts w:ascii="Segoe UI" w:eastAsia="Times New Roman" w:hAnsi="Segoe UI" w:cs="Segoe UI"/>
                <w:b/>
                <w:bCs/>
                <w:color w:val="002E3E"/>
                <w:sz w:val="24"/>
                <w:szCs w:val="24"/>
                <w:lang w:eastAsia="en-GB"/>
              </w:rPr>
            </w:pPr>
          </w:p>
          <w:p w14:paraId="6A981B81" w14:textId="77777777" w:rsidR="006C7D54" w:rsidRDefault="006C7D54" w:rsidP="007852DA">
            <w:pPr>
              <w:shd w:val="clear" w:color="auto" w:fill="FFFFFF"/>
              <w:textAlignment w:val="baseline"/>
              <w:rPr>
                <w:rFonts w:ascii="Segoe UI" w:eastAsia="Times New Roman" w:hAnsi="Segoe UI" w:cs="Segoe UI"/>
                <w:color w:val="FF0000"/>
                <w:sz w:val="24"/>
                <w:szCs w:val="24"/>
                <w:lang w:eastAsia="en-GB"/>
              </w:rPr>
            </w:pPr>
          </w:p>
        </w:tc>
        <w:tc>
          <w:tcPr>
            <w:tcW w:w="7149" w:type="dxa"/>
          </w:tcPr>
          <w:p w14:paraId="686418F9" w14:textId="5FE3893B" w:rsidR="006C7D54" w:rsidRDefault="00631E86" w:rsidP="001B3F95">
            <w:pPr>
              <w:rPr>
                <w:rFonts w:ascii="Segoe UI" w:eastAsia="Times New Roman" w:hAnsi="Segoe UI" w:cs="Segoe UI"/>
                <w:color w:val="FF0000"/>
                <w:sz w:val="24"/>
                <w:szCs w:val="24"/>
                <w:lang w:eastAsia="en-GB"/>
              </w:rPr>
            </w:pPr>
            <w:r>
              <w:rPr>
                <w:noProof/>
              </w:rPr>
              <w:drawing>
                <wp:inline distT="0" distB="0" distL="0" distR="0" wp14:anchorId="371486C2" wp14:editId="298290A7">
                  <wp:extent cx="57150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tc>
      </w:tr>
      <w:tr w:rsidR="0069188C" w14:paraId="133ED514" w14:textId="77777777" w:rsidTr="00631E86">
        <w:tc>
          <w:tcPr>
            <w:tcW w:w="6799" w:type="dxa"/>
          </w:tcPr>
          <w:p w14:paraId="2883A07A" w14:textId="77777777" w:rsidR="00631E86" w:rsidRDefault="00631E86" w:rsidP="00631E86">
            <w:pPr>
              <w:shd w:val="clear" w:color="auto" w:fill="FFFFFF"/>
              <w:outlineLvl w:val="1"/>
              <w:rPr>
                <w:rFonts w:ascii="Segoe UI" w:eastAsia="Times New Roman" w:hAnsi="Segoe UI" w:cs="Segoe UI"/>
                <w:b/>
                <w:bCs/>
                <w:color w:val="002E3E"/>
                <w:sz w:val="24"/>
                <w:szCs w:val="24"/>
                <w:lang w:eastAsia="en-GB"/>
              </w:rPr>
            </w:pPr>
            <w:r w:rsidRPr="00631E86">
              <w:rPr>
                <w:rFonts w:ascii="Segoe UI" w:eastAsia="Times New Roman" w:hAnsi="Segoe UI" w:cs="Segoe UI"/>
                <w:b/>
                <w:bCs/>
                <w:color w:val="002E3E"/>
                <w:sz w:val="24"/>
                <w:szCs w:val="24"/>
                <w:lang w:eastAsia="en-GB"/>
              </w:rPr>
              <w:lastRenderedPageBreak/>
              <w:t>Over 50s urged to access Age Friendly Older Persons Reference Group</w:t>
            </w:r>
          </w:p>
          <w:p w14:paraId="087EAE8F" w14:textId="3DC14C00" w:rsidR="00631E86" w:rsidRDefault="00631E86" w:rsidP="00631E86">
            <w:pPr>
              <w:shd w:val="clear" w:color="auto" w:fill="FFFFFF"/>
              <w:outlineLvl w:val="1"/>
              <w:rPr>
                <w:rFonts w:ascii="Segoe UI" w:eastAsia="Times New Roman" w:hAnsi="Segoe UI" w:cs="Segoe UI"/>
                <w:b/>
                <w:bCs/>
                <w:color w:val="002E3E"/>
                <w:sz w:val="24"/>
                <w:szCs w:val="24"/>
                <w:lang w:eastAsia="en-GB"/>
              </w:rPr>
            </w:pPr>
            <w:r>
              <w:rPr>
                <w:rFonts w:ascii="Segoe UI" w:eastAsia="Times New Roman" w:hAnsi="Segoe UI" w:cs="Segoe UI"/>
                <w:b/>
                <w:bCs/>
                <w:color w:val="002E3E"/>
                <w:sz w:val="24"/>
                <w:szCs w:val="24"/>
                <w:lang w:eastAsia="en-GB"/>
              </w:rPr>
              <w:t>19 January 2024</w:t>
            </w:r>
          </w:p>
          <w:p w14:paraId="39BE2F82" w14:textId="77777777" w:rsidR="00631E86" w:rsidRDefault="00631E86" w:rsidP="00631E86">
            <w:pPr>
              <w:shd w:val="clear" w:color="auto" w:fill="FFFFFF"/>
              <w:outlineLvl w:val="1"/>
              <w:rPr>
                <w:rFonts w:ascii="Segoe UI" w:eastAsia="Times New Roman" w:hAnsi="Segoe UI" w:cs="Segoe UI"/>
                <w:b/>
                <w:bCs/>
                <w:color w:val="002E3E"/>
                <w:sz w:val="24"/>
                <w:szCs w:val="24"/>
                <w:lang w:eastAsia="en-GB"/>
              </w:rPr>
            </w:pPr>
          </w:p>
          <w:p w14:paraId="5029F3B5" w14:textId="77777777" w:rsidR="00BC33F7" w:rsidRPr="00BC33F7" w:rsidRDefault="00BC33F7" w:rsidP="00BC33F7">
            <w:pPr>
              <w:shd w:val="clear" w:color="auto" w:fill="FFFFFF"/>
              <w:outlineLvl w:val="1"/>
              <w:rPr>
                <w:rFonts w:ascii="Segoe UI" w:eastAsia="Times New Roman" w:hAnsi="Segoe UI" w:cs="Segoe UI"/>
                <w:color w:val="002E3E"/>
                <w:sz w:val="24"/>
                <w:szCs w:val="24"/>
                <w:lang w:eastAsia="en-GB"/>
              </w:rPr>
            </w:pPr>
            <w:r w:rsidRPr="00BC33F7">
              <w:rPr>
                <w:rFonts w:ascii="Segoe UI" w:eastAsia="Times New Roman" w:hAnsi="Segoe UI" w:cs="Segoe UI"/>
                <w:color w:val="002E3E"/>
                <w:sz w:val="24"/>
                <w:szCs w:val="24"/>
                <w:lang w:eastAsia="en-GB"/>
              </w:rPr>
              <w:t>Derry City and Strabane District Council are encouraging residents aged 50 in the Ballyarnett, Sperrin, Strabane and Waterside areas of the council area to get involved with a recently established consultation group.</w:t>
            </w:r>
          </w:p>
          <w:p w14:paraId="74774589" w14:textId="77777777" w:rsidR="00BC33F7" w:rsidRPr="00BC33F7" w:rsidRDefault="00BC33F7" w:rsidP="00BC33F7">
            <w:pPr>
              <w:shd w:val="clear" w:color="auto" w:fill="FFFFFF"/>
              <w:outlineLvl w:val="1"/>
              <w:rPr>
                <w:rFonts w:ascii="Segoe UI" w:eastAsia="Times New Roman" w:hAnsi="Segoe UI" w:cs="Segoe UI"/>
                <w:color w:val="002E3E"/>
                <w:sz w:val="24"/>
                <w:szCs w:val="24"/>
                <w:lang w:eastAsia="en-GB"/>
              </w:rPr>
            </w:pPr>
          </w:p>
          <w:p w14:paraId="0F8C8738" w14:textId="69B5C900" w:rsidR="00631E86" w:rsidRPr="00631E86" w:rsidRDefault="00BC33F7" w:rsidP="00BC33F7">
            <w:pPr>
              <w:shd w:val="clear" w:color="auto" w:fill="FFFFFF"/>
              <w:outlineLvl w:val="1"/>
              <w:rPr>
                <w:rFonts w:ascii="Segoe UI" w:eastAsia="Times New Roman" w:hAnsi="Segoe UI" w:cs="Segoe UI"/>
                <w:color w:val="002E3E"/>
                <w:sz w:val="24"/>
                <w:szCs w:val="24"/>
                <w:lang w:eastAsia="en-GB"/>
              </w:rPr>
            </w:pPr>
            <w:r w:rsidRPr="00BC33F7">
              <w:rPr>
                <w:rFonts w:ascii="Segoe UI" w:eastAsia="Times New Roman" w:hAnsi="Segoe UI" w:cs="Segoe UI"/>
                <w:color w:val="002E3E"/>
                <w:sz w:val="24"/>
                <w:szCs w:val="24"/>
                <w:lang w:eastAsia="en-GB"/>
              </w:rPr>
              <w:t>The Over 50’s Reference Group will be co-designed and lead by the participants involved and will form an important role with informing and influencing the decision-making process of the local Age Friendly Programme (funded by the Public Health Agency), as well as working closely with the Age Friendly Alliance to help deliver on the areas Age Friendly Strategy and community plans.</w:t>
            </w:r>
          </w:p>
          <w:p w14:paraId="663F41D3" w14:textId="77FA3E1B" w:rsidR="00725D8D" w:rsidRPr="00631E86" w:rsidRDefault="00725D8D" w:rsidP="00631E86">
            <w:pPr>
              <w:rPr>
                <w:rFonts w:ascii="Segoe UI" w:eastAsia="Times New Roman" w:hAnsi="Segoe UI" w:cs="Segoe UI"/>
                <w:b/>
                <w:bCs/>
                <w:color w:val="333333"/>
                <w:kern w:val="36"/>
                <w:sz w:val="24"/>
                <w:szCs w:val="24"/>
                <w:lang w:eastAsia="en-GB"/>
              </w:rPr>
            </w:pPr>
          </w:p>
        </w:tc>
        <w:tc>
          <w:tcPr>
            <w:tcW w:w="7149" w:type="dxa"/>
          </w:tcPr>
          <w:p w14:paraId="23CD3A35" w14:textId="041D8822" w:rsidR="0069188C" w:rsidRDefault="00725D8D" w:rsidP="001B3F95">
            <w:pPr>
              <w:rPr>
                <w:noProof/>
                <w:lang w:eastAsia="en-GB"/>
              </w:rPr>
            </w:pPr>
            <w:r w:rsidRPr="00725D8D">
              <w:rPr>
                <w:noProof/>
                <w:lang w:eastAsia="en-GB"/>
              </w:rPr>
              <w:drawing>
                <wp:inline distT="0" distB="0" distL="0" distR="0" wp14:anchorId="1DFBFD58" wp14:editId="00B060AB">
                  <wp:extent cx="4450080" cy="3715816"/>
                  <wp:effectExtent l="0" t="0" r="7620" b="0"/>
                  <wp:docPr id="11507648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6691" cy="3754737"/>
                          </a:xfrm>
                          <a:prstGeom prst="rect">
                            <a:avLst/>
                          </a:prstGeom>
                          <a:noFill/>
                          <a:ln>
                            <a:noFill/>
                          </a:ln>
                        </pic:spPr>
                      </pic:pic>
                    </a:graphicData>
                  </a:graphic>
                </wp:inline>
              </w:drawing>
            </w:r>
          </w:p>
        </w:tc>
      </w:tr>
      <w:bookmarkEnd w:id="24"/>
    </w:tbl>
    <w:p w14:paraId="380F3367" w14:textId="77777777" w:rsidR="006C7D54" w:rsidRDefault="006C7D54" w:rsidP="006C7D54">
      <w:pPr>
        <w:spacing w:after="0" w:line="240" w:lineRule="auto"/>
        <w:rPr>
          <w:rFonts w:ascii="Segoe UI" w:eastAsia="Times New Roman" w:hAnsi="Segoe UI" w:cs="Segoe UI"/>
          <w:color w:val="FF0000"/>
          <w:sz w:val="24"/>
          <w:szCs w:val="24"/>
          <w:lang w:eastAsia="en-GB"/>
        </w:rPr>
      </w:pPr>
    </w:p>
    <w:p w14:paraId="68662BD4" w14:textId="6F3341A5" w:rsidR="009858F2" w:rsidRDefault="009858F2" w:rsidP="00702A56">
      <w:pPr>
        <w:spacing w:after="0"/>
        <w:rPr>
          <w:rFonts w:ascii="Segoe UI" w:hAnsi="Segoe UI" w:cs="Segoe UI"/>
          <w:sz w:val="24"/>
          <w:szCs w:val="24"/>
        </w:rPr>
      </w:pPr>
    </w:p>
    <w:p w14:paraId="0D73DE04" w14:textId="77777777" w:rsidR="00FB5CCB" w:rsidRDefault="00FB5CCB" w:rsidP="001A60C4">
      <w:pPr>
        <w:spacing w:after="0"/>
        <w:rPr>
          <w:rFonts w:ascii="Segoe UI" w:hAnsi="Segoe UI" w:cs="Segoe UI"/>
          <w:color w:val="FF0000"/>
          <w:sz w:val="24"/>
        </w:rPr>
      </w:pPr>
    </w:p>
    <w:p w14:paraId="739EB47F" w14:textId="77777777" w:rsidR="00BC64A8" w:rsidRDefault="00BC64A8" w:rsidP="001A60C4">
      <w:pPr>
        <w:spacing w:after="0"/>
        <w:rPr>
          <w:rFonts w:ascii="Segoe UI" w:hAnsi="Segoe UI" w:cs="Segoe UI"/>
          <w:color w:val="FF0000"/>
          <w:sz w:val="24"/>
        </w:rPr>
      </w:pPr>
    </w:p>
    <w:p w14:paraId="32D388FE" w14:textId="77777777" w:rsidR="006C7D54" w:rsidRDefault="006C7D54" w:rsidP="001A60C4">
      <w:pPr>
        <w:spacing w:after="0"/>
        <w:rPr>
          <w:rFonts w:ascii="Segoe UI" w:hAnsi="Segoe UI" w:cs="Segoe UI"/>
          <w:color w:val="FF0000"/>
          <w:sz w:val="24"/>
        </w:rPr>
        <w:sectPr w:rsidR="006C7D54" w:rsidSect="00377F0A">
          <w:pgSz w:w="16838" w:h="11906" w:orient="landscape"/>
          <w:pgMar w:top="1440" w:right="1440" w:bottom="1274" w:left="1440" w:header="708" w:footer="708" w:gutter="0"/>
          <w:cols w:space="708"/>
          <w:docGrid w:linePitch="360"/>
        </w:sectPr>
      </w:pPr>
    </w:p>
    <w:p w14:paraId="45B49F7E" w14:textId="087F92FE" w:rsidR="005E7A55" w:rsidRDefault="005E7A55" w:rsidP="00F01958">
      <w:pPr>
        <w:pStyle w:val="Heading2"/>
        <w:rPr>
          <w:rFonts w:eastAsia="Times New Roman"/>
          <w:lang w:eastAsia="en-GB"/>
        </w:rPr>
      </w:pPr>
      <w:bookmarkStart w:id="25" w:name="_Toc142616756"/>
      <w:r>
        <w:rPr>
          <w:rFonts w:eastAsia="Times New Roman"/>
          <w:lang w:eastAsia="en-GB"/>
        </w:rPr>
        <w:lastRenderedPageBreak/>
        <w:t>Financial Performance 202</w:t>
      </w:r>
      <w:r w:rsidR="00E83F3A">
        <w:rPr>
          <w:rFonts w:eastAsia="Times New Roman"/>
          <w:lang w:eastAsia="en-GB"/>
        </w:rPr>
        <w:t>3</w:t>
      </w:r>
      <w:r>
        <w:rPr>
          <w:rFonts w:eastAsia="Times New Roman"/>
          <w:lang w:eastAsia="en-GB"/>
        </w:rPr>
        <w:t>/2</w:t>
      </w:r>
      <w:bookmarkEnd w:id="25"/>
      <w:r w:rsidR="00E83F3A">
        <w:rPr>
          <w:rFonts w:eastAsia="Times New Roman"/>
          <w:lang w:eastAsia="en-GB"/>
        </w:rPr>
        <w:t>4</w:t>
      </w:r>
    </w:p>
    <w:p w14:paraId="71AD069B" w14:textId="77777777" w:rsidR="007C149E" w:rsidRDefault="007C149E" w:rsidP="007C149E">
      <w:pPr>
        <w:keepNext/>
        <w:keepLines/>
        <w:spacing w:after="0" w:line="240" w:lineRule="auto"/>
        <w:outlineLvl w:val="1"/>
        <w:rPr>
          <w:rFonts w:ascii="Segoe UI" w:eastAsia="Times New Roman" w:hAnsi="Segoe UI" w:cs="Segoe UI"/>
          <w:bCs/>
          <w:sz w:val="24"/>
          <w:szCs w:val="26"/>
          <w:lang w:eastAsia="en-GB"/>
        </w:rPr>
      </w:pPr>
    </w:p>
    <w:p w14:paraId="2FCFB8B2" w14:textId="7006782D" w:rsidR="007C149E" w:rsidRPr="00E83F3A" w:rsidRDefault="007C149E" w:rsidP="007C149E">
      <w:pPr>
        <w:keepNext/>
        <w:keepLines/>
        <w:spacing w:after="0" w:line="240" w:lineRule="auto"/>
        <w:outlineLvl w:val="1"/>
        <w:rPr>
          <w:rFonts w:ascii="Segoe UI" w:eastAsia="Times New Roman" w:hAnsi="Segoe UI" w:cs="Segoe UI"/>
          <w:bCs/>
          <w:strike/>
          <w:sz w:val="24"/>
          <w:szCs w:val="26"/>
          <w:lang w:eastAsia="en-GB"/>
        </w:rPr>
      </w:pPr>
      <w:bookmarkStart w:id="26" w:name="_Toc142616646"/>
      <w:bookmarkStart w:id="27" w:name="_Toc142616757"/>
      <w:r w:rsidRPr="00DC1CA9">
        <w:rPr>
          <w:rFonts w:ascii="Segoe UI" w:eastAsia="Times New Roman" w:hAnsi="Segoe UI" w:cs="Segoe UI"/>
          <w:bCs/>
          <w:sz w:val="24"/>
          <w:szCs w:val="26"/>
          <w:lang w:eastAsia="en-GB"/>
        </w:rPr>
        <w:t>For the year ended 31</w:t>
      </w:r>
      <w:r w:rsidRPr="007C149E">
        <w:rPr>
          <w:rFonts w:ascii="Segoe UI" w:eastAsia="Times New Roman" w:hAnsi="Segoe UI" w:cs="Segoe UI"/>
          <w:bCs/>
          <w:sz w:val="24"/>
          <w:szCs w:val="26"/>
          <w:vertAlign w:val="superscript"/>
          <w:lang w:eastAsia="en-GB"/>
        </w:rPr>
        <w:t>st</w:t>
      </w:r>
      <w:r w:rsidRPr="00DC1CA9">
        <w:rPr>
          <w:rFonts w:ascii="Segoe UI" w:eastAsia="Times New Roman" w:hAnsi="Segoe UI" w:cs="Segoe UI"/>
          <w:bCs/>
          <w:sz w:val="24"/>
          <w:szCs w:val="26"/>
          <w:lang w:eastAsia="en-GB"/>
        </w:rPr>
        <w:t xml:space="preserve"> March 202</w:t>
      </w:r>
      <w:r w:rsidR="00E83F3A">
        <w:rPr>
          <w:rFonts w:ascii="Segoe UI" w:eastAsia="Times New Roman" w:hAnsi="Segoe UI" w:cs="Segoe UI"/>
          <w:bCs/>
          <w:sz w:val="24"/>
          <w:szCs w:val="26"/>
          <w:lang w:eastAsia="en-GB"/>
        </w:rPr>
        <w:t>4</w:t>
      </w:r>
      <w:r w:rsidRPr="00DC1CA9">
        <w:rPr>
          <w:rFonts w:ascii="Segoe UI" w:eastAsia="Times New Roman" w:hAnsi="Segoe UI" w:cs="Segoe UI"/>
          <w:bCs/>
          <w:sz w:val="24"/>
          <w:szCs w:val="26"/>
          <w:lang w:eastAsia="en-GB"/>
        </w:rPr>
        <w:t>, Council approved a net expenditure budget as part of the rates process of £</w:t>
      </w:r>
      <w:bookmarkEnd w:id="26"/>
      <w:bookmarkEnd w:id="27"/>
      <w:r w:rsidR="00D654C4">
        <w:rPr>
          <w:rFonts w:ascii="Segoe UI" w:eastAsia="Times New Roman" w:hAnsi="Segoe UI" w:cs="Segoe UI"/>
          <w:bCs/>
          <w:sz w:val="24"/>
          <w:szCs w:val="26"/>
          <w:lang w:eastAsia="en-GB"/>
        </w:rPr>
        <w:t>74.310m</w:t>
      </w:r>
    </w:p>
    <w:p w14:paraId="4EED610D" w14:textId="77777777" w:rsidR="007C149E" w:rsidRDefault="007C149E" w:rsidP="007C149E">
      <w:pPr>
        <w:keepNext/>
        <w:keepLines/>
        <w:spacing w:after="0" w:line="240" w:lineRule="auto"/>
        <w:outlineLvl w:val="1"/>
        <w:rPr>
          <w:rFonts w:ascii="Segoe UI" w:eastAsia="Times New Roman" w:hAnsi="Segoe UI" w:cs="Segoe UI"/>
          <w:bCs/>
          <w:sz w:val="24"/>
          <w:szCs w:val="26"/>
          <w:lang w:eastAsia="en-GB"/>
        </w:rPr>
      </w:pPr>
    </w:p>
    <w:p w14:paraId="03B10824" w14:textId="77777777" w:rsidR="007C149E" w:rsidRDefault="007C149E" w:rsidP="007C149E">
      <w:pPr>
        <w:keepNext/>
        <w:keepLines/>
        <w:spacing w:after="0" w:line="240" w:lineRule="auto"/>
        <w:outlineLvl w:val="1"/>
        <w:rPr>
          <w:rFonts w:ascii="Segoe UI" w:eastAsia="Times New Roman" w:hAnsi="Segoe UI" w:cs="Segoe UI"/>
          <w:bCs/>
          <w:sz w:val="24"/>
          <w:szCs w:val="26"/>
          <w:lang w:eastAsia="en-GB"/>
        </w:rPr>
      </w:pPr>
      <w:bookmarkStart w:id="28" w:name="_Toc142616647"/>
      <w:bookmarkStart w:id="29" w:name="_Toc142616758"/>
      <w:r>
        <w:rPr>
          <w:rFonts w:ascii="Segoe UI" w:eastAsia="Times New Roman" w:hAnsi="Segoe UI" w:cs="Segoe UI"/>
          <w:bCs/>
          <w:sz w:val="24"/>
          <w:szCs w:val="26"/>
          <w:lang w:eastAsia="en-GB"/>
        </w:rPr>
        <w:t>The sources of funding were as follows:</w:t>
      </w:r>
      <w:bookmarkEnd w:id="28"/>
      <w:bookmarkEnd w:id="29"/>
    </w:p>
    <w:p w14:paraId="39920D71" w14:textId="77777777" w:rsidR="007C149E" w:rsidRDefault="007C149E" w:rsidP="007C149E">
      <w:pPr>
        <w:keepNext/>
        <w:keepLines/>
        <w:spacing w:after="0" w:line="240" w:lineRule="auto"/>
        <w:outlineLvl w:val="1"/>
        <w:rPr>
          <w:rFonts w:ascii="Segoe UI" w:eastAsia="Times New Roman" w:hAnsi="Segoe UI" w:cs="Segoe UI"/>
          <w:bCs/>
          <w:sz w:val="24"/>
          <w:szCs w:val="26"/>
          <w:lang w:eastAsia="en-GB"/>
        </w:rPr>
      </w:pPr>
    </w:p>
    <w:p w14:paraId="208C95B2" w14:textId="24E9A679" w:rsidR="00D654C4" w:rsidRDefault="00D654C4" w:rsidP="00F01958">
      <w:pPr>
        <w:pStyle w:val="Heading2"/>
        <w:numPr>
          <w:ilvl w:val="0"/>
          <w:numId w:val="0"/>
        </w:numPr>
        <w:rPr>
          <w:b w:val="0"/>
          <w:bCs/>
          <w:color w:val="auto"/>
          <w:sz w:val="24"/>
          <w:szCs w:val="24"/>
        </w:rPr>
      </w:pPr>
      <w:bookmarkStart w:id="30" w:name="_Toc142616650"/>
      <w:bookmarkStart w:id="31" w:name="_Toc142616761"/>
      <w:r>
        <w:rPr>
          <w:b w:val="0"/>
          <w:bCs/>
          <w:color w:val="auto"/>
          <w:sz w:val="24"/>
          <w:szCs w:val="24"/>
        </w:rPr>
        <w:t>District rates income (including de-rating grant)</w:t>
      </w:r>
      <w:r>
        <w:rPr>
          <w:b w:val="0"/>
          <w:bCs/>
          <w:color w:val="auto"/>
          <w:sz w:val="24"/>
          <w:szCs w:val="24"/>
        </w:rPr>
        <w:tab/>
      </w:r>
      <w:r>
        <w:rPr>
          <w:b w:val="0"/>
          <w:bCs/>
          <w:color w:val="auto"/>
          <w:sz w:val="24"/>
          <w:szCs w:val="24"/>
        </w:rPr>
        <w:tab/>
      </w:r>
      <w:r w:rsidR="00841D56">
        <w:rPr>
          <w:b w:val="0"/>
          <w:bCs/>
          <w:color w:val="auto"/>
          <w:sz w:val="24"/>
          <w:szCs w:val="24"/>
        </w:rPr>
        <w:t>£70.857m</w:t>
      </w:r>
    </w:p>
    <w:p w14:paraId="5AC61140" w14:textId="67ED957C" w:rsidR="007C149E" w:rsidRPr="00D654C4" w:rsidRDefault="007C149E" w:rsidP="00F01958">
      <w:pPr>
        <w:pStyle w:val="Heading2"/>
        <w:numPr>
          <w:ilvl w:val="0"/>
          <w:numId w:val="0"/>
        </w:numPr>
        <w:rPr>
          <w:b w:val="0"/>
          <w:bCs/>
          <w:color w:val="auto"/>
          <w:sz w:val="24"/>
          <w:szCs w:val="24"/>
        </w:rPr>
      </w:pPr>
      <w:r w:rsidRPr="00D654C4">
        <w:rPr>
          <w:b w:val="0"/>
          <w:bCs/>
          <w:color w:val="auto"/>
          <w:sz w:val="24"/>
          <w:szCs w:val="24"/>
        </w:rPr>
        <w:t xml:space="preserve">Rates Support Grant </w:t>
      </w:r>
      <w:r w:rsidRPr="00D654C4">
        <w:rPr>
          <w:b w:val="0"/>
          <w:bCs/>
          <w:color w:val="auto"/>
          <w:sz w:val="24"/>
          <w:szCs w:val="24"/>
        </w:rPr>
        <w:tab/>
      </w:r>
      <w:r w:rsidRPr="00D654C4">
        <w:rPr>
          <w:b w:val="0"/>
          <w:bCs/>
          <w:color w:val="auto"/>
          <w:sz w:val="24"/>
          <w:szCs w:val="24"/>
        </w:rPr>
        <w:tab/>
      </w:r>
      <w:r w:rsidRPr="00D654C4">
        <w:rPr>
          <w:b w:val="0"/>
          <w:bCs/>
          <w:color w:val="auto"/>
          <w:sz w:val="24"/>
          <w:szCs w:val="24"/>
        </w:rPr>
        <w:tab/>
      </w:r>
      <w:r w:rsidRPr="00D654C4">
        <w:rPr>
          <w:b w:val="0"/>
          <w:bCs/>
          <w:color w:val="auto"/>
          <w:sz w:val="24"/>
          <w:szCs w:val="24"/>
        </w:rPr>
        <w:tab/>
      </w:r>
      <w:r w:rsidRPr="00D654C4">
        <w:rPr>
          <w:b w:val="0"/>
          <w:bCs/>
          <w:color w:val="auto"/>
          <w:sz w:val="24"/>
          <w:szCs w:val="24"/>
        </w:rPr>
        <w:tab/>
        <w:t xml:space="preserve">  £</w:t>
      </w:r>
      <w:r w:rsidR="00D654C4">
        <w:rPr>
          <w:b w:val="0"/>
          <w:bCs/>
          <w:color w:val="auto"/>
          <w:sz w:val="24"/>
          <w:szCs w:val="24"/>
        </w:rPr>
        <w:t>1.789</w:t>
      </w:r>
      <w:r w:rsidRPr="00D654C4">
        <w:rPr>
          <w:b w:val="0"/>
          <w:bCs/>
          <w:color w:val="auto"/>
          <w:sz w:val="24"/>
          <w:szCs w:val="24"/>
        </w:rPr>
        <w:t>m</w:t>
      </w:r>
      <w:bookmarkEnd w:id="30"/>
      <w:bookmarkEnd w:id="31"/>
      <w:r w:rsidRPr="00D654C4">
        <w:rPr>
          <w:b w:val="0"/>
          <w:bCs/>
          <w:color w:val="auto"/>
          <w:sz w:val="24"/>
          <w:szCs w:val="24"/>
        </w:rPr>
        <w:t xml:space="preserve"> </w:t>
      </w:r>
      <w:r w:rsidRPr="00D654C4">
        <w:rPr>
          <w:b w:val="0"/>
          <w:bCs/>
          <w:color w:val="auto"/>
          <w:sz w:val="24"/>
          <w:szCs w:val="24"/>
        </w:rPr>
        <w:tab/>
      </w:r>
    </w:p>
    <w:p w14:paraId="7B909817" w14:textId="7B2F598A" w:rsidR="007C149E" w:rsidRPr="00D654C4" w:rsidRDefault="007C149E" w:rsidP="00F01958">
      <w:pPr>
        <w:pStyle w:val="Heading2"/>
        <w:numPr>
          <w:ilvl w:val="0"/>
          <w:numId w:val="0"/>
        </w:numPr>
        <w:rPr>
          <w:b w:val="0"/>
          <w:bCs/>
          <w:color w:val="auto"/>
          <w:sz w:val="24"/>
          <w:szCs w:val="24"/>
        </w:rPr>
      </w:pPr>
      <w:bookmarkStart w:id="32" w:name="_Toc142616651"/>
      <w:bookmarkStart w:id="33" w:name="_Toc142616762"/>
      <w:r w:rsidRPr="00D654C4">
        <w:rPr>
          <w:b w:val="0"/>
          <w:bCs/>
          <w:color w:val="auto"/>
          <w:sz w:val="24"/>
          <w:szCs w:val="24"/>
        </w:rPr>
        <w:t xml:space="preserve">Transferred Functions Grant </w:t>
      </w:r>
      <w:r w:rsidRPr="00D654C4">
        <w:rPr>
          <w:b w:val="0"/>
          <w:bCs/>
          <w:color w:val="auto"/>
          <w:sz w:val="24"/>
          <w:szCs w:val="24"/>
        </w:rPr>
        <w:tab/>
      </w:r>
      <w:r w:rsidRPr="00D654C4">
        <w:rPr>
          <w:b w:val="0"/>
          <w:bCs/>
          <w:color w:val="auto"/>
          <w:sz w:val="24"/>
          <w:szCs w:val="24"/>
        </w:rPr>
        <w:tab/>
      </w:r>
      <w:r w:rsidRPr="00D654C4">
        <w:rPr>
          <w:b w:val="0"/>
          <w:bCs/>
          <w:color w:val="auto"/>
          <w:sz w:val="24"/>
          <w:szCs w:val="24"/>
        </w:rPr>
        <w:tab/>
      </w:r>
      <w:r w:rsidRPr="00D654C4">
        <w:rPr>
          <w:b w:val="0"/>
          <w:bCs/>
          <w:color w:val="auto"/>
          <w:sz w:val="24"/>
          <w:szCs w:val="24"/>
        </w:rPr>
        <w:tab/>
        <w:t xml:space="preserve">  £0.</w:t>
      </w:r>
      <w:r w:rsidR="00D654C4">
        <w:rPr>
          <w:b w:val="0"/>
          <w:bCs/>
          <w:color w:val="auto"/>
          <w:sz w:val="24"/>
          <w:szCs w:val="24"/>
        </w:rPr>
        <w:t>414</w:t>
      </w:r>
      <w:r w:rsidRPr="00D654C4">
        <w:rPr>
          <w:b w:val="0"/>
          <w:bCs/>
          <w:color w:val="auto"/>
          <w:sz w:val="24"/>
          <w:szCs w:val="24"/>
        </w:rPr>
        <w:t>m</w:t>
      </w:r>
      <w:bookmarkEnd w:id="32"/>
      <w:bookmarkEnd w:id="33"/>
      <w:r w:rsidRPr="00D654C4">
        <w:rPr>
          <w:b w:val="0"/>
          <w:bCs/>
          <w:color w:val="auto"/>
          <w:sz w:val="24"/>
          <w:szCs w:val="24"/>
        </w:rPr>
        <w:t xml:space="preserve"> </w:t>
      </w:r>
    </w:p>
    <w:p w14:paraId="7527B45F" w14:textId="152E1136" w:rsidR="007C149E" w:rsidRPr="00D654C4" w:rsidRDefault="007C149E" w:rsidP="00F01958">
      <w:pPr>
        <w:pStyle w:val="Heading2"/>
        <w:numPr>
          <w:ilvl w:val="0"/>
          <w:numId w:val="0"/>
        </w:numPr>
        <w:rPr>
          <w:b w:val="0"/>
          <w:bCs/>
          <w:color w:val="auto"/>
          <w:sz w:val="24"/>
          <w:szCs w:val="24"/>
        </w:rPr>
      </w:pPr>
      <w:bookmarkStart w:id="34" w:name="_Toc142616652"/>
      <w:bookmarkStart w:id="35" w:name="_Toc142616763"/>
      <w:r w:rsidRPr="00D654C4">
        <w:rPr>
          <w:b w:val="0"/>
          <w:bCs/>
          <w:color w:val="auto"/>
          <w:sz w:val="24"/>
          <w:szCs w:val="24"/>
        </w:rPr>
        <w:t xml:space="preserve">Council reserves/ District Fund </w:t>
      </w:r>
      <w:r w:rsidRPr="00D654C4">
        <w:rPr>
          <w:b w:val="0"/>
          <w:bCs/>
          <w:color w:val="auto"/>
          <w:sz w:val="24"/>
          <w:szCs w:val="24"/>
        </w:rPr>
        <w:tab/>
      </w:r>
      <w:r w:rsidRPr="00D654C4">
        <w:rPr>
          <w:b w:val="0"/>
          <w:bCs/>
          <w:color w:val="auto"/>
          <w:sz w:val="24"/>
          <w:szCs w:val="24"/>
        </w:rPr>
        <w:tab/>
      </w:r>
      <w:r w:rsidRPr="00D654C4">
        <w:rPr>
          <w:b w:val="0"/>
          <w:bCs/>
          <w:color w:val="auto"/>
          <w:sz w:val="24"/>
          <w:szCs w:val="24"/>
        </w:rPr>
        <w:tab/>
      </w:r>
      <w:r w:rsidRPr="00D654C4">
        <w:rPr>
          <w:b w:val="0"/>
          <w:bCs/>
          <w:color w:val="auto"/>
          <w:sz w:val="24"/>
          <w:szCs w:val="24"/>
        </w:rPr>
        <w:tab/>
        <w:t xml:space="preserve">  £</w:t>
      </w:r>
      <w:r w:rsidR="00D654C4">
        <w:rPr>
          <w:b w:val="0"/>
          <w:bCs/>
          <w:color w:val="auto"/>
          <w:sz w:val="24"/>
          <w:szCs w:val="24"/>
        </w:rPr>
        <w:t>1.2</w:t>
      </w:r>
      <w:r w:rsidRPr="00D654C4">
        <w:rPr>
          <w:b w:val="0"/>
          <w:bCs/>
          <w:color w:val="auto"/>
          <w:sz w:val="24"/>
          <w:szCs w:val="24"/>
        </w:rPr>
        <w:t>50m</w:t>
      </w:r>
      <w:bookmarkEnd w:id="34"/>
      <w:bookmarkEnd w:id="35"/>
    </w:p>
    <w:p w14:paraId="5EC240C6" w14:textId="77777777" w:rsidR="00F01958" w:rsidRDefault="00F01958" w:rsidP="007C149E">
      <w:pPr>
        <w:keepNext/>
        <w:keepLines/>
        <w:spacing w:after="0" w:line="240" w:lineRule="auto"/>
        <w:outlineLvl w:val="1"/>
        <w:rPr>
          <w:rFonts w:ascii="Segoe UI" w:eastAsia="Times New Roman" w:hAnsi="Segoe UI" w:cs="Segoe UI"/>
          <w:bCs/>
          <w:sz w:val="24"/>
          <w:szCs w:val="24"/>
          <w:lang w:eastAsia="en-GB"/>
        </w:rPr>
      </w:pPr>
    </w:p>
    <w:p w14:paraId="0F3F90D5" w14:textId="3118034F" w:rsidR="007C149E" w:rsidRPr="00841D56" w:rsidRDefault="007C149E" w:rsidP="007C149E">
      <w:pPr>
        <w:keepNext/>
        <w:keepLines/>
        <w:spacing w:after="0" w:line="240" w:lineRule="auto"/>
        <w:outlineLvl w:val="1"/>
        <w:rPr>
          <w:rFonts w:ascii="Segoe UI" w:eastAsia="Times New Roman" w:hAnsi="Segoe UI" w:cs="Segoe UI"/>
          <w:b/>
          <w:sz w:val="24"/>
          <w:szCs w:val="24"/>
          <w:lang w:eastAsia="en-GB"/>
        </w:rPr>
      </w:pPr>
      <w:bookmarkStart w:id="36" w:name="_Toc142616653"/>
      <w:bookmarkStart w:id="37" w:name="_Toc142616764"/>
      <w:r w:rsidRPr="00841D56">
        <w:rPr>
          <w:rFonts w:ascii="Segoe UI" w:eastAsia="Times New Roman" w:hAnsi="Segoe UI" w:cs="Segoe UI"/>
          <w:b/>
          <w:sz w:val="24"/>
          <w:szCs w:val="24"/>
          <w:lang w:eastAsia="en-GB"/>
        </w:rPr>
        <w:t>Total net expenditure budget</w:t>
      </w:r>
      <w:r w:rsidRPr="00841D56">
        <w:rPr>
          <w:rFonts w:ascii="Segoe UI" w:eastAsia="Times New Roman" w:hAnsi="Segoe UI" w:cs="Segoe UI"/>
          <w:b/>
          <w:sz w:val="24"/>
          <w:szCs w:val="24"/>
          <w:lang w:eastAsia="en-GB"/>
        </w:rPr>
        <w:tab/>
      </w:r>
      <w:r w:rsidRPr="00841D56">
        <w:rPr>
          <w:rFonts w:ascii="Segoe UI" w:eastAsia="Times New Roman" w:hAnsi="Segoe UI" w:cs="Segoe UI"/>
          <w:b/>
          <w:sz w:val="24"/>
          <w:szCs w:val="24"/>
          <w:lang w:eastAsia="en-GB"/>
        </w:rPr>
        <w:tab/>
      </w:r>
      <w:r w:rsidRPr="00841D56">
        <w:rPr>
          <w:rFonts w:ascii="Segoe UI" w:eastAsia="Times New Roman" w:hAnsi="Segoe UI" w:cs="Segoe UI"/>
          <w:b/>
          <w:sz w:val="24"/>
          <w:szCs w:val="24"/>
          <w:lang w:eastAsia="en-GB"/>
        </w:rPr>
        <w:tab/>
      </w:r>
      <w:r w:rsidR="005D200E" w:rsidRPr="00841D56">
        <w:rPr>
          <w:rFonts w:ascii="Segoe UI" w:eastAsia="Times New Roman" w:hAnsi="Segoe UI" w:cs="Segoe UI"/>
          <w:b/>
          <w:sz w:val="24"/>
          <w:szCs w:val="24"/>
          <w:lang w:eastAsia="en-GB"/>
        </w:rPr>
        <w:tab/>
        <w:t>£</w:t>
      </w:r>
      <w:bookmarkEnd w:id="36"/>
      <w:bookmarkEnd w:id="37"/>
      <w:r w:rsidR="00841D56" w:rsidRPr="00841D56">
        <w:rPr>
          <w:rFonts w:ascii="Segoe UI" w:eastAsia="Times New Roman" w:hAnsi="Segoe UI" w:cs="Segoe UI"/>
          <w:b/>
          <w:sz w:val="24"/>
          <w:szCs w:val="24"/>
          <w:lang w:eastAsia="en-GB"/>
        </w:rPr>
        <w:t>74.310m</w:t>
      </w:r>
    </w:p>
    <w:p w14:paraId="79A0FB25" w14:textId="77777777" w:rsidR="007C149E" w:rsidRPr="00583CC5" w:rsidRDefault="007C149E" w:rsidP="007C149E">
      <w:pPr>
        <w:autoSpaceDE w:val="0"/>
        <w:autoSpaceDN w:val="0"/>
        <w:spacing w:after="0" w:line="240" w:lineRule="auto"/>
        <w:rPr>
          <w:rFonts w:ascii="Segoe UI" w:eastAsia="Times New Roman" w:hAnsi="Segoe UI" w:cs="Segoe UI"/>
          <w:b/>
          <w:bCs/>
          <w:color w:val="FFFFFF" w:themeColor="background1"/>
          <w:sz w:val="24"/>
          <w:szCs w:val="24"/>
          <w:lang w:eastAsia="en-GB"/>
        </w:rPr>
      </w:pPr>
    </w:p>
    <w:p w14:paraId="5FC72FD3" w14:textId="09793985" w:rsidR="00583CC5" w:rsidRDefault="00583CC5" w:rsidP="007C149E">
      <w:pPr>
        <w:autoSpaceDE w:val="0"/>
        <w:autoSpaceDN w:val="0"/>
        <w:spacing w:after="0" w:line="240" w:lineRule="auto"/>
        <w:rPr>
          <w:rFonts w:ascii="Segoe UI" w:hAnsi="Segoe UI" w:cs="Segoe UI"/>
          <w:color w:val="002E3E"/>
          <w:sz w:val="24"/>
          <w:szCs w:val="24"/>
          <w:shd w:val="clear" w:color="auto" w:fill="FFFFFF"/>
        </w:rPr>
      </w:pPr>
      <w:r w:rsidRPr="00583CC5">
        <w:rPr>
          <w:rFonts w:ascii="Segoe UI" w:hAnsi="Segoe UI" w:cs="Segoe UI"/>
          <w:color w:val="002E3E"/>
          <w:sz w:val="24"/>
          <w:szCs w:val="24"/>
          <w:shd w:val="clear" w:color="auto" w:fill="FFFFFF"/>
        </w:rPr>
        <w:t xml:space="preserve">The rates rise was set at a Special Meeting of Council, where it was highlighted that the </w:t>
      </w:r>
      <w:r>
        <w:rPr>
          <w:rFonts w:ascii="Segoe UI" w:hAnsi="Segoe UI" w:cs="Segoe UI"/>
          <w:color w:val="002E3E"/>
          <w:sz w:val="24"/>
          <w:szCs w:val="24"/>
          <w:shd w:val="clear" w:color="auto" w:fill="FFFFFF"/>
        </w:rPr>
        <w:t>previous</w:t>
      </w:r>
      <w:r w:rsidRPr="00583CC5">
        <w:rPr>
          <w:rFonts w:ascii="Segoe UI" w:hAnsi="Segoe UI" w:cs="Segoe UI"/>
          <w:color w:val="002E3E"/>
          <w:sz w:val="24"/>
          <w:szCs w:val="24"/>
          <w:shd w:val="clear" w:color="auto" w:fill="FFFFFF"/>
        </w:rPr>
        <w:t xml:space="preserve"> year ha</w:t>
      </w:r>
      <w:r>
        <w:rPr>
          <w:rFonts w:ascii="Segoe UI" w:hAnsi="Segoe UI" w:cs="Segoe UI"/>
          <w:color w:val="002E3E"/>
          <w:sz w:val="24"/>
          <w:szCs w:val="24"/>
          <w:shd w:val="clear" w:color="auto" w:fill="FFFFFF"/>
        </w:rPr>
        <w:t>d</w:t>
      </w:r>
      <w:r w:rsidRPr="00583CC5">
        <w:rPr>
          <w:rFonts w:ascii="Segoe UI" w:hAnsi="Segoe UI" w:cs="Segoe UI"/>
          <w:color w:val="002E3E"/>
          <w:sz w:val="24"/>
          <w:szCs w:val="24"/>
          <w:shd w:val="clear" w:color="auto" w:fill="FFFFFF"/>
        </w:rPr>
        <w:t xml:space="preserve"> seen unprecedented financial challenges for Council as well as for its residents and businesses. As Council services continue</w:t>
      </w:r>
      <w:r w:rsidR="00BC33F7">
        <w:rPr>
          <w:rFonts w:ascii="Segoe UI" w:hAnsi="Segoe UI" w:cs="Segoe UI"/>
          <w:color w:val="002E3E"/>
          <w:sz w:val="24"/>
          <w:szCs w:val="24"/>
          <w:shd w:val="clear" w:color="auto" w:fill="FFFFFF"/>
        </w:rPr>
        <w:t>d</w:t>
      </w:r>
      <w:r w:rsidRPr="00583CC5">
        <w:rPr>
          <w:rFonts w:ascii="Segoe UI" w:hAnsi="Segoe UI" w:cs="Segoe UI"/>
          <w:color w:val="002E3E"/>
          <w:sz w:val="24"/>
          <w:szCs w:val="24"/>
          <w:shd w:val="clear" w:color="auto" w:fill="FFFFFF"/>
        </w:rPr>
        <w:t xml:space="preserve"> to recover to pre-pandemic levels, Council has had to absorb exceptional cost pressures of over £11m arising from current inflation levels of 10.5%, pressures associated with local and ongoing national pay negotiations, rates support grant cuts, construction inflation, as well as the normal statutory pressures and growth/ service development aspirations Council normally faces in order to continue to deliver the essential</w:t>
      </w:r>
    </w:p>
    <w:p w14:paraId="6DBD2920" w14:textId="6A4BCFDC" w:rsidR="00583CC5" w:rsidRDefault="00583CC5" w:rsidP="007C149E">
      <w:pPr>
        <w:autoSpaceDE w:val="0"/>
        <w:autoSpaceDN w:val="0"/>
        <w:spacing w:after="0" w:line="240" w:lineRule="auto"/>
        <w:rPr>
          <w:rFonts w:ascii="Segoe UI" w:hAnsi="Segoe UI" w:cs="Segoe UI"/>
          <w:color w:val="002E3E"/>
          <w:sz w:val="24"/>
          <w:szCs w:val="24"/>
          <w:shd w:val="clear" w:color="auto" w:fill="FFFFFF"/>
        </w:rPr>
      </w:pPr>
      <w:r>
        <w:rPr>
          <w:rFonts w:ascii="Segoe UI" w:hAnsi="Segoe UI" w:cs="Segoe UI"/>
          <w:color w:val="002E3E"/>
          <w:sz w:val="24"/>
          <w:szCs w:val="24"/>
          <w:shd w:val="clear" w:color="auto" w:fill="FFFFFF"/>
        </w:rPr>
        <w:t xml:space="preserve">services and new investment our citizens require. </w:t>
      </w:r>
      <w:r w:rsidRPr="00583CC5">
        <w:rPr>
          <w:rFonts w:ascii="Segoe UI" w:hAnsi="Segoe UI" w:cs="Segoe UI"/>
          <w:color w:val="002E3E"/>
          <w:sz w:val="24"/>
          <w:szCs w:val="24"/>
          <w:shd w:val="clear" w:color="auto" w:fill="FFFFFF"/>
        </w:rPr>
        <w:t xml:space="preserve"> </w:t>
      </w:r>
    </w:p>
    <w:p w14:paraId="7798FFEC" w14:textId="77777777" w:rsidR="00583CC5" w:rsidRDefault="00583CC5" w:rsidP="007C149E">
      <w:pPr>
        <w:autoSpaceDE w:val="0"/>
        <w:autoSpaceDN w:val="0"/>
        <w:spacing w:after="0" w:line="240" w:lineRule="auto"/>
        <w:rPr>
          <w:rFonts w:ascii="Segoe UI" w:hAnsi="Segoe UI" w:cs="Segoe UI"/>
          <w:color w:val="002E3E"/>
          <w:sz w:val="24"/>
          <w:szCs w:val="24"/>
          <w:shd w:val="clear" w:color="auto" w:fill="FFFFFF"/>
        </w:rPr>
      </w:pPr>
    </w:p>
    <w:p w14:paraId="49B17EAC" w14:textId="7A83DDE6" w:rsidR="00583CC5" w:rsidRDefault="00583CC5" w:rsidP="00583CC5">
      <w:pPr>
        <w:autoSpaceDE w:val="0"/>
        <w:autoSpaceDN w:val="0"/>
        <w:spacing w:after="0" w:line="240" w:lineRule="auto"/>
        <w:rPr>
          <w:rFonts w:ascii="Segoe UI" w:hAnsi="Segoe UI" w:cs="Segoe UI"/>
          <w:color w:val="002E3E"/>
          <w:sz w:val="24"/>
          <w:szCs w:val="24"/>
          <w:shd w:val="clear" w:color="auto" w:fill="FFFFFF"/>
        </w:rPr>
      </w:pPr>
      <w:r w:rsidRPr="00583CC5">
        <w:rPr>
          <w:rFonts w:ascii="Segoe UI" w:hAnsi="Segoe UI" w:cs="Segoe UI"/>
          <w:color w:val="002E3E"/>
          <w:sz w:val="24"/>
          <w:szCs w:val="24"/>
          <w:shd w:val="clear" w:color="auto" w:fill="FFFFFF"/>
        </w:rPr>
        <w:t xml:space="preserve">Recognising these unprecedented pressures and the challenges faced by ratepayers, a Finance Working Group was established by Council to review all service budgets in detail and to identify efficiencies, savings opportunities and cutbacks. Following months of detailed engagement, savings and service cutbacks of over £3.5m </w:t>
      </w:r>
      <w:r>
        <w:rPr>
          <w:rFonts w:ascii="Segoe UI" w:hAnsi="Segoe UI" w:cs="Segoe UI"/>
          <w:color w:val="002E3E"/>
          <w:sz w:val="24"/>
          <w:szCs w:val="24"/>
          <w:shd w:val="clear" w:color="auto" w:fill="FFFFFF"/>
        </w:rPr>
        <w:t>were</w:t>
      </w:r>
      <w:r w:rsidRPr="00583CC5">
        <w:rPr>
          <w:rFonts w:ascii="Segoe UI" w:hAnsi="Segoe UI" w:cs="Segoe UI"/>
          <w:color w:val="002E3E"/>
          <w:sz w:val="24"/>
          <w:szCs w:val="24"/>
          <w:shd w:val="clear" w:color="auto" w:fill="FFFFFF"/>
        </w:rPr>
        <w:t xml:space="preserve"> agreed which include</w:t>
      </w:r>
      <w:r>
        <w:rPr>
          <w:rFonts w:ascii="Segoe UI" w:hAnsi="Segoe UI" w:cs="Segoe UI"/>
          <w:color w:val="002E3E"/>
          <w:sz w:val="24"/>
          <w:szCs w:val="24"/>
          <w:shd w:val="clear" w:color="auto" w:fill="FFFFFF"/>
        </w:rPr>
        <w:t>d</w:t>
      </w:r>
      <w:r w:rsidRPr="00583CC5">
        <w:rPr>
          <w:rFonts w:ascii="Segoe UI" w:hAnsi="Segoe UI" w:cs="Segoe UI"/>
          <w:color w:val="002E3E"/>
          <w:sz w:val="24"/>
          <w:szCs w:val="24"/>
          <w:shd w:val="clear" w:color="auto" w:fill="FFFFFF"/>
        </w:rPr>
        <w:t xml:space="preserve"> staff efficiency savings/ voluntary severance; overhead efficiency savings; income generation including increase in off street car parking, building control and commercial refuse charges and sports development grant income; reductions in street cleansing and grounds maintenance services; alternate shared opening of rural recycling centres; reductions in external service level agreements and a small reduction to festivals </w:t>
      </w:r>
      <w:r w:rsidRPr="00583CC5">
        <w:rPr>
          <w:rFonts w:ascii="Segoe UI" w:hAnsi="Segoe UI" w:cs="Segoe UI"/>
          <w:color w:val="002E3E"/>
          <w:sz w:val="24"/>
          <w:szCs w:val="24"/>
          <w:shd w:val="clear" w:color="auto" w:fill="FFFFFF"/>
        </w:rPr>
        <w:lastRenderedPageBreak/>
        <w:t>programme budgets; reductions to other non-core programme budgets including business support, tourism, regeneration, museum programming, Christmas lighting, investment, marketing, arts and culture, health promotion and museum programming.</w:t>
      </w:r>
      <w:bookmarkStart w:id="38" w:name="_Toc142616658"/>
      <w:bookmarkStart w:id="39" w:name="_Toc142616769"/>
    </w:p>
    <w:p w14:paraId="7E31690D" w14:textId="0C0F53CA" w:rsidR="00583CC5" w:rsidRPr="00583CC5" w:rsidRDefault="00583CC5" w:rsidP="00583CC5">
      <w:pPr>
        <w:pStyle w:val="NormalWeb"/>
        <w:shd w:val="clear" w:color="auto" w:fill="FFFFFF"/>
        <w:rPr>
          <w:rFonts w:ascii="Segoe UI" w:hAnsi="Segoe UI" w:cs="Segoe UI"/>
          <w:color w:val="002E3E"/>
        </w:rPr>
      </w:pPr>
      <w:r w:rsidRPr="00583CC5">
        <w:rPr>
          <w:rFonts w:ascii="Segoe UI" w:hAnsi="Segoe UI" w:cs="Segoe UI"/>
          <w:color w:val="002E3E"/>
        </w:rPr>
        <w:t>The Council, along with some rate</w:t>
      </w:r>
      <w:r w:rsidR="00E46C0B">
        <w:rPr>
          <w:rFonts w:ascii="Segoe UI" w:hAnsi="Segoe UI" w:cs="Segoe UI"/>
          <w:color w:val="002E3E"/>
        </w:rPr>
        <w:t xml:space="preserve">  </w:t>
      </w:r>
      <w:r w:rsidRPr="00583CC5">
        <w:rPr>
          <w:rFonts w:ascii="Segoe UI" w:hAnsi="Segoe UI" w:cs="Segoe UI"/>
          <w:color w:val="002E3E"/>
        </w:rPr>
        <w:t>base growth and the application of funding from Council reserves, enabled a sub-inflationary rates increase to be achieved and for Council finances to remain on a sustainable footing as Council hope</w:t>
      </w:r>
      <w:r w:rsidR="008E59D9">
        <w:rPr>
          <w:rFonts w:ascii="Segoe UI" w:hAnsi="Segoe UI" w:cs="Segoe UI"/>
          <w:color w:val="002E3E"/>
        </w:rPr>
        <w:t>d</w:t>
      </w:r>
      <w:r w:rsidRPr="00583CC5">
        <w:rPr>
          <w:rFonts w:ascii="Segoe UI" w:hAnsi="Segoe UI" w:cs="Segoe UI"/>
          <w:color w:val="002E3E"/>
        </w:rPr>
        <w:t xml:space="preserve"> for economic recovery and a reduction in inflation levels.</w:t>
      </w:r>
    </w:p>
    <w:p w14:paraId="48982364" w14:textId="0261E650" w:rsidR="00583CC5" w:rsidRPr="00583CC5" w:rsidRDefault="00583CC5" w:rsidP="00583CC5">
      <w:pPr>
        <w:pStyle w:val="NormalWeb"/>
        <w:shd w:val="clear" w:color="auto" w:fill="FFFFFF"/>
        <w:rPr>
          <w:rFonts w:ascii="Segoe UI" w:hAnsi="Segoe UI" w:cs="Segoe UI"/>
          <w:color w:val="002E3E"/>
        </w:rPr>
      </w:pPr>
      <w:r w:rsidRPr="00583CC5">
        <w:rPr>
          <w:rFonts w:ascii="Segoe UI" w:hAnsi="Segoe UI" w:cs="Segoe UI"/>
          <w:color w:val="002E3E"/>
        </w:rPr>
        <w:t>The savings identified also enable</w:t>
      </w:r>
      <w:r>
        <w:rPr>
          <w:rFonts w:ascii="Segoe UI" w:hAnsi="Segoe UI" w:cs="Segoe UI"/>
          <w:color w:val="002E3E"/>
        </w:rPr>
        <w:t>d</w:t>
      </w:r>
      <w:r w:rsidRPr="00583CC5">
        <w:rPr>
          <w:rFonts w:ascii="Segoe UI" w:hAnsi="Segoe UI" w:cs="Segoe UI"/>
          <w:color w:val="002E3E"/>
        </w:rPr>
        <w:t xml:space="preserve"> Council to continue to deliver a full suite of critical front line services to ratepayers and any cutbacks in budgets agreed were made to ensure a minimal impact on the public with all services being maintained and jobs protected.</w:t>
      </w:r>
    </w:p>
    <w:bookmarkEnd w:id="38"/>
    <w:bookmarkEnd w:id="39"/>
    <w:p w14:paraId="255706C8" w14:textId="3B5DD70C" w:rsidR="005E7A55" w:rsidRDefault="000369FB" w:rsidP="001A60C4">
      <w:pPr>
        <w:spacing w:after="0"/>
        <w:rPr>
          <w:rFonts w:ascii="Segoe UI" w:hAnsi="Segoe UI" w:cs="Segoe UI"/>
          <w:sz w:val="24"/>
          <w:szCs w:val="24"/>
        </w:rPr>
      </w:pPr>
      <w:r w:rsidRPr="000369FB">
        <w:rPr>
          <w:rFonts w:ascii="Segoe UI" w:hAnsi="Segoe UI" w:cs="Segoe UI"/>
          <w:sz w:val="24"/>
          <w:szCs w:val="24"/>
        </w:rPr>
        <w:t xml:space="preserve">A </w:t>
      </w:r>
      <w:r w:rsidR="00C01A8C">
        <w:rPr>
          <w:rFonts w:ascii="Segoe UI" w:hAnsi="Segoe UI" w:cs="Segoe UI"/>
          <w:sz w:val="24"/>
          <w:szCs w:val="24"/>
        </w:rPr>
        <w:t xml:space="preserve">Year End summary financial </w:t>
      </w:r>
      <w:r w:rsidRPr="000369FB">
        <w:rPr>
          <w:rFonts w:ascii="Segoe UI" w:hAnsi="Segoe UI" w:cs="Segoe UI"/>
          <w:sz w:val="24"/>
          <w:szCs w:val="24"/>
        </w:rPr>
        <w:t>outturn report for 202</w:t>
      </w:r>
      <w:r w:rsidR="00E83F3A">
        <w:rPr>
          <w:rFonts w:ascii="Segoe UI" w:hAnsi="Segoe UI" w:cs="Segoe UI"/>
          <w:sz w:val="24"/>
          <w:szCs w:val="24"/>
        </w:rPr>
        <w:t>3</w:t>
      </w:r>
      <w:r w:rsidRPr="000369FB">
        <w:rPr>
          <w:rFonts w:ascii="Segoe UI" w:hAnsi="Segoe UI" w:cs="Segoe UI"/>
          <w:sz w:val="24"/>
          <w:szCs w:val="24"/>
        </w:rPr>
        <w:t>/2</w:t>
      </w:r>
      <w:r w:rsidR="00E83F3A">
        <w:rPr>
          <w:rFonts w:ascii="Segoe UI" w:hAnsi="Segoe UI" w:cs="Segoe UI"/>
          <w:sz w:val="24"/>
          <w:szCs w:val="24"/>
        </w:rPr>
        <w:t>4</w:t>
      </w:r>
      <w:r w:rsidR="006F539C">
        <w:rPr>
          <w:rFonts w:ascii="Segoe UI" w:hAnsi="Segoe UI" w:cs="Segoe UI"/>
          <w:sz w:val="24"/>
          <w:szCs w:val="24"/>
        </w:rPr>
        <w:t xml:space="preserve"> (unaudited)</w:t>
      </w:r>
      <w:r w:rsidRPr="000369FB">
        <w:rPr>
          <w:rFonts w:ascii="Segoe UI" w:hAnsi="Segoe UI" w:cs="Segoe UI"/>
          <w:sz w:val="24"/>
          <w:szCs w:val="24"/>
        </w:rPr>
        <w:t xml:space="preserve"> is set out in the table below:</w:t>
      </w:r>
    </w:p>
    <w:p w14:paraId="1987C896" w14:textId="77777777" w:rsidR="00C01A8C" w:rsidRDefault="00C01A8C" w:rsidP="001A60C4">
      <w:pPr>
        <w:spacing w:after="0"/>
        <w:rPr>
          <w:rFonts w:ascii="Segoe UI" w:hAnsi="Segoe UI" w:cs="Segoe UI"/>
          <w:sz w:val="24"/>
          <w:szCs w:val="24"/>
        </w:rPr>
      </w:pPr>
    </w:p>
    <w:p w14:paraId="320AFB58" w14:textId="13888C2A" w:rsidR="00C01A8C" w:rsidRDefault="00A50D66" w:rsidP="001A60C4">
      <w:pPr>
        <w:spacing w:after="0"/>
        <w:rPr>
          <w:rFonts w:ascii="Segoe UI" w:hAnsi="Segoe UI" w:cs="Segoe UI"/>
          <w:sz w:val="24"/>
          <w:szCs w:val="24"/>
        </w:rPr>
      </w:pPr>
      <w:r>
        <w:rPr>
          <w:rFonts w:ascii="Segoe UI" w:hAnsi="Segoe UI" w:cs="Segoe UI"/>
          <w:sz w:val="24"/>
          <w:szCs w:val="24"/>
        </w:rPr>
        <w:t xml:space="preserve">Year-end </w:t>
      </w:r>
      <w:r w:rsidR="00A21C3C">
        <w:rPr>
          <w:rFonts w:ascii="Segoe UI" w:hAnsi="Segoe UI" w:cs="Segoe UI"/>
          <w:sz w:val="24"/>
          <w:szCs w:val="24"/>
        </w:rPr>
        <w:t>financial outturn summary 2023/24</w:t>
      </w:r>
      <w:r w:rsidR="006F539C">
        <w:rPr>
          <w:rFonts w:ascii="Segoe UI" w:hAnsi="Segoe UI" w:cs="Segoe UI"/>
          <w:sz w:val="24"/>
          <w:szCs w:val="24"/>
        </w:rPr>
        <w:t xml:space="preserve"> </w:t>
      </w:r>
    </w:p>
    <w:p w14:paraId="1E470B77" w14:textId="0D62DCBD" w:rsidR="00C01A8C" w:rsidRDefault="00DF009B" w:rsidP="00C01A8C">
      <w:pPr>
        <w:rPr>
          <w:rFonts w:ascii="Segoe UI" w:hAnsi="Segoe UI" w:cs="Segoe UI"/>
          <w:sz w:val="24"/>
          <w:szCs w:val="24"/>
        </w:rPr>
      </w:pPr>
      <w:r w:rsidRPr="00C711E6">
        <w:rPr>
          <w:noProof/>
          <w:lang w:eastAsia="en-GB"/>
        </w:rPr>
        <w:lastRenderedPageBreak/>
        <w:drawing>
          <wp:inline distT="0" distB="0" distL="0" distR="0" wp14:anchorId="24BAE70C" wp14:editId="05BDABBD">
            <wp:extent cx="8806747" cy="4946650"/>
            <wp:effectExtent l="0" t="0" r="0" b="6350"/>
            <wp:docPr id="17449716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14778" cy="4951161"/>
                    </a:xfrm>
                    <a:prstGeom prst="rect">
                      <a:avLst/>
                    </a:prstGeom>
                    <a:noFill/>
                    <a:ln>
                      <a:noFill/>
                    </a:ln>
                  </pic:spPr>
                </pic:pic>
              </a:graphicData>
            </a:graphic>
          </wp:inline>
        </w:drawing>
      </w:r>
    </w:p>
    <w:p w14:paraId="7C6C3738" w14:textId="77777777" w:rsidR="00A50D66" w:rsidRDefault="00A50D66" w:rsidP="00FF047F">
      <w:pPr>
        <w:pStyle w:val="Heading2"/>
        <w:numPr>
          <w:ilvl w:val="0"/>
          <w:numId w:val="0"/>
        </w:numPr>
        <w:rPr>
          <w:rFonts w:cs="Segoe UI"/>
          <w:b w:val="0"/>
          <w:bCs/>
          <w:color w:val="FF0000"/>
          <w:sz w:val="24"/>
          <w:szCs w:val="24"/>
        </w:rPr>
      </w:pPr>
      <w:bookmarkStart w:id="40" w:name="_Toc142616661"/>
      <w:bookmarkStart w:id="41" w:name="_Toc142616772"/>
    </w:p>
    <w:p w14:paraId="3D798DCC" w14:textId="77777777" w:rsidR="00A50D66" w:rsidRDefault="00A50D66" w:rsidP="00FF047F">
      <w:pPr>
        <w:pStyle w:val="Heading2"/>
        <w:numPr>
          <w:ilvl w:val="0"/>
          <w:numId w:val="0"/>
        </w:numPr>
        <w:rPr>
          <w:rFonts w:cs="Segoe UI"/>
          <w:b w:val="0"/>
          <w:bCs/>
          <w:color w:val="FF0000"/>
          <w:sz w:val="24"/>
          <w:szCs w:val="24"/>
        </w:rPr>
      </w:pPr>
    </w:p>
    <w:bookmarkEnd w:id="40"/>
    <w:bookmarkEnd w:id="41"/>
    <w:p w14:paraId="0AE45172" w14:textId="7576B48B" w:rsidR="000369FB" w:rsidRDefault="000369FB">
      <w:pPr>
        <w:rPr>
          <w:rFonts w:ascii="Segoe UI" w:hAnsi="Segoe UI" w:cs="Segoe UI"/>
          <w:color w:val="000000"/>
          <w:sz w:val="24"/>
          <w:szCs w:val="24"/>
        </w:rPr>
      </w:pPr>
      <w:r>
        <w:rPr>
          <w:rFonts w:ascii="Segoe UI" w:hAnsi="Segoe UI" w:cs="Segoe UI"/>
        </w:rPr>
        <w:br w:type="page"/>
      </w:r>
    </w:p>
    <w:p w14:paraId="741548C5" w14:textId="0456B2C7" w:rsidR="00173EDF" w:rsidRPr="000369FB" w:rsidRDefault="00173EDF" w:rsidP="00F01958">
      <w:pPr>
        <w:pStyle w:val="Heading2"/>
        <w:rPr>
          <w:rFonts w:eastAsia="Times New Roman"/>
          <w:lang w:eastAsia="en-GB"/>
        </w:rPr>
      </w:pPr>
      <w:bookmarkStart w:id="42" w:name="_Toc142616773"/>
      <w:r w:rsidRPr="00AA413E">
        <w:rPr>
          <w:rFonts w:eastAsia="Times New Roman"/>
          <w:lang w:eastAsia="en-GB"/>
        </w:rPr>
        <w:lastRenderedPageBreak/>
        <w:t>Corporate Plan Ob</w:t>
      </w:r>
      <w:r>
        <w:rPr>
          <w:rFonts w:eastAsia="Times New Roman"/>
          <w:lang w:eastAsia="en-GB"/>
        </w:rPr>
        <w:t>jectives - Key Achievements 202</w:t>
      </w:r>
      <w:r w:rsidR="00E83F3A">
        <w:rPr>
          <w:rFonts w:eastAsia="Times New Roman"/>
          <w:lang w:eastAsia="en-GB"/>
        </w:rPr>
        <w:t>3</w:t>
      </w:r>
      <w:r>
        <w:rPr>
          <w:rFonts w:eastAsia="Times New Roman"/>
          <w:lang w:eastAsia="en-GB"/>
        </w:rPr>
        <w:t>/2</w:t>
      </w:r>
      <w:bookmarkEnd w:id="42"/>
      <w:r w:rsidR="00E83F3A">
        <w:rPr>
          <w:rFonts w:eastAsia="Times New Roman"/>
          <w:lang w:eastAsia="en-GB"/>
        </w:rPr>
        <w:t>4</w:t>
      </w:r>
    </w:p>
    <w:p w14:paraId="2E466D79" w14:textId="77777777" w:rsidR="000369FB" w:rsidRPr="00AA413E" w:rsidRDefault="000369FB" w:rsidP="00F01958">
      <w:pPr>
        <w:shd w:val="clear" w:color="auto" w:fill="FFFFFF" w:themeFill="background1"/>
        <w:spacing w:after="0" w:line="240" w:lineRule="auto"/>
        <w:rPr>
          <w:rFonts w:ascii="Segoe UI" w:eastAsia="Times New Roman" w:hAnsi="Segoe UI" w:cs="Segoe UI"/>
          <w:b/>
          <w:color w:val="FFFFFF" w:themeColor="background1"/>
          <w:sz w:val="24"/>
          <w:szCs w:val="24"/>
          <w:lang w:eastAsia="en-GB"/>
        </w:rPr>
      </w:pPr>
    </w:p>
    <w:p w14:paraId="6F959CE8" w14:textId="77777777" w:rsidR="00173EDF" w:rsidRPr="006B72E2" w:rsidRDefault="00173EDF" w:rsidP="00173EDF">
      <w:pPr>
        <w:spacing w:after="0" w:line="240" w:lineRule="auto"/>
        <w:rPr>
          <w:rFonts w:ascii="Segoe UI" w:eastAsia="Times New Roman" w:hAnsi="Segoe UI" w:cs="Segoe UI"/>
          <w:sz w:val="24"/>
          <w:szCs w:val="24"/>
          <w:lang w:eastAsia="en-GB"/>
        </w:rPr>
      </w:pPr>
    </w:p>
    <w:p w14:paraId="59B16D7C" w14:textId="7F923E35" w:rsidR="00173EDF" w:rsidRPr="006B72E2" w:rsidRDefault="00173EDF" w:rsidP="00173EDF">
      <w:pPr>
        <w:spacing w:after="0" w:line="240" w:lineRule="auto"/>
        <w:rPr>
          <w:rFonts w:ascii="Segoe UI" w:eastAsia="Times New Roman" w:hAnsi="Segoe UI" w:cs="Segoe UI"/>
          <w:sz w:val="24"/>
          <w:szCs w:val="24"/>
          <w:lang w:eastAsia="en-GB"/>
        </w:rPr>
      </w:pPr>
      <w:bookmarkStart w:id="43" w:name="_Hlk141783750"/>
      <w:r>
        <w:rPr>
          <w:rFonts w:ascii="Segoe UI" w:eastAsia="Times New Roman" w:hAnsi="Segoe UI" w:cs="Segoe UI"/>
          <w:sz w:val="24"/>
          <w:szCs w:val="24"/>
          <w:lang w:eastAsia="en-GB"/>
        </w:rPr>
        <w:t>Our Corporate Plan 202</w:t>
      </w:r>
      <w:r w:rsidR="00E83F3A">
        <w:rPr>
          <w:rFonts w:ascii="Segoe UI" w:eastAsia="Times New Roman" w:hAnsi="Segoe UI" w:cs="Segoe UI"/>
          <w:sz w:val="24"/>
          <w:szCs w:val="24"/>
          <w:lang w:eastAsia="en-GB"/>
        </w:rPr>
        <w:t>3</w:t>
      </w:r>
      <w:r>
        <w:rPr>
          <w:rFonts w:ascii="Segoe UI" w:eastAsia="Times New Roman" w:hAnsi="Segoe UI" w:cs="Segoe UI"/>
          <w:sz w:val="24"/>
          <w:szCs w:val="24"/>
          <w:lang w:eastAsia="en-GB"/>
        </w:rPr>
        <w:t>/2</w:t>
      </w:r>
      <w:r w:rsidR="00E83F3A">
        <w:rPr>
          <w:rFonts w:ascii="Segoe UI" w:eastAsia="Times New Roman" w:hAnsi="Segoe UI" w:cs="Segoe UI"/>
          <w:sz w:val="24"/>
          <w:szCs w:val="24"/>
          <w:lang w:eastAsia="en-GB"/>
        </w:rPr>
        <w:t>4</w:t>
      </w:r>
      <w:r>
        <w:rPr>
          <w:rFonts w:ascii="Segoe UI" w:eastAsia="Times New Roman" w:hAnsi="Segoe UI" w:cs="Segoe UI"/>
          <w:sz w:val="24"/>
          <w:szCs w:val="24"/>
          <w:lang w:eastAsia="en-GB"/>
        </w:rPr>
        <w:t xml:space="preserve"> </w:t>
      </w:r>
      <w:r w:rsidRPr="006B72E2">
        <w:rPr>
          <w:rFonts w:ascii="Segoe UI" w:eastAsia="Times New Roman" w:hAnsi="Segoe UI" w:cs="Segoe UI"/>
          <w:sz w:val="24"/>
          <w:szCs w:val="24"/>
          <w:lang w:eastAsia="en-GB"/>
        </w:rPr>
        <w:t>identified four strategic objectives:</w:t>
      </w:r>
    </w:p>
    <w:p w14:paraId="06C21BF8" w14:textId="77777777" w:rsidR="00173EDF" w:rsidRPr="006B72E2" w:rsidRDefault="00173EDF" w:rsidP="003F2C72">
      <w:pPr>
        <w:numPr>
          <w:ilvl w:val="0"/>
          <w:numId w:val="10"/>
        </w:numPr>
        <w:spacing w:after="0" w:line="240" w:lineRule="auto"/>
        <w:contextualSpacing/>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Protect our environment and deliver physical regeneration</w:t>
      </w:r>
    </w:p>
    <w:p w14:paraId="5FB7BE7A" w14:textId="77777777" w:rsidR="00173EDF" w:rsidRPr="006B72E2" w:rsidRDefault="00173EDF" w:rsidP="003F2C72">
      <w:pPr>
        <w:numPr>
          <w:ilvl w:val="0"/>
          <w:numId w:val="10"/>
        </w:numPr>
        <w:spacing w:after="0" w:line="240" w:lineRule="auto"/>
        <w:contextualSpacing/>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Grow our business and facilitate cultural development</w:t>
      </w:r>
    </w:p>
    <w:p w14:paraId="27132FCE" w14:textId="77777777" w:rsidR="00173EDF" w:rsidRPr="006B72E2" w:rsidRDefault="00173EDF" w:rsidP="003F2C72">
      <w:pPr>
        <w:numPr>
          <w:ilvl w:val="0"/>
          <w:numId w:val="10"/>
        </w:numPr>
        <w:spacing w:after="0" w:line="240" w:lineRule="auto"/>
        <w:contextualSpacing/>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Promote healthy communities</w:t>
      </w:r>
    </w:p>
    <w:p w14:paraId="261DB161" w14:textId="77777777" w:rsidR="00173EDF" w:rsidRPr="006B72E2" w:rsidRDefault="00173EDF" w:rsidP="003F2C72">
      <w:pPr>
        <w:numPr>
          <w:ilvl w:val="0"/>
          <w:numId w:val="10"/>
        </w:numPr>
        <w:spacing w:after="0" w:line="240" w:lineRule="auto"/>
        <w:contextualSpacing/>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 xml:space="preserve">Provide effective and facilitative cross functional services. </w:t>
      </w:r>
    </w:p>
    <w:p w14:paraId="5C2A8AE9" w14:textId="77777777" w:rsidR="00173EDF" w:rsidRPr="006B72E2" w:rsidRDefault="00173EDF" w:rsidP="00173EDF">
      <w:pPr>
        <w:spacing w:after="0" w:line="240" w:lineRule="auto"/>
        <w:ind w:left="60"/>
        <w:rPr>
          <w:rFonts w:ascii="Segoe UI" w:eastAsia="Times New Roman" w:hAnsi="Segoe UI" w:cs="Segoe UI"/>
          <w:sz w:val="24"/>
          <w:szCs w:val="24"/>
          <w:lang w:eastAsia="en-GB"/>
        </w:rPr>
      </w:pPr>
    </w:p>
    <w:p w14:paraId="67200115" w14:textId="4FEA0F69" w:rsidR="00173EDF" w:rsidRDefault="00173EDF" w:rsidP="00173EDF">
      <w:pPr>
        <w:spacing w:after="0" w:line="240" w:lineRule="auto"/>
        <w:ind w:left="60"/>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 xml:space="preserve">These corporate objectives align to the three pillars of the “Inclusive Strategic Growth Plan 2017-2032”, namely environmental wellbeing, economic </w:t>
      </w:r>
      <w:r w:rsidR="00D6187C" w:rsidRPr="006B72E2">
        <w:rPr>
          <w:rFonts w:ascii="Segoe UI" w:eastAsia="Times New Roman" w:hAnsi="Segoe UI" w:cs="Segoe UI"/>
          <w:sz w:val="24"/>
          <w:szCs w:val="24"/>
          <w:lang w:eastAsia="en-GB"/>
        </w:rPr>
        <w:t>wellbeing,</w:t>
      </w:r>
      <w:r w:rsidRPr="006B72E2">
        <w:rPr>
          <w:rFonts w:ascii="Segoe UI" w:eastAsia="Times New Roman" w:hAnsi="Segoe UI" w:cs="Segoe UI"/>
          <w:sz w:val="24"/>
          <w:szCs w:val="24"/>
          <w:lang w:eastAsia="en-GB"/>
        </w:rPr>
        <w:t xml:space="preserve"> and social wellbeing.</w:t>
      </w:r>
      <w:r>
        <w:rPr>
          <w:rFonts w:ascii="Segoe UI" w:eastAsia="Times New Roman" w:hAnsi="Segoe UI" w:cs="Segoe UI"/>
          <w:sz w:val="24"/>
          <w:szCs w:val="24"/>
          <w:lang w:eastAsia="en-GB"/>
        </w:rPr>
        <w:t xml:space="preserve">  </w:t>
      </w:r>
      <w:r w:rsidRPr="006B72E2">
        <w:rPr>
          <w:rFonts w:ascii="Segoe UI" w:eastAsia="Times New Roman" w:hAnsi="Segoe UI" w:cs="Segoe UI"/>
          <w:sz w:val="24"/>
          <w:szCs w:val="24"/>
          <w:lang w:eastAsia="en-GB"/>
        </w:rPr>
        <w:t>Key achievements, under each of the Corporate Plan Objectives are highlighted below:</w:t>
      </w:r>
    </w:p>
    <w:p w14:paraId="51D666CF" w14:textId="77777777" w:rsidR="00173EDF" w:rsidRDefault="00173EDF" w:rsidP="00173EDF">
      <w:pPr>
        <w:spacing w:after="0" w:line="240" w:lineRule="auto"/>
        <w:ind w:left="60"/>
        <w:rPr>
          <w:rFonts w:ascii="Segoe UI" w:eastAsia="Times New Roman" w:hAnsi="Segoe UI" w:cs="Segoe UI"/>
          <w:sz w:val="24"/>
          <w:szCs w:val="24"/>
          <w:lang w:eastAsia="en-GB"/>
        </w:rPr>
      </w:pPr>
    </w:p>
    <w:p w14:paraId="2932E76C" w14:textId="77777777" w:rsidR="00173EDF" w:rsidRDefault="00173EDF" w:rsidP="00F01958">
      <w:pPr>
        <w:shd w:val="clear" w:color="auto" w:fill="B4C6E7" w:themeFill="accent5" w:themeFillTint="66"/>
        <w:spacing w:after="0" w:line="240" w:lineRule="auto"/>
        <w:rPr>
          <w:rFonts w:ascii="Segoe UI" w:eastAsia="Times New Roman" w:hAnsi="Segoe UI" w:cs="Segoe UI"/>
          <w:sz w:val="24"/>
          <w:szCs w:val="24"/>
          <w:lang w:eastAsia="en-GB"/>
        </w:rPr>
      </w:pPr>
      <w:r w:rsidRPr="006B72E2">
        <w:rPr>
          <w:rFonts w:ascii="Segoe UI" w:eastAsia="Times New Roman" w:hAnsi="Segoe UI" w:cs="Segoe UI"/>
          <w:sz w:val="24"/>
          <w:szCs w:val="24"/>
          <w:lang w:eastAsia="en-GB"/>
        </w:rPr>
        <w:t xml:space="preserve">Objective: </w:t>
      </w:r>
      <w:r w:rsidRPr="006B72E2">
        <w:rPr>
          <w:rFonts w:ascii="Segoe UI" w:eastAsia="Times New Roman" w:hAnsi="Segoe UI" w:cs="Segoe UI"/>
          <w:b/>
          <w:sz w:val="24"/>
          <w:szCs w:val="24"/>
          <w:lang w:eastAsia="en-GB"/>
        </w:rPr>
        <w:t>Protect our environment and deliver physical regeneration</w:t>
      </w:r>
      <w:r w:rsidRPr="006B72E2">
        <w:rPr>
          <w:rFonts w:ascii="Segoe UI" w:eastAsia="Times New Roman" w:hAnsi="Segoe UI" w:cs="Segoe UI"/>
          <w:sz w:val="24"/>
          <w:szCs w:val="24"/>
          <w:lang w:eastAsia="en-GB"/>
        </w:rPr>
        <w:t xml:space="preserve"> </w:t>
      </w:r>
    </w:p>
    <w:p w14:paraId="20E4D402" w14:textId="77777777" w:rsidR="00173EDF" w:rsidRPr="006B72E2" w:rsidRDefault="00173EDF" w:rsidP="00F01958">
      <w:pPr>
        <w:shd w:val="clear" w:color="auto" w:fill="B4C6E7" w:themeFill="accent5" w:themeFillTint="66"/>
        <w:spacing w:after="0" w:line="240" w:lineRule="auto"/>
        <w:rPr>
          <w:rFonts w:ascii="Segoe UI" w:eastAsia="Times New Roman" w:hAnsi="Segoe UI" w:cs="Segoe UI"/>
          <w:sz w:val="24"/>
          <w:szCs w:val="24"/>
          <w:lang w:eastAsia="en-GB"/>
        </w:rPr>
      </w:pPr>
    </w:p>
    <w:p w14:paraId="05A605EE" w14:textId="77777777" w:rsidR="00173EDF" w:rsidRDefault="00173EDF" w:rsidP="001A60C4">
      <w:pPr>
        <w:spacing w:after="0"/>
        <w:rPr>
          <w:rFonts w:ascii="Segoe UI" w:hAnsi="Segoe UI" w:cs="Segoe UI"/>
          <w:color w:val="FF0000"/>
          <w:sz w:val="24"/>
        </w:rPr>
      </w:pPr>
    </w:p>
    <w:p w14:paraId="0ACEFD8E" w14:textId="641F902C" w:rsidR="0018560B" w:rsidRDefault="00051702" w:rsidP="0018560B">
      <w:pPr>
        <w:autoSpaceDE w:val="0"/>
        <w:autoSpaceDN w:val="0"/>
        <w:adjustRightInd w:val="0"/>
        <w:spacing w:after="0" w:line="240" w:lineRule="auto"/>
        <w:rPr>
          <w:rFonts w:ascii="Segoe UI" w:hAnsi="Segoe UI" w:cs="Segoe UI"/>
          <w:b/>
          <w:bCs/>
          <w:sz w:val="24"/>
          <w:szCs w:val="24"/>
          <w:u w:val="single"/>
        </w:rPr>
      </w:pPr>
      <w:r>
        <w:rPr>
          <w:rFonts w:ascii="Segoe UI" w:hAnsi="Segoe UI" w:cs="Segoe UI"/>
          <w:b/>
          <w:bCs/>
          <w:sz w:val="24"/>
          <w:szCs w:val="24"/>
          <w:u w:val="single"/>
        </w:rPr>
        <w:t>Environment and</w:t>
      </w:r>
      <w:r w:rsidR="005F5A6F">
        <w:rPr>
          <w:rFonts w:ascii="Segoe UI" w:hAnsi="Segoe UI" w:cs="Segoe UI"/>
          <w:b/>
          <w:bCs/>
          <w:sz w:val="24"/>
          <w:szCs w:val="24"/>
          <w:u w:val="single"/>
        </w:rPr>
        <w:t xml:space="preserve"> </w:t>
      </w:r>
      <w:r w:rsidR="0018560B" w:rsidRPr="00E96812">
        <w:rPr>
          <w:rFonts w:ascii="Segoe UI" w:hAnsi="Segoe UI" w:cs="Segoe UI"/>
          <w:b/>
          <w:bCs/>
          <w:sz w:val="24"/>
          <w:szCs w:val="24"/>
          <w:u w:val="single"/>
        </w:rPr>
        <w:t xml:space="preserve">Building </w:t>
      </w:r>
      <w:r w:rsidR="0018560B" w:rsidRPr="00BC1516">
        <w:rPr>
          <w:rFonts w:ascii="Segoe UI" w:hAnsi="Segoe UI" w:cs="Segoe UI"/>
          <w:b/>
          <w:bCs/>
          <w:sz w:val="24"/>
          <w:szCs w:val="24"/>
          <w:u w:val="single"/>
        </w:rPr>
        <w:t>Control</w:t>
      </w:r>
    </w:p>
    <w:p w14:paraId="5D23DCBB" w14:textId="77777777" w:rsidR="00A351EE" w:rsidRDefault="00A351EE" w:rsidP="0018560B">
      <w:pPr>
        <w:autoSpaceDE w:val="0"/>
        <w:autoSpaceDN w:val="0"/>
        <w:adjustRightInd w:val="0"/>
        <w:spacing w:after="0" w:line="240" w:lineRule="auto"/>
        <w:rPr>
          <w:rFonts w:ascii="Segoe UI" w:hAnsi="Segoe UI" w:cs="Segoe UI"/>
          <w:b/>
          <w:bCs/>
          <w:sz w:val="24"/>
          <w:szCs w:val="24"/>
        </w:rPr>
      </w:pPr>
    </w:p>
    <w:p w14:paraId="2E204D11" w14:textId="0148B3BC" w:rsidR="005F5A6F" w:rsidRPr="005F5A6F" w:rsidRDefault="005F5A6F" w:rsidP="0018560B">
      <w:pPr>
        <w:autoSpaceDE w:val="0"/>
        <w:autoSpaceDN w:val="0"/>
        <w:adjustRightInd w:val="0"/>
        <w:spacing w:after="0" w:line="240" w:lineRule="auto"/>
        <w:rPr>
          <w:rFonts w:ascii="Segoe UI" w:hAnsi="Segoe UI" w:cs="Segoe UI"/>
          <w:sz w:val="24"/>
          <w:szCs w:val="24"/>
        </w:rPr>
      </w:pPr>
      <w:r w:rsidRPr="005F5A6F">
        <w:rPr>
          <w:rFonts w:ascii="Segoe UI" w:hAnsi="Segoe UI" w:cs="Segoe UI"/>
          <w:b/>
          <w:bCs/>
          <w:sz w:val="24"/>
          <w:szCs w:val="24"/>
        </w:rPr>
        <w:t>Building Control</w:t>
      </w:r>
    </w:p>
    <w:p w14:paraId="41E1F645" w14:textId="2C024053" w:rsidR="000C3CD8" w:rsidRPr="000F3631" w:rsidRDefault="000C3CD8" w:rsidP="003F2C72">
      <w:pPr>
        <w:pStyle w:val="ListParagraph"/>
        <w:numPr>
          <w:ilvl w:val="0"/>
          <w:numId w:val="11"/>
        </w:numPr>
        <w:autoSpaceDE w:val="0"/>
        <w:autoSpaceDN w:val="0"/>
        <w:adjustRightInd w:val="0"/>
        <w:spacing w:after="0" w:line="240" w:lineRule="auto"/>
        <w:rPr>
          <w:rFonts w:ascii="Segoe UI" w:hAnsi="Segoe UI" w:cs="Segoe UI"/>
          <w:sz w:val="24"/>
          <w:szCs w:val="24"/>
        </w:rPr>
      </w:pPr>
      <w:r w:rsidRPr="00F01958">
        <w:rPr>
          <w:rFonts w:ascii="Segoe UI" w:hAnsi="Segoe UI" w:cs="Segoe UI"/>
          <w:sz w:val="24"/>
          <w:szCs w:val="24"/>
        </w:rPr>
        <w:t xml:space="preserve">Full plan applications processed, including sub sites </w:t>
      </w:r>
      <w:r w:rsidR="00BC1516" w:rsidRPr="00F01958">
        <w:rPr>
          <w:rFonts w:ascii="Segoe UI" w:hAnsi="Segoe UI" w:cs="Segoe UI"/>
          <w:sz w:val="24"/>
          <w:szCs w:val="24"/>
        </w:rPr>
        <w:t xml:space="preserve">= </w:t>
      </w:r>
      <w:r w:rsidR="00182AC1" w:rsidRPr="000F3631">
        <w:rPr>
          <w:rFonts w:ascii="Segoe UI" w:hAnsi="Segoe UI" w:cs="Segoe UI"/>
          <w:sz w:val="24"/>
          <w:szCs w:val="24"/>
        </w:rPr>
        <w:t>1,</w:t>
      </w:r>
      <w:r w:rsidR="000F3631">
        <w:rPr>
          <w:rFonts w:ascii="Segoe UI" w:hAnsi="Segoe UI" w:cs="Segoe UI"/>
          <w:sz w:val="24"/>
          <w:szCs w:val="24"/>
        </w:rPr>
        <w:t>208</w:t>
      </w:r>
    </w:p>
    <w:p w14:paraId="14B18C10" w14:textId="1B7C5F92" w:rsidR="000C3CD8" w:rsidRPr="00E83F3A" w:rsidRDefault="000C3CD8"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 xml:space="preserve">Building Notice applications processed </w:t>
      </w:r>
      <w:r w:rsidR="00BC1516" w:rsidRPr="00F01958">
        <w:rPr>
          <w:rFonts w:ascii="Segoe UI" w:hAnsi="Segoe UI" w:cs="Segoe UI"/>
          <w:sz w:val="24"/>
          <w:szCs w:val="24"/>
        </w:rPr>
        <w:t xml:space="preserve">= </w:t>
      </w:r>
      <w:r w:rsidR="000F3631">
        <w:rPr>
          <w:rFonts w:ascii="Segoe UI" w:hAnsi="Segoe UI" w:cs="Segoe UI"/>
          <w:sz w:val="24"/>
          <w:szCs w:val="24"/>
        </w:rPr>
        <w:t>2,367</w:t>
      </w:r>
    </w:p>
    <w:p w14:paraId="7A56F0DD" w14:textId="1FFAFB33" w:rsidR="000C3CD8" w:rsidRPr="00E83F3A" w:rsidRDefault="000C3CD8"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Regularisation applications processed =</w:t>
      </w:r>
      <w:r w:rsidR="009A1886" w:rsidRPr="00F01958">
        <w:rPr>
          <w:rFonts w:ascii="Segoe UI" w:hAnsi="Segoe UI" w:cs="Segoe UI"/>
          <w:sz w:val="24"/>
          <w:szCs w:val="24"/>
        </w:rPr>
        <w:t xml:space="preserve"> </w:t>
      </w:r>
      <w:r w:rsidR="000F3631">
        <w:rPr>
          <w:rFonts w:ascii="Segoe UI" w:hAnsi="Segoe UI" w:cs="Segoe UI"/>
          <w:sz w:val="24"/>
          <w:szCs w:val="24"/>
        </w:rPr>
        <w:t>271</w:t>
      </w:r>
    </w:p>
    <w:p w14:paraId="7463512F" w14:textId="68F03792" w:rsidR="000C3CD8" w:rsidRPr="00E83F3A" w:rsidRDefault="000C3CD8"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 xml:space="preserve">Site inspections undertaken = </w:t>
      </w:r>
      <w:r w:rsidR="00182AC1" w:rsidRPr="000F3631">
        <w:rPr>
          <w:rFonts w:ascii="Segoe UI" w:hAnsi="Segoe UI" w:cs="Segoe UI"/>
          <w:sz w:val="24"/>
          <w:szCs w:val="24"/>
        </w:rPr>
        <w:t>11,</w:t>
      </w:r>
      <w:r w:rsidR="000F3631">
        <w:rPr>
          <w:rFonts w:ascii="Segoe UI" w:hAnsi="Segoe UI" w:cs="Segoe UI"/>
          <w:sz w:val="24"/>
          <w:szCs w:val="24"/>
        </w:rPr>
        <w:t>535</w:t>
      </w:r>
    </w:p>
    <w:p w14:paraId="212E5E81" w14:textId="31941432" w:rsidR="0018560B" w:rsidRPr="00E83F3A" w:rsidRDefault="000C3CD8"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 xml:space="preserve">Property Certificates processed = </w:t>
      </w:r>
      <w:r w:rsidR="000F3631">
        <w:rPr>
          <w:rFonts w:ascii="Segoe UI" w:hAnsi="Segoe UI" w:cs="Segoe UI"/>
          <w:sz w:val="24"/>
          <w:szCs w:val="24"/>
        </w:rPr>
        <w:t>1,821</w:t>
      </w:r>
    </w:p>
    <w:p w14:paraId="0AEC3A08" w14:textId="77777777" w:rsidR="0045638C" w:rsidRPr="00F01958" w:rsidRDefault="0045638C" w:rsidP="00051702">
      <w:pPr>
        <w:autoSpaceDE w:val="0"/>
        <w:autoSpaceDN w:val="0"/>
        <w:adjustRightInd w:val="0"/>
        <w:spacing w:after="0" w:line="240" w:lineRule="auto"/>
        <w:rPr>
          <w:rFonts w:ascii="Segoe UI" w:hAnsi="Segoe UI" w:cs="Segoe UI"/>
          <w:sz w:val="24"/>
          <w:szCs w:val="24"/>
        </w:rPr>
      </w:pPr>
    </w:p>
    <w:p w14:paraId="237AFD1B" w14:textId="2EF76DB1" w:rsidR="0045638C" w:rsidRPr="003C423F" w:rsidRDefault="0045638C" w:rsidP="0045638C">
      <w:pPr>
        <w:autoSpaceDE w:val="0"/>
        <w:autoSpaceDN w:val="0"/>
        <w:adjustRightInd w:val="0"/>
        <w:spacing w:after="0" w:line="240" w:lineRule="auto"/>
        <w:rPr>
          <w:rFonts w:ascii="Segoe UI" w:hAnsi="Segoe UI" w:cs="Segoe UI"/>
          <w:b/>
          <w:color w:val="FF0000"/>
          <w:sz w:val="24"/>
          <w:szCs w:val="24"/>
        </w:rPr>
      </w:pPr>
      <w:r w:rsidRPr="008B300D">
        <w:rPr>
          <w:rFonts w:ascii="Segoe UI" w:hAnsi="Segoe UI" w:cs="Segoe UI"/>
          <w:b/>
          <w:bCs/>
          <w:sz w:val="24"/>
          <w:szCs w:val="24"/>
        </w:rPr>
        <w:t>P</w:t>
      </w:r>
      <w:r w:rsidR="00AB19B6" w:rsidRPr="008B300D">
        <w:rPr>
          <w:rFonts w:ascii="Segoe UI" w:hAnsi="Segoe UI" w:cs="Segoe UI"/>
          <w:b/>
          <w:bCs/>
          <w:sz w:val="24"/>
          <w:szCs w:val="24"/>
        </w:rPr>
        <w:t>ostal Numbering &amp; Street Naming</w:t>
      </w:r>
      <w:r w:rsidR="003C423F">
        <w:rPr>
          <w:rFonts w:ascii="Segoe UI" w:hAnsi="Segoe UI" w:cs="Segoe UI"/>
          <w:b/>
          <w:bCs/>
          <w:sz w:val="24"/>
          <w:szCs w:val="24"/>
        </w:rPr>
        <w:t xml:space="preserve"> </w:t>
      </w:r>
    </w:p>
    <w:p w14:paraId="404CB120" w14:textId="64ABF88D" w:rsidR="0045638C" w:rsidRPr="00E83F3A" w:rsidRDefault="0045638C"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Total number of new postal</w:t>
      </w:r>
      <w:r w:rsidR="00AB19B6" w:rsidRPr="00F01958">
        <w:rPr>
          <w:rFonts w:ascii="Segoe UI" w:hAnsi="Segoe UI" w:cs="Segoe UI"/>
          <w:sz w:val="24"/>
          <w:szCs w:val="24"/>
        </w:rPr>
        <w:t xml:space="preserve"> number requests processed = </w:t>
      </w:r>
      <w:r w:rsidR="00787913">
        <w:rPr>
          <w:rFonts w:ascii="Segoe UI" w:hAnsi="Segoe UI" w:cs="Segoe UI"/>
          <w:sz w:val="24"/>
          <w:szCs w:val="24"/>
        </w:rPr>
        <w:t>421</w:t>
      </w:r>
    </w:p>
    <w:p w14:paraId="5933FAEE" w14:textId="5AC1E562" w:rsidR="0045638C" w:rsidRPr="00E83F3A" w:rsidRDefault="0045638C"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Total number of Land &amp; Property S</w:t>
      </w:r>
      <w:r w:rsidR="00AB19B6" w:rsidRPr="00F01958">
        <w:rPr>
          <w:rFonts w:ascii="Segoe UI" w:hAnsi="Segoe UI" w:cs="Segoe UI"/>
          <w:sz w:val="24"/>
          <w:szCs w:val="24"/>
        </w:rPr>
        <w:t>ervices queries dealt with =</w:t>
      </w:r>
      <w:r w:rsidR="00637816" w:rsidRPr="00F01958">
        <w:rPr>
          <w:rFonts w:ascii="Segoe UI" w:hAnsi="Segoe UI" w:cs="Segoe UI"/>
          <w:sz w:val="24"/>
          <w:szCs w:val="24"/>
        </w:rPr>
        <w:t xml:space="preserve"> </w:t>
      </w:r>
      <w:r w:rsidR="00787913">
        <w:rPr>
          <w:rFonts w:ascii="Segoe UI" w:hAnsi="Segoe UI" w:cs="Segoe UI"/>
          <w:sz w:val="24"/>
          <w:szCs w:val="24"/>
        </w:rPr>
        <w:t>561</w:t>
      </w:r>
    </w:p>
    <w:p w14:paraId="3A2E624A" w14:textId="5C76F601" w:rsidR="0045638C" w:rsidRPr="00E83F3A" w:rsidRDefault="0045638C"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lastRenderedPageBreak/>
        <w:t>Total number of r</w:t>
      </w:r>
      <w:r w:rsidR="00AB19B6" w:rsidRPr="00F01958">
        <w:rPr>
          <w:rFonts w:ascii="Segoe UI" w:hAnsi="Segoe UI" w:cs="Segoe UI"/>
          <w:sz w:val="24"/>
          <w:szCs w:val="24"/>
        </w:rPr>
        <w:t xml:space="preserve">esidents consulted, as part of </w:t>
      </w:r>
      <w:r w:rsidR="00787913">
        <w:rPr>
          <w:rFonts w:ascii="Segoe UI" w:hAnsi="Segoe UI" w:cs="Segoe UI"/>
          <w:sz w:val="24"/>
          <w:szCs w:val="24"/>
        </w:rPr>
        <w:t>11</w:t>
      </w:r>
      <w:r w:rsidR="00637816" w:rsidRPr="00F01958">
        <w:rPr>
          <w:rFonts w:ascii="Segoe UI" w:hAnsi="Segoe UI" w:cs="Segoe UI"/>
          <w:sz w:val="24"/>
          <w:szCs w:val="24"/>
        </w:rPr>
        <w:t xml:space="preserve"> </w:t>
      </w:r>
      <w:r w:rsidRPr="00F01958">
        <w:rPr>
          <w:rFonts w:ascii="Segoe UI" w:hAnsi="Segoe UI" w:cs="Segoe UI"/>
          <w:sz w:val="24"/>
          <w:szCs w:val="24"/>
        </w:rPr>
        <w:t xml:space="preserve">bilingual street name </w:t>
      </w:r>
      <w:r w:rsidR="00AB19B6" w:rsidRPr="00F01958">
        <w:rPr>
          <w:rFonts w:ascii="Segoe UI" w:hAnsi="Segoe UI" w:cs="Segoe UI"/>
          <w:sz w:val="24"/>
          <w:szCs w:val="24"/>
        </w:rPr>
        <w:t>requests =</w:t>
      </w:r>
      <w:r w:rsidR="00787913">
        <w:rPr>
          <w:rFonts w:ascii="Segoe UI" w:hAnsi="Segoe UI" w:cs="Segoe UI"/>
          <w:sz w:val="24"/>
          <w:szCs w:val="24"/>
        </w:rPr>
        <w:t xml:space="preserve"> </w:t>
      </w:r>
      <w:r w:rsidR="00787913" w:rsidRPr="00787913">
        <w:rPr>
          <w:rFonts w:ascii="Segoe UI" w:hAnsi="Segoe UI" w:cs="Segoe UI"/>
          <w:sz w:val="24"/>
          <w:szCs w:val="24"/>
        </w:rPr>
        <w:t>360</w:t>
      </w:r>
    </w:p>
    <w:p w14:paraId="207D84F4" w14:textId="6C0A5D34" w:rsidR="0045638C" w:rsidRPr="00787913" w:rsidRDefault="0045638C"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sidRPr="00F01958">
        <w:rPr>
          <w:rFonts w:ascii="Segoe UI" w:hAnsi="Segoe UI" w:cs="Segoe UI"/>
          <w:sz w:val="24"/>
          <w:szCs w:val="24"/>
        </w:rPr>
        <w:t xml:space="preserve">Total number on new </w:t>
      </w:r>
      <w:r w:rsidR="00AB19B6" w:rsidRPr="00F01958">
        <w:rPr>
          <w:rFonts w:ascii="Segoe UI" w:hAnsi="Segoe UI" w:cs="Segoe UI"/>
          <w:sz w:val="24"/>
          <w:szCs w:val="24"/>
        </w:rPr>
        <w:t xml:space="preserve">or replacement street signs = </w:t>
      </w:r>
      <w:r w:rsidR="00787913" w:rsidRPr="00787913">
        <w:rPr>
          <w:rFonts w:ascii="Segoe UI" w:hAnsi="Segoe UI" w:cs="Segoe UI"/>
          <w:sz w:val="24"/>
          <w:szCs w:val="24"/>
        </w:rPr>
        <w:t>148</w:t>
      </w:r>
    </w:p>
    <w:p w14:paraId="0DEEDA26" w14:textId="2B21FFF1" w:rsidR="00787913" w:rsidRPr="00E83F3A" w:rsidRDefault="00787913" w:rsidP="003F2C72">
      <w:pPr>
        <w:pStyle w:val="ListParagraph"/>
        <w:numPr>
          <w:ilvl w:val="0"/>
          <w:numId w:val="11"/>
        </w:numPr>
        <w:autoSpaceDE w:val="0"/>
        <w:autoSpaceDN w:val="0"/>
        <w:adjustRightInd w:val="0"/>
        <w:spacing w:after="0" w:line="240" w:lineRule="auto"/>
        <w:rPr>
          <w:rFonts w:ascii="Segoe UI" w:hAnsi="Segoe UI" w:cs="Segoe UI"/>
          <w:strike/>
          <w:sz w:val="24"/>
          <w:szCs w:val="24"/>
        </w:rPr>
      </w:pPr>
      <w:r>
        <w:rPr>
          <w:rFonts w:ascii="Segoe UI" w:hAnsi="Segoe UI" w:cs="Segoe UI"/>
          <w:sz w:val="24"/>
          <w:szCs w:val="24"/>
        </w:rPr>
        <w:t>Total new bus shelters0, Total refurbished 1</w:t>
      </w:r>
    </w:p>
    <w:p w14:paraId="0A6256D7" w14:textId="77777777" w:rsidR="0045638C" w:rsidRPr="00F01958" w:rsidRDefault="0045638C" w:rsidP="0045638C">
      <w:pPr>
        <w:autoSpaceDE w:val="0"/>
        <w:autoSpaceDN w:val="0"/>
        <w:adjustRightInd w:val="0"/>
        <w:spacing w:after="0" w:line="240" w:lineRule="auto"/>
        <w:rPr>
          <w:rFonts w:ascii="Segoe UI" w:hAnsi="Segoe UI" w:cs="Segoe UI"/>
          <w:sz w:val="24"/>
          <w:szCs w:val="24"/>
        </w:rPr>
      </w:pPr>
    </w:p>
    <w:p w14:paraId="79AA338B" w14:textId="77777777" w:rsidR="0045638C" w:rsidRPr="00F01958" w:rsidRDefault="0045638C" w:rsidP="0045638C">
      <w:pPr>
        <w:autoSpaceDE w:val="0"/>
        <w:autoSpaceDN w:val="0"/>
        <w:adjustRightInd w:val="0"/>
        <w:spacing w:after="0" w:line="240" w:lineRule="auto"/>
        <w:rPr>
          <w:rFonts w:ascii="Segoe UI" w:hAnsi="Segoe UI" w:cs="Segoe UI"/>
          <w:b/>
          <w:bCs/>
          <w:sz w:val="24"/>
          <w:szCs w:val="24"/>
        </w:rPr>
      </w:pPr>
      <w:r w:rsidRPr="00F01958">
        <w:rPr>
          <w:rFonts w:ascii="Segoe UI" w:hAnsi="Segoe UI" w:cs="Segoe UI"/>
          <w:b/>
          <w:bCs/>
          <w:sz w:val="24"/>
          <w:szCs w:val="24"/>
        </w:rPr>
        <w:t>Energy</w:t>
      </w:r>
    </w:p>
    <w:p w14:paraId="0035EA0B" w14:textId="1B57B659" w:rsidR="00A351EE" w:rsidRPr="00A351EE" w:rsidRDefault="00A351EE" w:rsidP="003315E3">
      <w:pPr>
        <w:pStyle w:val="ListParagraph"/>
        <w:numPr>
          <w:ilvl w:val="0"/>
          <w:numId w:val="45"/>
        </w:numPr>
        <w:shd w:val="clear" w:color="auto" w:fill="FFFFFF"/>
        <w:spacing w:after="0" w:line="240" w:lineRule="auto"/>
        <w:rPr>
          <w:rFonts w:ascii="Segoe UI" w:eastAsia="Times New Roman" w:hAnsi="Segoe UI" w:cs="Segoe UI"/>
          <w:sz w:val="24"/>
          <w:szCs w:val="24"/>
          <w14:ligatures w14:val="standardContextual"/>
        </w:rPr>
      </w:pPr>
      <w:r w:rsidRPr="00A351EE">
        <w:rPr>
          <w:rFonts w:ascii="Segoe UI" w:eastAsia="Times New Roman" w:hAnsi="Segoe UI" w:cs="Segoe UI"/>
          <w:sz w:val="24"/>
          <w:szCs w:val="24"/>
          <w14:ligatures w14:val="standardContextual"/>
        </w:rPr>
        <w:t>Installation of smart energy motors at Guildhall realising potential annual energy savings of circa 40% over previously installed motors</w:t>
      </w:r>
    </w:p>
    <w:p w14:paraId="3A7F1164" w14:textId="137D4A41" w:rsidR="00A351EE" w:rsidRPr="00A351EE" w:rsidRDefault="00A351EE" w:rsidP="003315E3">
      <w:pPr>
        <w:pStyle w:val="ListParagraph"/>
        <w:numPr>
          <w:ilvl w:val="0"/>
          <w:numId w:val="45"/>
        </w:numPr>
        <w:shd w:val="clear" w:color="auto" w:fill="FFFFFF"/>
        <w:spacing w:after="0" w:line="240" w:lineRule="auto"/>
        <w:rPr>
          <w:rFonts w:ascii="Segoe UI" w:eastAsia="Times New Roman" w:hAnsi="Segoe UI" w:cs="Segoe UI"/>
          <w:sz w:val="24"/>
          <w:szCs w:val="24"/>
          <w14:ligatures w14:val="standardContextual"/>
        </w:rPr>
      </w:pPr>
      <w:r w:rsidRPr="00A351EE">
        <w:rPr>
          <w:rFonts w:ascii="Segoe UI" w:eastAsia="Times New Roman" w:hAnsi="Segoe UI" w:cs="Segoe UI"/>
          <w:sz w:val="24"/>
          <w:szCs w:val="24"/>
          <w14:ligatures w14:val="standardContextual"/>
        </w:rPr>
        <w:t>Extension of Installation of an innovative energy control system, HEATBOSS to Guildhall following previous installation in Harbour House to optimise comfort conditions in individual rooms. Project formed part of a pan European learning partnership funded by the EU (SMARTRenew Project). - Heatboss system installed, commissioned and training given to</w:t>
      </w:r>
    </w:p>
    <w:p w14:paraId="37CAF5C1" w14:textId="185A9727" w:rsidR="00A351EE" w:rsidRPr="00A351EE" w:rsidRDefault="00A42476" w:rsidP="003315E3">
      <w:pPr>
        <w:pStyle w:val="ListParagraph"/>
        <w:numPr>
          <w:ilvl w:val="0"/>
          <w:numId w:val="45"/>
        </w:numPr>
        <w:shd w:val="clear" w:color="auto" w:fill="FFFFFF"/>
        <w:spacing w:after="0" w:line="240" w:lineRule="auto"/>
        <w:rPr>
          <w:rFonts w:ascii="Segoe UI" w:eastAsia="Times New Roman" w:hAnsi="Segoe UI" w:cs="Segoe UI"/>
          <w:sz w:val="24"/>
          <w:szCs w:val="24"/>
          <w14:ligatures w14:val="standardContextual"/>
        </w:rPr>
      </w:pPr>
      <w:r w:rsidRPr="00A351EE">
        <w:rPr>
          <w:rFonts w:ascii="Segoe UI" w:eastAsia="Times New Roman" w:hAnsi="Segoe UI" w:cs="Segoe UI"/>
          <w:sz w:val="24"/>
          <w:szCs w:val="24"/>
          <w14:ligatures w14:val="standardContextual"/>
        </w:rPr>
        <w:t>L</w:t>
      </w:r>
      <w:r w:rsidR="00A351EE" w:rsidRPr="00A351EE">
        <w:rPr>
          <w:rFonts w:ascii="Segoe UI" w:eastAsia="Times New Roman" w:hAnsi="Segoe UI" w:cs="Segoe UI"/>
          <w:sz w:val="24"/>
          <w:szCs w:val="24"/>
          <w14:ligatures w14:val="standardContextual"/>
        </w:rPr>
        <w:t>ocal</w:t>
      </w:r>
      <w:r>
        <w:rPr>
          <w:rFonts w:ascii="Segoe UI" w:eastAsia="Times New Roman" w:hAnsi="Segoe UI" w:cs="Segoe UI"/>
          <w:sz w:val="24"/>
          <w:szCs w:val="24"/>
          <w14:ligatures w14:val="standardContextual"/>
        </w:rPr>
        <w:t xml:space="preserve">                                                                                                                                                                                                                                                                                                                                                                                                                                                                                                 </w:t>
      </w:r>
      <w:r w:rsidR="00A351EE" w:rsidRPr="00A351EE">
        <w:rPr>
          <w:rFonts w:ascii="Segoe UI" w:eastAsia="Times New Roman" w:hAnsi="Segoe UI" w:cs="Segoe UI"/>
          <w:sz w:val="24"/>
          <w:szCs w:val="24"/>
          <w14:ligatures w14:val="standardContextual"/>
        </w:rPr>
        <w:t xml:space="preserve"> staff</w:t>
      </w:r>
    </w:p>
    <w:p w14:paraId="1E69BE36" w14:textId="237AC1FC" w:rsidR="00A351EE" w:rsidRPr="00A351EE" w:rsidRDefault="00A351EE" w:rsidP="003315E3">
      <w:pPr>
        <w:pStyle w:val="ListParagraph"/>
        <w:numPr>
          <w:ilvl w:val="0"/>
          <w:numId w:val="45"/>
        </w:numPr>
        <w:shd w:val="clear" w:color="auto" w:fill="FFFFFF"/>
        <w:spacing w:after="0" w:line="240" w:lineRule="auto"/>
        <w:rPr>
          <w:rFonts w:ascii="Segoe UI" w:eastAsia="Times New Roman" w:hAnsi="Segoe UI" w:cs="Segoe UI"/>
          <w:sz w:val="24"/>
          <w:szCs w:val="24"/>
          <w14:ligatures w14:val="standardContextual"/>
        </w:rPr>
      </w:pPr>
      <w:r w:rsidRPr="00A351EE">
        <w:rPr>
          <w:rFonts w:ascii="Segoe UI" w:eastAsia="Times New Roman" w:hAnsi="Segoe UI" w:cs="Segoe UI"/>
          <w:sz w:val="24"/>
          <w:szCs w:val="24"/>
          <w14:ligatures w14:val="standardContextual"/>
        </w:rPr>
        <w:t>Completion of Energy Audits as part of the North West Decarbonisation project across 15 public sector buildings across the City and District</w:t>
      </w:r>
    </w:p>
    <w:p w14:paraId="2E9C93BB" w14:textId="7994662E" w:rsidR="00A351EE" w:rsidRDefault="00A351EE" w:rsidP="003315E3">
      <w:pPr>
        <w:pStyle w:val="ListParagraph"/>
        <w:numPr>
          <w:ilvl w:val="0"/>
          <w:numId w:val="45"/>
        </w:numPr>
        <w:shd w:val="clear" w:color="auto" w:fill="FFFFFF"/>
        <w:spacing w:after="0" w:line="240" w:lineRule="auto"/>
        <w:rPr>
          <w:rFonts w:ascii="Segoe UI" w:eastAsia="Times New Roman" w:hAnsi="Segoe UI" w:cs="Segoe UI"/>
          <w:sz w:val="24"/>
          <w:szCs w:val="24"/>
          <w14:ligatures w14:val="standardContextual"/>
        </w:rPr>
      </w:pPr>
      <w:r w:rsidRPr="00A351EE">
        <w:rPr>
          <w:rFonts w:ascii="Segoe UI" w:eastAsia="Times New Roman" w:hAnsi="Segoe UI" w:cs="Segoe UI"/>
          <w:sz w:val="24"/>
          <w:szCs w:val="24"/>
          <w14:ligatures w14:val="standardContextual"/>
        </w:rPr>
        <w:t>Progression of on street Electric vehicle charge points as part of an NI Consortium bid</w:t>
      </w:r>
    </w:p>
    <w:p w14:paraId="1878795E" w14:textId="77777777" w:rsidR="00A42476" w:rsidRDefault="00A42476" w:rsidP="00A42476">
      <w:pPr>
        <w:shd w:val="clear" w:color="auto" w:fill="FFFFFF"/>
        <w:spacing w:after="0" w:line="240" w:lineRule="auto"/>
        <w:rPr>
          <w:rFonts w:ascii="Segoe UI" w:eastAsia="Times New Roman" w:hAnsi="Segoe UI" w:cs="Segoe UI"/>
          <w:sz w:val="24"/>
          <w:szCs w:val="24"/>
          <w14:ligatures w14:val="standardContextual"/>
        </w:rPr>
      </w:pPr>
    </w:p>
    <w:p w14:paraId="5BD95588" w14:textId="528506AF" w:rsidR="00A42476" w:rsidRDefault="00A42476" w:rsidP="00A42476">
      <w:pPr>
        <w:shd w:val="clear" w:color="auto" w:fill="FFFFFF"/>
        <w:spacing w:after="0" w:line="240" w:lineRule="auto"/>
        <w:rPr>
          <w:rFonts w:ascii="Segoe UI" w:eastAsia="Times New Roman" w:hAnsi="Segoe UI" w:cs="Segoe UI"/>
          <w:b/>
          <w:bCs/>
          <w:sz w:val="24"/>
          <w:szCs w:val="24"/>
          <w14:ligatures w14:val="standardContextual"/>
        </w:rPr>
      </w:pPr>
      <w:r w:rsidRPr="00A42476">
        <w:rPr>
          <w:rFonts w:ascii="Segoe UI" w:eastAsia="Times New Roman" w:hAnsi="Segoe UI" w:cs="Segoe UI"/>
          <w:b/>
          <w:bCs/>
          <w:sz w:val="24"/>
          <w:szCs w:val="24"/>
          <w14:ligatures w14:val="standardContextual"/>
        </w:rPr>
        <w:t>Environment</w:t>
      </w:r>
    </w:p>
    <w:p w14:paraId="7F9EEB88" w14:textId="66656A77" w:rsid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Refuse Collection including Bulky Waste Collection services provided across the city and district to domestic and business users</w:t>
      </w:r>
    </w:p>
    <w:p w14:paraId="668A3695" w14:textId="76AF5ED4"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Ongoing promotional activity across all service areas with regard to anti – litter and fly tipping promotions, waste and  recycling etc                                                                                                                                                                                                                                                 Progressed with the development of lands at Mullennan for the new Municipal Cemetery</w:t>
      </w:r>
    </w:p>
    <w:p w14:paraId="5F5CE717" w14:textId="18684568"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Completed works at extension to City Cemetery</w:t>
      </w:r>
    </w:p>
    <w:p w14:paraId="2DE08704" w14:textId="2EDA8FE2"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Ensured that Council properties and facilities remained in full compliance with statutory requirements e.g. EICR, Fire, Legionella Management etc with circa 1500 certificates tested and renewed</w:t>
      </w:r>
    </w:p>
    <w:p w14:paraId="19A860D9" w14:textId="40B18F06"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27 Fixed Penalty Notices issued for littering / indiscriminate dumping</w:t>
      </w:r>
    </w:p>
    <w:p w14:paraId="6B9827BE" w14:textId="277B5E13"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2</w:t>
      </w:r>
      <w:r>
        <w:rPr>
          <w:rFonts w:ascii="Segoe UI" w:eastAsia="Times New Roman" w:hAnsi="Segoe UI" w:cs="Segoe UI"/>
          <w:sz w:val="24"/>
          <w:szCs w:val="24"/>
          <w14:ligatures w14:val="standardContextual"/>
        </w:rPr>
        <w:t>,</w:t>
      </w:r>
      <w:r w:rsidRPr="00A42476">
        <w:rPr>
          <w:rFonts w:ascii="Segoe UI" w:eastAsia="Times New Roman" w:hAnsi="Segoe UI" w:cs="Segoe UI"/>
          <w:sz w:val="24"/>
          <w:szCs w:val="24"/>
          <w14:ligatures w14:val="standardContextual"/>
        </w:rPr>
        <w:t>299 incidents of fly tipping reported and investigated</w:t>
      </w:r>
    </w:p>
    <w:p w14:paraId="473985BB" w14:textId="75A0BB56"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Winner of Ulster in Bloom – City Category</w:t>
      </w:r>
    </w:p>
    <w:p w14:paraId="04CC2B62" w14:textId="7048D689" w:rsidR="00A42476" w:rsidRPr="00BE7714"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BE7714">
        <w:rPr>
          <w:rFonts w:ascii="Segoe UI" w:eastAsia="Times New Roman" w:hAnsi="Segoe UI" w:cs="Segoe UI"/>
          <w:sz w:val="24"/>
          <w:szCs w:val="24"/>
          <w14:ligatures w14:val="standardContextual"/>
        </w:rPr>
        <w:lastRenderedPageBreak/>
        <w:t xml:space="preserve">Average of </w:t>
      </w:r>
      <w:r w:rsidR="005739FE" w:rsidRPr="00BE7714">
        <w:rPr>
          <w:rFonts w:ascii="Segoe UI" w:eastAsia="Times New Roman" w:hAnsi="Segoe UI" w:cs="Segoe UI"/>
          <w:sz w:val="24"/>
          <w:szCs w:val="24"/>
          <w14:ligatures w14:val="standardContextual"/>
        </w:rPr>
        <w:t>48</w:t>
      </w:r>
      <w:r w:rsidRPr="00BE7714">
        <w:rPr>
          <w:rFonts w:ascii="Segoe UI" w:eastAsia="Times New Roman" w:hAnsi="Segoe UI" w:cs="Segoe UI"/>
          <w:sz w:val="24"/>
          <w:szCs w:val="24"/>
          <w14:ligatures w14:val="standardContextual"/>
        </w:rPr>
        <w:t>% Household recycling rate</w:t>
      </w:r>
    </w:p>
    <w:p w14:paraId="27A8F6EA" w14:textId="2A0815C6"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Gold Award – Britain in Bloom</w:t>
      </w:r>
    </w:p>
    <w:p w14:paraId="18153E36" w14:textId="6B17920A"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Received Innovation in Community Engagement Award at RHS Britain in Bloom</w:t>
      </w:r>
    </w:p>
    <w:p w14:paraId="020050DF" w14:textId="510A2EBE" w:rsidR="00A42476" w:rsidRP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Completion of plant upgrade at City Baths</w:t>
      </w:r>
    </w:p>
    <w:p w14:paraId="3D68238B" w14:textId="151C97C2" w:rsidR="00A42476" w:rsidRDefault="00A42476"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sidRPr="00A42476">
        <w:rPr>
          <w:rFonts w:ascii="Segoe UI" w:eastAsia="Times New Roman" w:hAnsi="Segoe UI" w:cs="Segoe UI"/>
          <w:sz w:val="24"/>
          <w:szCs w:val="24"/>
          <w14:ligatures w14:val="standardContextual"/>
        </w:rPr>
        <w:t>RoSPA inspections and associated remedial works completed at Council play areas</w:t>
      </w:r>
    </w:p>
    <w:p w14:paraId="05EB1269" w14:textId="704F1792" w:rsidR="00B82D39" w:rsidRPr="00A42476" w:rsidRDefault="00B82D39" w:rsidP="003315E3">
      <w:pPr>
        <w:pStyle w:val="ListParagraph"/>
        <w:numPr>
          <w:ilvl w:val="0"/>
          <w:numId w:val="51"/>
        </w:numPr>
        <w:shd w:val="clear" w:color="auto" w:fill="FFFFFF"/>
        <w:spacing w:after="0" w:line="240" w:lineRule="auto"/>
        <w:rPr>
          <w:rFonts w:ascii="Segoe UI" w:eastAsia="Times New Roman" w:hAnsi="Segoe UI" w:cs="Segoe UI"/>
          <w:sz w:val="24"/>
          <w:szCs w:val="24"/>
          <w14:ligatures w14:val="standardContextual"/>
        </w:rPr>
      </w:pPr>
      <w:r>
        <w:rPr>
          <w:rFonts w:ascii="Segoe UI" w:eastAsia="Times New Roman" w:hAnsi="Segoe UI" w:cs="Segoe UI"/>
          <w:sz w:val="24"/>
          <w:szCs w:val="24"/>
          <w14:ligatures w14:val="standardContextual"/>
        </w:rPr>
        <w:t>Annual Festive lighting schemes</w:t>
      </w:r>
    </w:p>
    <w:p w14:paraId="00ACD3DF" w14:textId="77777777" w:rsidR="00A351EE" w:rsidRPr="00A42476" w:rsidRDefault="00A351EE" w:rsidP="00D95528">
      <w:pPr>
        <w:autoSpaceDE w:val="0"/>
        <w:autoSpaceDN w:val="0"/>
        <w:adjustRightInd w:val="0"/>
        <w:spacing w:after="0" w:line="240" w:lineRule="auto"/>
        <w:rPr>
          <w:rFonts w:ascii="Segoe UI" w:hAnsi="Segoe UI" w:cs="Segoe UI"/>
          <w:sz w:val="24"/>
          <w:szCs w:val="24"/>
          <w:u w:val="single"/>
        </w:rPr>
      </w:pPr>
    </w:p>
    <w:p w14:paraId="10216A44" w14:textId="4D20DC36" w:rsidR="00D95528" w:rsidRPr="0020229F" w:rsidRDefault="00D95528" w:rsidP="00D95528">
      <w:pPr>
        <w:autoSpaceDE w:val="0"/>
        <w:autoSpaceDN w:val="0"/>
        <w:adjustRightInd w:val="0"/>
        <w:spacing w:after="0" w:line="240" w:lineRule="auto"/>
        <w:rPr>
          <w:rFonts w:ascii="Segoe UI" w:hAnsi="Segoe UI" w:cs="Segoe UI"/>
          <w:b/>
          <w:sz w:val="24"/>
          <w:szCs w:val="24"/>
          <w:u w:val="single"/>
        </w:rPr>
      </w:pPr>
      <w:r w:rsidRPr="0020229F">
        <w:rPr>
          <w:rFonts w:ascii="Segoe UI" w:hAnsi="Segoe UI" w:cs="Segoe UI"/>
          <w:b/>
          <w:sz w:val="24"/>
          <w:szCs w:val="24"/>
          <w:u w:val="single"/>
        </w:rPr>
        <w:t>Regeneration</w:t>
      </w:r>
    </w:p>
    <w:p w14:paraId="14DC8287" w14:textId="0C6727B6"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£1.2m secured for the delivery of the Covid Recovery Small Settlements Programme-funded Commercial Façade Painting Scheme in 8 rural settlements targeting a total of 250 properties and contractor appointed</w:t>
      </w:r>
    </w:p>
    <w:p w14:paraId="08305DD5" w14:textId="106B3B9E"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 xml:space="preserve">Delivery and completion of the £1.2m </w:t>
      </w:r>
      <w:r w:rsidR="00725D8D">
        <w:rPr>
          <w:rFonts w:ascii="Segoe UI" w:hAnsi="Segoe UI" w:cs="Segoe UI"/>
          <w:bCs/>
          <w:sz w:val="24"/>
          <w:szCs w:val="24"/>
        </w:rPr>
        <w:t>Department for Communities</w:t>
      </w:r>
      <w:r w:rsidRPr="00DA1D12">
        <w:rPr>
          <w:rFonts w:ascii="Segoe UI" w:hAnsi="Segoe UI" w:cs="Segoe UI"/>
          <w:bCs/>
          <w:sz w:val="24"/>
          <w:szCs w:val="24"/>
        </w:rPr>
        <w:t>-funded Spencer Road &amp; Carlisle Road Revitalisation Shopfront Enhancement Programme targeting a total of 85 properties</w:t>
      </w:r>
    </w:p>
    <w:p w14:paraId="1F4B104D" w14:textId="6FCA888A"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 xml:space="preserve">Delivery and completion of the £220k </w:t>
      </w:r>
      <w:r w:rsidR="00725D8D">
        <w:rPr>
          <w:rFonts w:ascii="Segoe UI" w:hAnsi="Segoe UI" w:cs="Segoe UI"/>
          <w:bCs/>
          <w:sz w:val="24"/>
          <w:szCs w:val="24"/>
        </w:rPr>
        <w:t>Department for Communities</w:t>
      </w:r>
      <w:r w:rsidRPr="00DA1D12">
        <w:rPr>
          <w:rFonts w:ascii="Segoe UI" w:hAnsi="Segoe UI" w:cs="Segoe UI"/>
          <w:bCs/>
          <w:sz w:val="24"/>
          <w:szCs w:val="24"/>
        </w:rPr>
        <w:t>-funded Clooney Terrace Cannon Site Environmental Improvement Scheme and project launch</w:t>
      </w:r>
    </w:p>
    <w:p w14:paraId="1DBD2893" w14:textId="34D51B24"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Draft Newtownstewart Town Centre Regeneration Framework completed and public consultation process initiated</w:t>
      </w:r>
    </w:p>
    <w:p w14:paraId="7990BF95" w14:textId="111ED883"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Submission of funding applications to the PEACE+ Programme for (a) Historic Cemeteries Heritage-led Regeneration Scheme (b) Conservation-led War Memorials Maintenance/Restoration project and outline offer of funding secured from SEUPB</w:t>
      </w:r>
    </w:p>
    <w:p w14:paraId="0768FA1C" w14:textId="460C9104"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Submission of an application &amp; funding secured from the UK Architectural Heritage Fund for the design and delivery of a Walled City Heritage Development Trust Programme in conjunction with lead partner Inner City Trust</w:t>
      </w:r>
    </w:p>
    <w:p w14:paraId="614FC25C" w14:textId="64146D9F" w:rsidR="00DA1D12" w:rsidRP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Delivery and completion of the Irish Walled Town Network-funded City Walls Cannons Carriages painting scheme</w:t>
      </w:r>
    </w:p>
    <w:p w14:paraId="74307292" w14:textId="4A8BA67A" w:rsid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sidRPr="00DA1D12">
        <w:rPr>
          <w:rFonts w:ascii="Segoe UI" w:hAnsi="Segoe UI" w:cs="Segoe UI"/>
          <w:bCs/>
          <w:sz w:val="24"/>
          <w:szCs w:val="24"/>
        </w:rPr>
        <w:t>Completion of the Derry City Centre Pedestrian Way-finding Strategy &amp; Design Toolkit and submission of funding application for capital implementation phase</w:t>
      </w:r>
    </w:p>
    <w:p w14:paraId="1C5E5BA0" w14:textId="243A975A" w:rsidR="00DA1D12" w:rsidRDefault="00DA1D12"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Funding secured for the design and delivery of a Built Heritage Audit and Guide of attractions in Sion Mills and Newtownstewart</w:t>
      </w:r>
    </w:p>
    <w:p w14:paraId="7AB29F3E" w14:textId="1C815DD5" w:rsidR="00A351EE" w:rsidRPr="00DA1D12" w:rsidRDefault="00A351EE" w:rsidP="003315E3">
      <w:pPr>
        <w:pStyle w:val="ListParagraph"/>
        <w:numPr>
          <w:ilvl w:val="0"/>
          <w:numId w:val="44"/>
        </w:num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Funding secured and conservation architects appointed to undertake a conservation-led condition assessment for the former Austins Department Store</w:t>
      </w:r>
    </w:p>
    <w:p w14:paraId="6087E8ED" w14:textId="77777777" w:rsidR="00A351EE" w:rsidRDefault="00A351EE" w:rsidP="0066608D">
      <w:pPr>
        <w:spacing w:after="0" w:line="240" w:lineRule="auto"/>
        <w:contextualSpacing/>
        <w:rPr>
          <w:rFonts w:ascii="Segoe UI" w:hAnsi="Segoe UI" w:cs="Segoe UI"/>
          <w:b/>
          <w:bCs/>
          <w:sz w:val="24"/>
          <w:szCs w:val="24"/>
          <w:u w:val="single"/>
        </w:rPr>
      </w:pPr>
    </w:p>
    <w:p w14:paraId="0FB8EA68" w14:textId="77777777" w:rsidR="002B55F4" w:rsidRDefault="002B55F4" w:rsidP="0066608D">
      <w:pPr>
        <w:spacing w:after="0" w:line="240" w:lineRule="auto"/>
        <w:contextualSpacing/>
        <w:rPr>
          <w:rFonts w:ascii="Segoe UI" w:hAnsi="Segoe UI" w:cs="Segoe UI"/>
          <w:b/>
          <w:bCs/>
          <w:sz w:val="24"/>
          <w:szCs w:val="24"/>
          <w:u w:val="single"/>
        </w:rPr>
      </w:pPr>
    </w:p>
    <w:p w14:paraId="6B813C9A" w14:textId="29F96AEE" w:rsidR="005F5A6F" w:rsidRPr="0020229F" w:rsidRDefault="005F5A6F" w:rsidP="0066608D">
      <w:pPr>
        <w:spacing w:after="0" w:line="240" w:lineRule="auto"/>
        <w:contextualSpacing/>
        <w:rPr>
          <w:rFonts w:ascii="Segoe UI" w:hAnsi="Segoe UI" w:cs="Segoe UI"/>
          <w:b/>
          <w:bCs/>
          <w:sz w:val="24"/>
          <w:szCs w:val="24"/>
          <w:u w:val="single"/>
        </w:rPr>
      </w:pPr>
      <w:r w:rsidRPr="0020229F">
        <w:rPr>
          <w:rFonts w:ascii="Segoe UI" w:hAnsi="Segoe UI" w:cs="Segoe UI"/>
          <w:b/>
          <w:bCs/>
          <w:sz w:val="24"/>
          <w:szCs w:val="24"/>
          <w:u w:val="single"/>
        </w:rPr>
        <w:lastRenderedPageBreak/>
        <w:t>Green Infrastructure</w:t>
      </w:r>
    </w:p>
    <w:p w14:paraId="65E93330" w14:textId="77777777" w:rsidR="00A351EE" w:rsidRDefault="00A351EE" w:rsidP="0066608D">
      <w:pPr>
        <w:spacing w:after="0" w:line="240" w:lineRule="auto"/>
        <w:contextualSpacing/>
        <w:rPr>
          <w:rFonts w:ascii="Segoe UI" w:hAnsi="Segoe UI" w:cs="Segoe UI"/>
          <w:b/>
          <w:bCs/>
          <w:sz w:val="24"/>
          <w:szCs w:val="24"/>
        </w:rPr>
      </w:pPr>
    </w:p>
    <w:p w14:paraId="4C52D102" w14:textId="58FFBC57" w:rsidR="0066608D" w:rsidRPr="0066608D" w:rsidRDefault="0066608D" w:rsidP="0066608D">
      <w:pPr>
        <w:spacing w:after="0" w:line="240" w:lineRule="auto"/>
        <w:contextualSpacing/>
        <w:rPr>
          <w:rFonts w:ascii="Segoe UI" w:hAnsi="Segoe UI" w:cs="Segoe UI"/>
          <w:b/>
          <w:bCs/>
          <w:i/>
          <w:sz w:val="24"/>
          <w:szCs w:val="24"/>
        </w:rPr>
      </w:pPr>
      <w:r>
        <w:rPr>
          <w:rFonts w:ascii="Segoe UI" w:hAnsi="Segoe UI" w:cs="Segoe UI"/>
          <w:b/>
          <w:bCs/>
          <w:sz w:val="24"/>
          <w:szCs w:val="24"/>
        </w:rPr>
        <w:t>GI regeneration</w:t>
      </w:r>
    </w:p>
    <w:p w14:paraId="76D77344" w14:textId="36DC5DED" w:rsidR="00787913" w:rsidRPr="00787913" w:rsidRDefault="00787913"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787913">
        <w:rPr>
          <w:rFonts w:ascii="Segoe UI" w:hAnsi="Segoe UI" w:cs="Segoe UI"/>
          <w:sz w:val="24"/>
          <w:szCs w:val="24"/>
        </w:rPr>
        <w:t xml:space="preserve">Completion of Northwest Greenways Projects: the £3.3m Culmore Greenway, £2.3m Pennyburn Bridge and £515k Strabane North Greenway funded by INTERREG VA, </w:t>
      </w:r>
      <w:r w:rsidR="00725D8D">
        <w:rPr>
          <w:rFonts w:ascii="Segoe UI" w:hAnsi="Segoe UI" w:cs="Segoe UI"/>
          <w:sz w:val="24"/>
          <w:szCs w:val="24"/>
        </w:rPr>
        <w:t>Department for Communities</w:t>
      </w:r>
      <w:r w:rsidRPr="00787913">
        <w:rPr>
          <w:rFonts w:ascii="Segoe UI" w:hAnsi="Segoe UI" w:cs="Segoe UI"/>
          <w:sz w:val="24"/>
          <w:szCs w:val="24"/>
        </w:rPr>
        <w:t xml:space="preserve"> and Council</w:t>
      </w:r>
    </w:p>
    <w:p w14:paraId="7F959C43" w14:textId="1CE7CD75" w:rsidR="00787913"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£6.2m UKLUF Acorn Farm Gatelodge and Urban Farm at St Columbs Park both commenced on site</w:t>
      </w:r>
    </w:p>
    <w:p w14:paraId="54F4822B" w14:textId="3AE8FD54"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Completion of 2.7km Strathfoyle Greenway (£2.9m) and Clooney Masterplan (Stage 2 Consultation) complete and progressing to Planning</w:t>
      </w:r>
    </w:p>
    <w:p w14:paraId="43328E87" w14:textId="3FC6F435"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Completion of £240k improvements to car park at St Columb’s Park</w:t>
      </w:r>
    </w:p>
    <w:p w14:paraId="0592A1E5" w14:textId="0750B1F5"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Completion of £185k replacement ‘Foot Stick’ pedestrian footbridge, Learmount, Park, County Derry</w:t>
      </w:r>
    </w:p>
    <w:p w14:paraId="6559814A" w14:textId="323B56D5"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Commencement of three new Rural Covid Recovery projects in Claudy, Learmount and Newtownstewart (at £1m)</w:t>
      </w:r>
    </w:p>
    <w:p w14:paraId="35C1EF71" w14:textId="043BE01A"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Glendermott Valley Peace + Projects funding application lodged (E15m)</w:t>
      </w:r>
    </w:p>
    <w:p w14:paraId="6C0B89AE" w14:textId="21EB2707"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Planning Permis</w:t>
      </w:r>
      <w:r w:rsidR="000472E2">
        <w:rPr>
          <w:rFonts w:ascii="Segoe UI" w:hAnsi="Segoe UI" w:cs="Segoe UI"/>
          <w:sz w:val="24"/>
          <w:szCs w:val="24"/>
        </w:rPr>
        <w:t>s</w:t>
      </w:r>
      <w:r w:rsidRPr="00FD5F77">
        <w:rPr>
          <w:rFonts w:ascii="Segoe UI" w:hAnsi="Segoe UI" w:cs="Segoe UI"/>
          <w:sz w:val="24"/>
          <w:szCs w:val="24"/>
        </w:rPr>
        <w:t>ion secured for £105k secured for UK Shared Prosperity Fund for Strathfoyle Greenway (Phase 2) for</w:t>
      </w:r>
    </w:p>
    <w:p w14:paraId="11ADCAEE" w14:textId="77777777"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Stradowen Greenway</w:t>
      </w:r>
    </w:p>
    <w:p w14:paraId="534EC388" w14:textId="4F0C8006"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 xml:space="preserve">City Deal – Central Riverfront Masterplanning complete for the </w:t>
      </w:r>
      <w:r w:rsidR="00725D8D">
        <w:rPr>
          <w:rFonts w:ascii="Segoe UI" w:hAnsi="Segoe UI" w:cs="Segoe UI"/>
          <w:sz w:val="24"/>
          <w:szCs w:val="24"/>
        </w:rPr>
        <w:t>Outline Business Case</w:t>
      </w:r>
    </w:p>
    <w:p w14:paraId="0A6FED57" w14:textId="3E1CE506" w:rsidR="00FD5F77" w:rsidRPr="00FD5F77" w:rsidRDefault="00FD5F77" w:rsidP="003315E3">
      <w:pPr>
        <w:pStyle w:val="ListParagraph"/>
        <w:numPr>
          <w:ilvl w:val="0"/>
          <w:numId w:val="41"/>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Commenced on site for £1.6million Derg Active GI Projects namely, The Diamond, Castle Park and Dergview Greenway funded by the UK</w:t>
      </w:r>
      <w:r w:rsidR="00725D8D">
        <w:rPr>
          <w:rFonts w:ascii="Segoe UI" w:hAnsi="Segoe UI" w:cs="Segoe UI"/>
          <w:sz w:val="24"/>
          <w:szCs w:val="24"/>
        </w:rPr>
        <w:t xml:space="preserve"> </w:t>
      </w:r>
      <w:r w:rsidRPr="00FD5F77">
        <w:rPr>
          <w:rFonts w:ascii="Segoe UI" w:hAnsi="Segoe UI" w:cs="Segoe UI"/>
          <w:sz w:val="24"/>
          <w:szCs w:val="24"/>
        </w:rPr>
        <w:t>L</w:t>
      </w:r>
      <w:r w:rsidR="00725D8D">
        <w:rPr>
          <w:rFonts w:ascii="Segoe UI" w:hAnsi="Segoe UI" w:cs="Segoe UI"/>
          <w:sz w:val="24"/>
          <w:szCs w:val="24"/>
        </w:rPr>
        <w:t xml:space="preserve">evelling </w:t>
      </w:r>
      <w:r w:rsidRPr="00FD5F77">
        <w:rPr>
          <w:rFonts w:ascii="Segoe UI" w:hAnsi="Segoe UI" w:cs="Segoe UI"/>
          <w:sz w:val="24"/>
          <w:szCs w:val="24"/>
        </w:rPr>
        <w:t>U</w:t>
      </w:r>
      <w:r w:rsidR="00725D8D">
        <w:rPr>
          <w:rFonts w:ascii="Segoe UI" w:hAnsi="Segoe UI" w:cs="Segoe UI"/>
          <w:sz w:val="24"/>
          <w:szCs w:val="24"/>
        </w:rPr>
        <w:t xml:space="preserve">p </w:t>
      </w:r>
      <w:r w:rsidRPr="00FD5F77">
        <w:rPr>
          <w:rFonts w:ascii="Segoe UI" w:hAnsi="Segoe UI" w:cs="Segoe UI"/>
          <w:sz w:val="24"/>
          <w:szCs w:val="24"/>
        </w:rPr>
        <w:t>F</w:t>
      </w:r>
      <w:r w:rsidR="00725D8D">
        <w:rPr>
          <w:rFonts w:ascii="Segoe UI" w:hAnsi="Segoe UI" w:cs="Segoe UI"/>
          <w:sz w:val="24"/>
          <w:szCs w:val="24"/>
        </w:rPr>
        <w:t>und</w:t>
      </w:r>
    </w:p>
    <w:p w14:paraId="1C240D65" w14:textId="77777777" w:rsidR="00FD5F77" w:rsidRDefault="00FD5F77" w:rsidP="0066608D">
      <w:pPr>
        <w:autoSpaceDE w:val="0"/>
        <w:autoSpaceDN w:val="0"/>
        <w:adjustRightInd w:val="0"/>
        <w:spacing w:after="0" w:line="240" w:lineRule="auto"/>
        <w:rPr>
          <w:rFonts w:ascii="Segoe UI" w:hAnsi="Segoe UI" w:cs="Segoe UI"/>
          <w:b/>
          <w:bCs/>
          <w:sz w:val="24"/>
          <w:szCs w:val="24"/>
        </w:rPr>
      </w:pPr>
    </w:p>
    <w:p w14:paraId="1712F9CB" w14:textId="2D6BD055" w:rsidR="0066608D" w:rsidRDefault="0066608D" w:rsidP="0066608D">
      <w:pPr>
        <w:autoSpaceDE w:val="0"/>
        <w:autoSpaceDN w:val="0"/>
        <w:adjustRightInd w:val="0"/>
        <w:spacing w:after="0" w:line="240" w:lineRule="auto"/>
        <w:rPr>
          <w:rFonts w:ascii="Segoe UI" w:hAnsi="Segoe UI" w:cs="Segoe UI"/>
          <w:b/>
          <w:bCs/>
          <w:sz w:val="24"/>
          <w:szCs w:val="24"/>
        </w:rPr>
      </w:pPr>
      <w:r>
        <w:rPr>
          <w:rFonts w:ascii="Segoe UI" w:hAnsi="Segoe UI" w:cs="Segoe UI"/>
          <w:b/>
          <w:bCs/>
          <w:sz w:val="24"/>
          <w:szCs w:val="24"/>
        </w:rPr>
        <w:t>GI Climate Action</w:t>
      </w:r>
    </w:p>
    <w:p w14:paraId="1F85E0B5" w14:textId="54858CA5"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 xml:space="preserve">Secured £300,000 of funding from Innovate UK to deliver the Net Zero Derry &amp; Strabane project and appointed Net Zero Innovation Delivery Officer. Including formation of Derry &amp; Strabane Sustainability &amp; Climate Commission and progression of </w:t>
      </w:r>
      <w:r w:rsidR="00725D8D">
        <w:rPr>
          <w:rFonts w:ascii="Segoe UI" w:hAnsi="Segoe UI" w:cs="Segoe UI"/>
          <w:sz w:val="24"/>
          <w:szCs w:val="24"/>
        </w:rPr>
        <w:t>Derry City &amp; Strabane District Council</w:t>
      </w:r>
      <w:r w:rsidR="00725D8D" w:rsidRPr="00FD5F77">
        <w:rPr>
          <w:rFonts w:ascii="Segoe UI" w:hAnsi="Segoe UI" w:cs="Segoe UI"/>
          <w:sz w:val="24"/>
          <w:szCs w:val="24"/>
        </w:rPr>
        <w:t xml:space="preserve"> </w:t>
      </w:r>
      <w:r w:rsidRPr="00FD5F77">
        <w:rPr>
          <w:rFonts w:ascii="Segoe UI" w:hAnsi="Segoe UI" w:cs="Segoe UI"/>
          <w:sz w:val="24"/>
          <w:szCs w:val="24"/>
        </w:rPr>
        <w:t>Climate Mitigation Plan</w:t>
      </w:r>
    </w:p>
    <w:p w14:paraId="18704F34" w14:textId="0A90A1F3"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Secured €50,000 funding from Creative Ireland to deliver Blueprint project - art and creative led exploration of climate impacts focussing on flood affected communities in Derry &amp; Strabane</w:t>
      </w:r>
    </w:p>
    <w:p w14:paraId="011CFC4D" w14:textId="79BA58C3" w:rsid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Secured approval for £300,000 from Peace Plus for Green Club programme across the City &amp; District</w:t>
      </w:r>
    </w:p>
    <w:p w14:paraId="03505413" w14:textId="40F21C12"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Completed stage I of Lottery funded Artitude project and worked with lead partners The Playhouse to secure further £1,099,320 of funding for stage II</w:t>
      </w:r>
    </w:p>
    <w:p w14:paraId="3BB610AE" w14:textId="7E09B99E"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Lead the City Deal Environment &amp; Climate Working Group &amp; prepared Green Statement of Intent</w:t>
      </w:r>
    </w:p>
    <w:p w14:paraId="52AAAA65" w14:textId="11A1539D"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lastRenderedPageBreak/>
        <w:t>Co-Chair of NI Cross Deal Environment &amp; Climate Working Group</w:t>
      </w:r>
    </w:p>
    <w:p w14:paraId="7857C499" w14:textId="35302346"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Initiated Ebrington Decarbonisation Cluster</w:t>
      </w:r>
    </w:p>
    <w:p w14:paraId="5A1E0E9A" w14:textId="51DC4D39"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Supported the development of Community Resilience Pilot – Prepare, Adapt, Strengthen</w:t>
      </w:r>
    </w:p>
    <w:p w14:paraId="4E230EE0" w14:textId="7CAD543C"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Submitted returns for Council Climate Commitments: Covenant of Mayors, ICLEA/ CDP/ Race to Zero/ Race to Resilience</w:t>
      </w:r>
    </w:p>
    <w:p w14:paraId="09CA2283" w14:textId="02C5A0F6"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Submitted consultation responses and contributed to development of: NI Climate Change Bill, NI Green Growth Strategy, Public Body Reporting, NILGA Climate Programme</w:t>
      </w:r>
    </w:p>
    <w:p w14:paraId="2A9AB489" w14:textId="49695C35"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Ongoing management and delivery of Climate Adaptation Plan</w:t>
      </w:r>
    </w:p>
    <w:p w14:paraId="0B5ECD8A" w14:textId="17CFEC1E" w:rsidR="00FD5F77" w:rsidRPr="00FD5F77" w:rsidRDefault="00FD5F77" w:rsidP="003315E3">
      <w:pPr>
        <w:pStyle w:val="ListParagraph"/>
        <w:numPr>
          <w:ilvl w:val="0"/>
          <w:numId w:val="42"/>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Continued involvement in Acorn Farm Programme – including completion of Whole Life Carbon Assessment for capital project</w:t>
      </w:r>
    </w:p>
    <w:p w14:paraId="53D21EF4" w14:textId="77777777" w:rsidR="0066608D" w:rsidRDefault="0066608D" w:rsidP="0066608D">
      <w:pPr>
        <w:pStyle w:val="ListParagraph"/>
        <w:autoSpaceDE w:val="0"/>
        <w:autoSpaceDN w:val="0"/>
        <w:adjustRightInd w:val="0"/>
        <w:spacing w:after="0" w:line="240" w:lineRule="auto"/>
        <w:rPr>
          <w:rFonts w:ascii="Segoe UI" w:hAnsi="Segoe UI" w:cs="Segoe UI"/>
          <w:sz w:val="24"/>
          <w:szCs w:val="24"/>
        </w:rPr>
      </w:pPr>
    </w:p>
    <w:p w14:paraId="46AC8189" w14:textId="72AC4CF4" w:rsidR="0066608D" w:rsidRDefault="0066608D" w:rsidP="00FD5F77">
      <w:pPr>
        <w:pStyle w:val="ListParagraph"/>
        <w:autoSpaceDE w:val="0"/>
        <w:autoSpaceDN w:val="0"/>
        <w:adjustRightInd w:val="0"/>
        <w:spacing w:after="0" w:line="240" w:lineRule="auto"/>
        <w:ind w:left="0"/>
        <w:rPr>
          <w:rFonts w:ascii="Segoe UI" w:hAnsi="Segoe UI" w:cs="Segoe UI"/>
          <w:b/>
          <w:bCs/>
          <w:sz w:val="24"/>
          <w:szCs w:val="24"/>
        </w:rPr>
      </w:pPr>
      <w:r>
        <w:rPr>
          <w:rFonts w:ascii="Segoe UI" w:hAnsi="Segoe UI" w:cs="Segoe UI"/>
          <w:b/>
          <w:bCs/>
          <w:sz w:val="24"/>
          <w:szCs w:val="24"/>
        </w:rPr>
        <w:t>GI Management</w:t>
      </w:r>
    </w:p>
    <w:p w14:paraId="6634943E" w14:textId="77777777" w:rsidR="00FD5F77" w:rsidRPr="00FD5F77" w:rsidRDefault="00FD5F77"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Brooke Park – secured Green Flag Award</w:t>
      </w:r>
    </w:p>
    <w:p w14:paraId="0A27EB5D" w14:textId="10156F88" w:rsidR="00FD5F77" w:rsidRPr="00FD5F77" w:rsidRDefault="00FD5F77"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Brooke Park – secured Green Flag Heritage Award</w:t>
      </w:r>
    </w:p>
    <w:p w14:paraId="387D0449" w14:textId="7FAC6141" w:rsidR="00FD5F77" w:rsidRPr="00FD5F77" w:rsidRDefault="00FD5F77"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Derry City and Strabane District Council awarded a Bronze Award and is a UK Sustainable Food Place</w:t>
      </w:r>
    </w:p>
    <w:p w14:paraId="3D682A75" w14:textId="3D3D9C92" w:rsidR="00FD5F77" w:rsidRDefault="00FD5F77"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FD5F77">
        <w:rPr>
          <w:rFonts w:ascii="Segoe UI" w:hAnsi="Segoe UI" w:cs="Segoe UI"/>
          <w:sz w:val="24"/>
          <w:szCs w:val="24"/>
        </w:rPr>
        <w:t>Ongoing Development of the Acorn Food Network, working in partnership with a wide range of public and private sector partners to further develop Council Area as a sustainable food place and continue to build the food movement within the city and district</w:t>
      </w:r>
    </w:p>
    <w:p w14:paraId="1F8C773D" w14:textId="4CE91626" w:rsidR="00DA1D12" w:rsidRPr="00DA1D12" w:rsidRDefault="00DA1D12"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DA1D12">
        <w:rPr>
          <w:rFonts w:ascii="Segoe UI" w:hAnsi="Segoe UI" w:cs="Segoe UI"/>
          <w:sz w:val="24"/>
          <w:szCs w:val="24"/>
        </w:rPr>
        <w:t>Participation in NI Science Festival alongside Community Partners Acorn Farm programme ongoing partnership support and delivery of £1.7m funding from the Climate Action Fund Lottery Programme, in particular continuing to support the I Can Grow, I can Cook and Growing Challenges programmes</w:t>
      </w:r>
    </w:p>
    <w:p w14:paraId="34636ACF" w14:textId="0AD3BC69" w:rsidR="00FD5F77" w:rsidRDefault="00DA1D12" w:rsidP="003315E3">
      <w:pPr>
        <w:pStyle w:val="ListParagraph"/>
        <w:numPr>
          <w:ilvl w:val="0"/>
          <w:numId w:val="43"/>
        </w:numPr>
        <w:autoSpaceDE w:val="0"/>
        <w:autoSpaceDN w:val="0"/>
        <w:adjustRightInd w:val="0"/>
        <w:spacing w:after="0" w:line="240" w:lineRule="auto"/>
        <w:rPr>
          <w:rFonts w:ascii="Segoe UI" w:hAnsi="Segoe UI" w:cs="Segoe UI"/>
          <w:sz w:val="24"/>
          <w:szCs w:val="24"/>
        </w:rPr>
      </w:pPr>
      <w:r w:rsidRPr="00DA1D12">
        <w:rPr>
          <w:rFonts w:ascii="Segoe UI" w:hAnsi="Segoe UI" w:cs="Segoe UI"/>
          <w:sz w:val="24"/>
          <w:szCs w:val="24"/>
        </w:rPr>
        <w:t>Development of proposals to incorporate an orchard and educational demonstration garden in the area surrounding the new gate lodge premises in St Columbs Park</w:t>
      </w:r>
    </w:p>
    <w:p w14:paraId="729856C5" w14:textId="77777777" w:rsidR="00615768" w:rsidRDefault="00615768" w:rsidP="00615768">
      <w:pPr>
        <w:autoSpaceDE w:val="0"/>
        <w:autoSpaceDN w:val="0"/>
        <w:adjustRightInd w:val="0"/>
        <w:spacing w:after="0" w:line="240" w:lineRule="auto"/>
        <w:rPr>
          <w:rFonts w:ascii="Segoe UI" w:hAnsi="Segoe UI" w:cs="Segoe UI"/>
          <w:sz w:val="24"/>
          <w:szCs w:val="24"/>
        </w:rPr>
      </w:pPr>
    </w:p>
    <w:p w14:paraId="00B6E342" w14:textId="0A603514" w:rsidR="00615768" w:rsidRDefault="00615768" w:rsidP="00615768">
      <w:pPr>
        <w:autoSpaceDE w:val="0"/>
        <w:autoSpaceDN w:val="0"/>
        <w:adjustRightInd w:val="0"/>
        <w:spacing w:after="0" w:line="240" w:lineRule="auto"/>
        <w:rPr>
          <w:rFonts w:ascii="Segoe UI" w:hAnsi="Segoe UI" w:cs="Segoe UI"/>
          <w:b/>
          <w:bCs/>
          <w:sz w:val="24"/>
          <w:szCs w:val="24"/>
          <w:u w:val="single"/>
        </w:rPr>
      </w:pPr>
      <w:r>
        <w:rPr>
          <w:rFonts w:ascii="Segoe UI" w:hAnsi="Segoe UI" w:cs="Segoe UI"/>
          <w:b/>
          <w:bCs/>
          <w:sz w:val="24"/>
          <w:szCs w:val="24"/>
          <w:u w:val="single"/>
        </w:rPr>
        <w:t>Planning</w:t>
      </w:r>
    </w:p>
    <w:p w14:paraId="7C9D2A10" w14:textId="77777777" w:rsidR="00615768" w:rsidRDefault="00615768" w:rsidP="00615768">
      <w:pPr>
        <w:autoSpaceDE w:val="0"/>
        <w:autoSpaceDN w:val="0"/>
        <w:adjustRightInd w:val="0"/>
        <w:spacing w:after="0" w:line="240" w:lineRule="auto"/>
        <w:rPr>
          <w:rFonts w:ascii="Segoe UI" w:hAnsi="Segoe UI" w:cs="Segoe UI"/>
          <w:sz w:val="24"/>
          <w:szCs w:val="24"/>
        </w:rPr>
      </w:pPr>
    </w:p>
    <w:p w14:paraId="201FAF9A" w14:textId="14C27B9F" w:rsidR="00615768" w:rsidRPr="00A31627" w:rsidRDefault="00615768" w:rsidP="00615768">
      <w:pPr>
        <w:autoSpaceDE w:val="0"/>
        <w:autoSpaceDN w:val="0"/>
        <w:adjustRightInd w:val="0"/>
        <w:spacing w:after="0" w:line="240" w:lineRule="auto"/>
        <w:rPr>
          <w:rFonts w:ascii="Segoe UI" w:hAnsi="Segoe UI" w:cs="Segoe UI"/>
          <w:b/>
          <w:bCs/>
          <w:sz w:val="24"/>
          <w:szCs w:val="24"/>
        </w:rPr>
      </w:pPr>
      <w:r w:rsidRPr="00A31627">
        <w:rPr>
          <w:rFonts w:ascii="Segoe UI" w:hAnsi="Segoe UI" w:cs="Segoe UI"/>
          <w:b/>
          <w:bCs/>
          <w:sz w:val="24"/>
          <w:szCs w:val="24"/>
        </w:rPr>
        <w:t>Residential approvals include:</w:t>
      </w:r>
    </w:p>
    <w:p w14:paraId="4AD73EEF" w14:textId="0E3571A7"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Major full and reserved matters planning applications on zoned housing land at H1B at Skeoge, Derry for a total of 244 dwellings</w:t>
      </w:r>
    </w:p>
    <w:p w14:paraId="25B59A53" w14:textId="00F2AF9A"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lastRenderedPageBreak/>
        <w:t>Approval granted for the redevelopment of the Convent Grammer site in Strabane to provide 78 social and affordable housing units</w:t>
      </w:r>
    </w:p>
    <w:p w14:paraId="42EE285C" w14:textId="6BCF58ED"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Permission granted for the redevelopment of the former IAWS site in Newbuildings to provide 49 new homes</w:t>
      </w:r>
    </w:p>
    <w:p w14:paraId="458F32D4" w14:textId="0C9375C9"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Permission granted for 41 apartments at Crescent Link in the Waterside</w:t>
      </w:r>
    </w:p>
    <w:p w14:paraId="219DCDF4" w14:textId="3FC3D76E"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Change of use of an existing listed building in the city centre to provide 40 apartments for student accommodatio</w:t>
      </w:r>
      <w:r>
        <w:rPr>
          <w:rFonts w:ascii="Segoe UI" w:hAnsi="Segoe UI" w:cs="Segoe UI"/>
          <w:color w:val="000000"/>
          <w:sz w:val="24"/>
          <w:szCs w:val="24"/>
        </w:rPr>
        <w:t>n</w:t>
      </w:r>
    </w:p>
    <w:p w14:paraId="3DF2C270" w14:textId="09DFD071"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Permission granted for 40 social housing apartments at Letterkenny Road</w:t>
      </w:r>
    </w:p>
    <w:p w14:paraId="251A1064" w14:textId="177E4EE1"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Redevelopment of site on Limavady Road to provide 12 apartments</w:t>
      </w:r>
    </w:p>
    <w:p w14:paraId="73F38DAA" w14:textId="26760E06" w:rsidR="0031539C" w:rsidRPr="0031539C"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Permission granted for new housing and apartments (16 units) at Prehen Road</w:t>
      </w:r>
    </w:p>
    <w:p w14:paraId="28F73A00" w14:textId="4409ACB7" w:rsidR="0066608D" w:rsidRDefault="0031539C" w:rsidP="003315E3">
      <w:pPr>
        <w:pStyle w:val="ListParagraph"/>
        <w:numPr>
          <w:ilvl w:val="0"/>
          <w:numId w:val="46"/>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Approval for new residential development on Limavady Rd (11 units)</w:t>
      </w:r>
    </w:p>
    <w:p w14:paraId="583983DF" w14:textId="77777777" w:rsidR="0031539C" w:rsidRDefault="0031539C" w:rsidP="0031539C">
      <w:pPr>
        <w:autoSpaceDE w:val="0"/>
        <w:autoSpaceDN w:val="0"/>
        <w:adjustRightInd w:val="0"/>
        <w:spacing w:after="0" w:line="240" w:lineRule="auto"/>
        <w:rPr>
          <w:rFonts w:ascii="Segoe UI" w:hAnsi="Segoe UI" w:cs="Segoe UI"/>
          <w:color w:val="000000"/>
          <w:sz w:val="24"/>
          <w:szCs w:val="24"/>
        </w:rPr>
      </w:pPr>
    </w:p>
    <w:p w14:paraId="228F8773" w14:textId="45EF6426" w:rsidR="0031539C" w:rsidRPr="00A31627" w:rsidRDefault="0031539C" w:rsidP="0031539C">
      <w:pPr>
        <w:autoSpaceDE w:val="0"/>
        <w:autoSpaceDN w:val="0"/>
        <w:adjustRightInd w:val="0"/>
        <w:spacing w:after="0" w:line="240" w:lineRule="auto"/>
        <w:rPr>
          <w:rFonts w:ascii="Segoe UI" w:hAnsi="Segoe UI" w:cs="Segoe UI"/>
          <w:b/>
          <w:bCs/>
          <w:color w:val="000000"/>
          <w:sz w:val="24"/>
          <w:szCs w:val="24"/>
        </w:rPr>
      </w:pPr>
      <w:r w:rsidRPr="00A31627">
        <w:rPr>
          <w:rFonts w:ascii="Segoe UI" w:hAnsi="Segoe UI" w:cs="Segoe UI"/>
          <w:b/>
          <w:bCs/>
          <w:color w:val="000000"/>
          <w:sz w:val="24"/>
          <w:szCs w:val="24"/>
        </w:rPr>
        <w:t>Commercial/Economic Approvals include:</w:t>
      </w:r>
    </w:p>
    <w:p w14:paraId="7E0F8979" w14:textId="5596B3A0"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Permission granted for major regeneration development at Ebrington for erection of Grade A office building, multi-storey car park and two mixed use developments including commercial and residential</w:t>
      </w:r>
    </w:p>
    <w:p w14:paraId="3F9A6CA3" w14:textId="71D24976"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Planning approval granted for regeneration of Ebrington to provide for 40 new apartments and mixed use creative industries/office development</w:t>
      </w:r>
    </w:p>
    <w:p w14:paraId="22467CFD" w14:textId="36AFD25B"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Major new factory development for Fab Plus in Strabane Business Park</w:t>
      </w:r>
    </w:p>
    <w:p w14:paraId="0535AC3D" w14:textId="2F7D707F"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Major redevelopment at Maydown site to facilitate a coal manufacturing facility for the production of smokeless fuel</w:t>
      </w:r>
    </w:p>
    <w:p w14:paraId="771D47B8" w14:textId="2F7B6E57"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Planning approval granted for a major new concrete manufacturing facility located at Maydown</w:t>
      </w:r>
    </w:p>
    <w:p w14:paraId="39555A73" w14:textId="08A2D6B3"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Major outline approval for new service station at Drumahoe</w:t>
      </w:r>
    </w:p>
    <w:p w14:paraId="716AA456" w14:textId="069E21DF" w:rsid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Major application approved to provide new Gas powered turbine and decommissioning of coal plant at Maydown Works, Derry</w:t>
      </w:r>
    </w:p>
    <w:p w14:paraId="26A25EAB" w14:textId="09A8B2D5"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New petrol filling station including local community shop, deli, hot food bar, customer seating area with associated sanitary, storage and staff facilities, fuel forecourt facility with canopy and carparking at Castlegore Rd Castlederg</w:t>
      </w:r>
    </w:p>
    <w:p w14:paraId="7FB3CF35" w14:textId="346D8CCD"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Approval for retention of extension to O’Neill’s Sportswear in Strabane providing storage and distribution area and increased parking provision</w:t>
      </w:r>
    </w:p>
    <w:p w14:paraId="30211CBD" w14:textId="154FE0BE"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Approval for storage building for bulk storage of medical consumables at Maydown</w:t>
      </w:r>
    </w:p>
    <w:p w14:paraId="35BAF300" w14:textId="3D629092" w:rsidR="0031539C" w:rsidRP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Approval for First floor extension to service station and diner to provide ancillary storage and office accommodation and alterations to shop front, forecourt canopy and fuel pumps at Milltown Service Station &amp; Diner, Newtownstewart</w:t>
      </w:r>
    </w:p>
    <w:p w14:paraId="577789AC" w14:textId="0BD12016" w:rsidR="0031539C" w:rsidRPr="00E711F3"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lastRenderedPageBreak/>
        <w:t>Approval for mixed use development comprising 5 x Pump 24 hour unattended petrol filling station and drive-thru restaurant</w:t>
      </w:r>
      <w:r w:rsidR="00E711F3" w:rsidRPr="00E711F3">
        <w:rPr>
          <w:rFonts w:ascii="Segoe UI" w:hAnsi="Segoe UI" w:cs="Segoe UI"/>
          <w:color w:val="000000"/>
          <w:sz w:val="24"/>
          <w:szCs w:val="24"/>
        </w:rPr>
        <w:t xml:space="preserve"> </w:t>
      </w:r>
      <w:r w:rsidRPr="00E711F3">
        <w:rPr>
          <w:rFonts w:ascii="Segoe UI" w:hAnsi="Segoe UI" w:cs="Segoe UI"/>
          <w:color w:val="000000"/>
          <w:sz w:val="24"/>
          <w:szCs w:val="24"/>
        </w:rPr>
        <w:t>on Strand Rd</w:t>
      </w:r>
    </w:p>
    <w:p w14:paraId="5C33A108" w14:textId="31C26959" w:rsidR="0031539C" w:rsidRPr="00E711F3"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Approved Extension to the Kes Group factory in Strabane to provide extension to production and processing unit and</w:t>
      </w:r>
      <w:r w:rsidR="00E711F3" w:rsidRPr="00E711F3">
        <w:rPr>
          <w:rFonts w:ascii="Segoe UI" w:hAnsi="Segoe UI" w:cs="Segoe UI"/>
          <w:color w:val="000000"/>
          <w:sz w:val="24"/>
          <w:szCs w:val="24"/>
        </w:rPr>
        <w:t xml:space="preserve"> </w:t>
      </w:r>
      <w:r w:rsidRPr="00E711F3">
        <w:rPr>
          <w:rFonts w:ascii="Segoe UI" w:hAnsi="Segoe UI" w:cs="Segoe UI"/>
          <w:color w:val="000000"/>
          <w:sz w:val="24"/>
          <w:szCs w:val="24"/>
        </w:rPr>
        <w:t>increased administrative space and parking</w:t>
      </w:r>
    </w:p>
    <w:p w14:paraId="64ED2428" w14:textId="7240BEAD" w:rsidR="0031539C" w:rsidRDefault="0031539C" w:rsidP="003315E3">
      <w:pPr>
        <w:pStyle w:val="ListParagraph"/>
        <w:numPr>
          <w:ilvl w:val="0"/>
          <w:numId w:val="47"/>
        </w:numPr>
        <w:autoSpaceDE w:val="0"/>
        <w:autoSpaceDN w:val="0"/>
        <w:adjustRightInd w:val="0"/>
        <w:spacing w:after="0" w:line="240" w:lineRule="auto"/>
        <w:rPr>
          <w:rFonts w:ascii="Segoe UI" w:hAnsi="Segoe UI" w:cs="Segoe UI"/>
          <w:color w:val="000000"/>
          <w:sz w:val="24"/>
          <w:szCs w:val="24"/>
        </w:rPr>
      </w:pPr>
      <w:r w:rsidRPr="0031539C">
        <w:rPr>
          <w:rFonts w:ascii="Segoe UI" w:hAnsi="Segoe UI" w:cs="Segoe UI"/>
          <w:color w:val="000000"/>
          <w:sz w:val="24"/>
          <w:szCs w:val="24"/>
        </w:rPr>
        <w:t>Retention of vehicle maintenance building for McKinney crane hire</w:t>
      </w:r>
      <w:r w:rsidR="00E711F3">
        <w:rPr>
          <w:rFonts w:ascii="Segoe UI" w:hAnsi="Segoe UI" w:cs="Segoe UI"/>
          <w:color w:val="000000"/>
          <w:sz w:val="24"/>
          <w:szCs w:val="24"/>
        </w:rPr>
        <w:t xml:space="preserve"> in Strabane</w:t>
      </w:r>
    </w:p>
    <w:p w14:paraId="7E153E29" w14:textId="77777777" w:rsidR="00E711F3" w:rsidRDefault="00E711F3" w:rsidP="00E711F3">
      <w:pPr>
        <w:autoSpaceDE w:val="0"/>
        <w:autoSpaceDN w:val="0"/>
        <w:adjustRightInd w:val="0"/>
        <w:spacing w:after="0" w:line="240" w:lineRule="auto"/>
        <w:rPr>
          <w:rFonts w:ascii="Segoe UI" w:hAnsi="Segoe UI" w:cs="Segoe UI"/>
          <w:color w:val="000000"/>
          <w:sz w:val="24"/>
          <w:szCs w:val="24"/>
        </w:rPr>
      </w:pPr>
    </w:p>
    <w:p w14:paraId="33C541E2" w14:textId="0CD00587" w:rsidR="00E711F3" w:rsidRPr="00A31627" w:rsidRDefault="00E711F3" w:rsidP="00E711F3">
      <w:pPr>
        <w:autoSpaceDE w:val="0"/>
        <w:autoSpaceDN w:val="0"/>
        <w:adjustRightInd w:val="0"/>
        <w:spacing w:after="0" w:line="240" w:lineRule="auto"/>
        <w:rPr>
          <w:rFonts w:ascii="Segoe UI" w:hAnsi="Segoe UI" w:cs="Segoe UI"/>
          <w:b/>
          <w:bCs/>
          <w:color w:val="000000"/>
          <w:sz w:val="24"/>
          <w:szCs w:val="24"/>
        </w:rPr>
      </w:pPr>
      <w:r w:rsidRPr="00A31627">
        <w:rPr>
          <w:rFonts w:ascii="Segoe UI" w:hAnsi="Segoe UI" w:cs="Segoe UI"/>
          <w:b/>
          <w:bCs/>
          <w:color w:val="000000"/>
          <w:sz w:val="24"/>
          <w:szCs w:val="24"/>
        </w:rPr>
        <w:t>Renewable/Energy approvals include:</w:t>
      </w:r>
    </w:p>
    <w:p w14:paraId="2358B97B" w14:textId="5544EE2A" w:rsidR="00E711F3" w:rsidRPr="00E711F3" w:rsidRDefault="00E711F3" w:rsidP="003315E3">
      <w:pPr>
        <w:pStyle w:val="ListParagraph"/>
        <w:numPr>
          <w:ilvl w:val="0"/>
          <w:numId w:val="48"/>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Permis</w:t>
      </w:r>
      <w:r w:rsidR="000472E2">
        <w:rPr>
          <w:rFonts w:ascii="Segoe UI" w:hAnsi="Segoe UI" w:cs="Segoe UI"/>
          <w:color w:val="000000"/>
          <w:sz w:val="24"/>
          <w:szCs w:val="24"/>
        </w:rPr>
        <w:t>s</w:t>
      </w:r>
      <w:r w:rsidRPr="00E711F3">
        <w:rPr>
          <w:rFonts w:ascii="Segoe UI" w:hAnsi="Segoe UI" w:cs="Segoe UI"/>
          <w:color w:val="000000"/>
          <w:sz w:val="24"/>
          <w:szCs w:val="24"/>
        </w:rPr>
        <w:t>ion granted for Battery Energy Storage System at Springtown, Derry</w:t>
      </w:r>
    </w:p>
    <w:p w14:paraId="1DD07236" w14:textId="36511B30" w:rsidR="00E711F3" w:rsidRPr="00E711F3" w:rsidRDefault="00E711F3" w:rsidP="003315E3">
      <w:pPr>
        <w:pStyle w:val="ListParagraph"/>
        <w:numPr>
          <w:ilvl w:val="0"/>
          <w:numId w:val="48"/>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Planning approval granted for Synchronous condenser at Shannaghy Road, Killeter</w:t>
      </w:r>
    </w:p>
    <w:p w14:paraId="60BA42E1" w14:textId="36F5041C" w:rsidR="00E711F3" w:rsidRPr="00E711F3" w:rsidRDefault="00E711F3" w:rsidP="003315E3">
      <w:pPr>
        <w:pStyle w:val="ListParagraph"/>
        <w:numPr>
          <w:ilvl w:val="0"/>
          <w:numId w:val="48"/>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 xml:space="preserve">Ground mounted solar panel development approved at </w:t>
      </w:r>
      <w:r w:rsidR="009362F6">
        <w:rPr>
          <w:rFonts w:ascii="Segoe UI" w:hAnsi="Segoe UI" w:cs="Segoe UI"/>
          <w:color w:val="000000"/>
          <w:sz w:val="24"/>
          <w:szCs w:val="24"/>
        </w:rPr>
        <w:t>S</w:t>
      </w:r>
      <w:r w:rsidR="00D06747">
        <w:rPr>
          <w:rFonts w:ascii="Segoe UI" w:hAnsi="Segoe UI" w:cs="Segoe UI"/>
          <w:color w:val="000000"/>
          <w:sz w:val="24"/>
          <w:szCs w:val="24"/>
        </w:rPr>
        <w:t>la</w:t>
      </w:r>
      <w:r w:rsidRPr="00E711F3">
        <w:rPr>
          <w:rFonts w:ascii="Segoe UI" w:hAnsi="Segoe UI" w:cs="Segoe UI"/>
          <w:color w:val="000000"/>
          <w:sz w:val="24"/>
          <w:szCs w:val="24"/>
        </w:rPr>
        <w:t>ughtmanus Road, Derry</w:t>
      </w:r>
    </w:p>
    <w:p w14:paraId="64A49398" w14:textId="435BE385" w:rsidR="00E711F3" w:rsidRPr="00E711F3" w:rsidRDefault="00E711F3" w:rsidP="003315E3">
      <w:pPr>
        <w:pStyle w:val="ListParagraph"/>
        <w:numPr>
          <w:ilvl w:val="0"/>
          <w:numId w:val="48"/>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Eight separate single wind turbines throughout the district</w:t>
      </w:r>
    </w:p>
    <w:p w14:paraId="4975A2CD" w14:textId="6CF715B7" w:rsidR="00E711F3" w:rsidRDefault="00E711F3" w:rsidP="003315E3">
      <w:pPr>
        <w:pStyle w:val="ListParagraph"/>
        <w:numPr>
          <w:ilvl w:val="0"/>
          <w:numId w:val="48"/>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Ground mounted solar panel development</w:t>
      </w:r>
    </w:p>
    <w:p w14:paraId="197925B1" w14:textId="77777777" w:rsidR="00E711F3" w:rsidRDefault="00E711F3" w:rsidP="00E711F3">
      <w:pPr>
        <w:autoSpaceDE w:val="0"/>
        <w:autoSpaceDN w:val="0"/>
        <w:adjustRightInd w:val="0"/>
        <w:spacing w:after="0" w:line="240" w:lineRule="auto"/>
        <w:rPr>
          <w:rFonts w:ascii="Segoe UI" w:hAnsi="Segoe UI" w:cs="Segoe UI"/>
          <w:color w:val="000000"/>
          <w:sz w:val="24"/>
          <w:szCs w:val="24"/>
        </w:rPr>
      </w:pPr>
    </w:p>
    <w:p w14:paraId="3E47D545" w14:textId="1AE0216D" w:rsidR="00E711F3" w:rsidRPr="00A31627" w:rsidRDefault="00E711F3" w:rsidP="00E711F3">
      <w:pPr>
        <w:autoSpaceDE w:val="0"/>
        <w:autoSpaceDN w:val="0"/>
        <w:adjustRightInd w:val="0"/>
        <w:spacing w:after="0" w:line="240" w:lineRule="auto"/>
        <w:rPr>
          <w:rFonts w:ascii="Segoe UI" w:hAnsi="Segoe UI" w:cs="Segoe UI"/>
          <w:b/>
          <w:bCs/>
          <w:color w:val="000000"/>
          <w:sz w:val="24"/>
          <w:szCs w:val="24"/>
        </w:rPr>
      </w:pPr>
      <w:r w:rsidRPr="00A31627">
        <w:rPr>
          <w:rFonts w:ascii="Segoe UI" w:hAnsi="Segoe UI" w:cs="Segoe UI"/>
          <w:b/>
          <w:bCs/>
          <w:color w:val="000000"/>
          <w:sz w:val="24"/>
          <w:szCs w:val="24"/>
        </w:rPr>
        <w:t>Community/Infrastructure Approvals include:</w:t>
      </w:r>
    </w:p>
    <w:p w14:paraId="5E85354A" w14:textId="6BB6DDBE" w:rsid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Planning permission granted for major development to provide cross border Community Park and new bridge linking to Lifford as part of Riverine development, Strabane</w:t>
      </w:r>
    </w:p>
    <w:p w14:paraId="69F461B7" w14:textId="77777777"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Approval for extension to the Strathfoyle Greenway</w:t>
      </w:r>
    </w:p>
    <w:p w14:paraId="5F559168" w14:textId="74415E1A"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Approval granted for the provision of a new pedestrian/Cycle Greenway at Buncrana Road</w:t>
      </w:r>
    </w:p>
    <w:p w14:paraId="70B81A25" w14:textId="0BE41552"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New play park granted approval at Tullyally</w:t>
      </w:r>
    </w:p>
    <w:p w14:paraId="0211C267" w14:textId="43638A64"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New changing room extension to existing cricket clubhouse and change of use for part of adjacent agricultural lands for the existing cricket club at Bonds Glen Cricket Club Killaloo</w:t>
      </w:r>
    </w:p>
    <w:p w14:paraId="7E5B8BE2" w14:textId="7347EC6B"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Improvements to Memorial Garden, Claudy</w:t>
      </w:r>
    </w:p>
    <w:p w14:paraId="19124C3A" w14:textId="728CB3C1"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Approval for the Installation of 2 No. 10 M. high ball stop fencing systems at Bishop's Field Sports Centre</w:t>
      </w:r>
    </w:p>
    <w:p w14:paraId="6E02FF7F" w14:textId="106B5735"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Proposed extension to existing cinema complex to provide indoor mini-golf and games arcade &amp; associated site works at</w:t>
      </w:r>
    </w:p>
    <w:p w14:paraId="04108E59" w14:textId="00FD45F4"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Brunswick Movie Bowl</w:t>
      </w:r>
    </w:p>
    <w:p w14:paraId="0A318C54" w14:textId="0911FAA1"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Approval for extension Ashlea Primary School, Tullyally</w:t>
      </w:r>
    </w:p>
    <w:p w14:paraId="29E13B7F" w14:textId="62C12641"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Approval for extension to Knockavoe School, Strabane, to provide 2 additional classrooms and multipurpose spaces</w:t>
      </w:r>
    </w:p>
    <w:p w14:paraId="40B44DD4" w14:textId="26E5666E"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Approved listed building refurbishment works to Foyle Arts Building Strand Road</w:t>
      </w:r>
    </w:p>
    <w:p w14:paraId="782953C0" w14:textId="6C44EBC1"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lastRenderedPageBreak/>
        <w:t>Approved stadium redevelopment at Ryan McBride Brandywell Stadium, to provide new safe standing covered terrace and associated works</w:t>
      </w:r>
    </w:p>
    <w:p w14:paraId="647EF7F7" w14:textId="3FF9F295" w:rsidR="00E711F3" w:rsidRP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New waste water pumping station at Drumahoe</w:t>
      </w:r>
    </w:p>
    <w:p w14:paraId="165AAE18" w14:textId="6656E974" w:rsidR="00E711F3" w:rsidRDefault="00E711F3" w:rsidP="003315E3">
      <w:pPr>
        <w:pStyle w:val="ListParagraph"/>
        <w:numPr>
          <w:ilvl w:val="0"/>
          <w:numId w:val="49"/>
        </w:numPr>
        <w:autoSpaceDE w:val="0"/>
        <w:autoSpaceDN w:val="0"/>
        <w:adjustRightInd w:val="0"/>
        <w:spacing w:after="0" w:line="240" w:lineRule="auto"/>
        <w:rPr>
          <w:rFonts w:ascii="Segoe UI" w:hAnsi="Segoe UI" w:cs="Segoe UI"/>
          <w:color w:val="000000"/>
          <w:sz w:val="24"/>
          <w:szCs w:val="24"/>
        </w:rPr>
      </w:pPr>
      <w:r w:rsidRPr="00E711F3">
        <w:rPr>
          <w:rFonts w:ascii="Segoe UI" w:hAnsi="Segoe UI" w:cs="Segoe UI"/>
          <w:color w:val="000000"/>
          <w:sz w:val="24"/>
          <w:szCs w:val="24"/>
        </w:rPr>
        <w:t>Approved double classroom at Lisneal College</w:t>
      </w:r>
    </w:p>
    <w:p w14:paraId="302C47B7" w14:textId="77777777" w:rsidR="00A31627" w:rsidRDefault="00A31627" w:rsidP="00A31627">
      <w:pPr>
        <w:autoSpaceDE w:val="0"/>
        <w:autoSpaceDN w:val="0"/>
        <w:adjustRightInd w:val="0"/>
        <w:spacing w:after="0" w:line="240" w:lineRule="auto"/>
        <w:rPr>
          <w:rFonts w:ascii="Segoe UI" w:hAnsi="Segoe UI" w:cs="Segoe UI"/>
          <w:color w:val="000000"/>
          <w:sz w:val="24"/>
          <w:szCs w:val="24"/>
        </w:rPr>
      </w:pPr>
    </w:p>
    <w:p w14:paraId="6CC83E5E" w14:textId="557EDEBE" w:rsidR="00A31627" w:rsidRDefault="00A31627" w:rsidP="00A31627">
      <w:pPr>
        <w:autoSpaceDE w:val="0"/>
        <w:autoSpaceDN w:val="0"/>
        <w:adjustRightInd w:val="0"/>
        <w:spacing w:after="0" w:line="240" w:lineRule="auto"/>
        <w:rPr>
          <w:rFonts w:ascii="Segoe UI" w:hAnsi="Segoe UI" w:cs="Segoe UI"/>
          <w:b/>
          <w:bCs/>
          <w:color w:val="000000"/>
          <w:sz w:val="24"/>
          <w:szCs w:val="24"/>
        </w:rPr>
      </w:pPr>
      <w:r w:rsidRPr="00A31627">
        <w:rPr>
          <w:rFonts w:ascii="Segoe UI" w:hAnsi="Segoe UI" w:cs="Segoe UI"/>
          <w:b/>
          <w:bCs/>
          <w:color w:val="000000"/>
          <w:sz w:val="24"/>
          <w:szCs w:val="24"/>
        </w:rPr>
        <w:t>Local Development Plan (LDP)</w:t>
      </w:r>
    </w:p>
    <w:p w14:paraId="57BDBC2F" w14:textId="5816041F" w:rsidR="00A31627" w:rsidRPr="00A31627" w:rsidRDefault="00A31627"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A31627">
        <w:rPr>
          <w:rFonts w:ascii="Segoe UI" w:hAnsi="Segoe UI" w:cs="Segoe UI"/>
          <w:color w:val="000000"/>
          <w:sz w:val="24"/>
          <w:szCs w:val="24"/>
        </w:rPr>
        <w:t>The Planning Appeals Commission (PAC) had been considering the Council’s submitted LDP documents (100 no.) since September 2022, with correspondence from / to the Council in Spring 2023. At the end of April 2023, the PAC wrote to the Council, advising that the Commissioner would hold the LDP Independent Examination’s (IE) public hearing sessions over 4 weeks in September – October 2023</w:t>
      </w:r>
    </w:p>
    <w:p w14:paraId="20AA56D2" w14:textId="764E39BC" w:rsidR="00A31627" w:rsidRPr="00A31627" w:rsidRDefault="00A31627"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bookmarkStart w:id="44" w:name="_Hlk169013899"/>
      <w:r w:rsidRPr="00A31627">
        <w:rPr>
          <w:rFonts w:ascii="Segoe UI" w:hAnsi="Segoe UI" w:cs="Segoe UI"/>
          <w:color w:val="000000"/>
          <w:sz w:val="24"/>
          <w:szCs w:val="24"/>
        </w:rPr>
        <w:t>Significant IE preparation took place, with 3 further Barrister Review sessions held, the 120 B</w:t>
      </w:r>
      <w:r w:rsidR="00113C71">
        <w:rPr>
          <w:rFonts w:ascii="Segoe UI" w:hAnsi="Segoe UI" w:cs="Segoe UI"/>
          <w:color w:val="000000"/>
          <w:sz w:val="24"/>
          <w:szCs w:val="24"/>
        </w:rPr>
        <w:t xml:space="preserve">arrister </w:t>
      </w:r>
      <w:r w:rsidRPr="00A31627">
        <w:rPr>
          <w:rFonts w:ascii="Segoe UI" w:hAnsi="Segoe UI" w:cs="Segoe UI"/>
          <w:color w:val="000000"/>
          <w:sz w:val="24"/>
          <w:szCs w:val="24"/>
        </w:rPr>
        <w:t>T</w:t>
      </w:r>
      <w:r w:rsidR="00113C71">
        <w:rPr>
          <w:rFonts w:ascii="Segoe UI" w:hAnsi="Segoe UI" w:cs="Segoe UI"/>
          <w:color w:val="000000"/>
          <w:sz w:val="24"/>
          <w:szCs w:val="24"/>
        </w:rPr>
        <w:t xml:space="preserve">opic </w:t>
      </w:r>
      <w:r w:rsidRPr="00A31627">
        <w:rPr>
          <w:rFonts w:ascii="Segoe UI" w:hAnsi="Segoe UI" w:cs="Segoe UI"/>
          <w:color w:val="000000"/>
          <w:sz w:val="24"/>
          <w:szCs w:val="24"/>
        </w:rPr>
        <w:t>C</w:t>
      </w:r>
      <w:r w:rsidR="00113C71">
        <w:rPr>
          <w:rFonts w:ascii="Segoe UI" w:hAnsi="Segoe UI" w:cs="Segoe UI"/>
          <w:color w:val="000000"/>
          <w:sz w:val="24"/>
          <w:szCs w:val="24"/>
        </w:rPr>
        <w:t>onferences</w:t>
      </w:r>
      <w:r w:rsidRPr="00A31627">
        <w:rPr>
          <w:rFonts w:ascii="Segoe UI" w:hAnsi="Segoe UI" w:cs="Segoe UI"/>
          <w:color w:val="000000"/>
          <w:sz w:val="24"/>
          <w:szCs w:val="24"/>
        </w:rPr>
        <w:t xml:space="preserve"> actions were undertaken – including updated evidence base, in April to June 2023</w:t>
      </w:r>
    </w:p>
    <w:bookmarkEnd w:id="44"/>
    <w:p w14:paraId="43C09D5F" w14:textId="79D13304" w:rsidR="00A31627" w:rsidRDefault="00A31627"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A31627">
        <w:rPr>
          <w:rFonts w:ascii="Segoe UI" w:hAnsi="Segoe UI" w:cs="Segoe UI"/>
          <w:color w:val="000000"/>
          <w:sz w:val="24"/>
          <w:szCs w:val="24"/>
        </w:rPr>
        <w:t>A Revised LDP Timetable was consulted-upon and published in July 2023. Statutory IE notifications were issued, Public Notices were published and IE logistics were organised</w:t>
      </w:r>
    </w:p>
    <w:p w14:paraId="40312665" w14:textId="182FCEF6" w:rsidR="00A31627" w:rsidRPr="00A31627" w:rsidRDefault="00A31627"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A31627">
        <w:rPr>
          <w:rFonts w:ascii="Segoe UI" w:hAnsi="Segoe UI" w:cs="Segoe UI"/>
          <w:color w:val="000000"/>
          <w:sz w:val="24"/>
          <w:szCs w:val="24"/>
        </w:rPr>
        <w:t>From July to September 2023, detailed answers were prepared for the 93 IE topic questions issued by the PAC, working closely with the Council’s Barrister and consultees. A Schedule of LDP Further Changes (79 no.) was also prepared/submitted to the PAC</w:t>
      </w:r>
    </w:p>
    <w:p w14:paraId="14E90A7E" w14:textId="5F307C29" w:rsidR="00A31627" w:rsidRPr="00A31627" w:rsidRDefault="00A31627"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A31627">
        <w:rPr>
          <w:rFonts w:ascii="Segoe UI" w:hAnsi="Segoe UI" w:cs="Segoe UI"/>
          <w:color w:val="000000"/>
          <w:sz w:val="24"/>
          <w:szCs w:val="24"/>
        </w:rPr>
        <w:t>The LDP Independent Examination was held over a 5-week period in September and October 2023, conducted remotely by the PAC and available for the public to stream live on YouTube. This was an intense and significant milestone for the LDP</w:t>
      </w:r>
      <w:r>
        <w:rPr>
          <w:rFonts w:ascii="Segoe UI" w:hAnsi="Segoe UI" w:cs="Segoe UI"/>
          <w:color w:val="000000"/>
          <w:sz w:val="24"/>
          <w:szCs w:val="24"/>
        </w:rPr>
        <w:t xml:space="preserve"> </w:t>
      </w:r>
      <w:r w:rsidRPr="00A31627">
        <w:rPr>
          <w:rFonts w:ascii="Segoe UI" w:hAnsi="Segoe UI" w:cs="Segoe UI"/>
          <w:color w:val="000000"/>
          <w:sz w:val="24"/>
          <w:szCs w:val="24"/>
        </w:rPr>
        <w:t>Team, Planning Department and wider Council, professionally undertaken, and with the PAC due to report</w:t>
      </w:r>
    </w:p>
    <w:p w14:paraId="6B9C86D4" w14:textId="77777777" w:rsidR="0031539C" w:rsidRDefault="0031539C" w:rsidP="00E83F3A">
      <w:pPr>
        <w:autoSpaceDE w:val="0"/>
        <w:autoSpaceDN w:val="0"/>
        <w:adjustRightInd w:val="0"/>
        <w:spacing w:after="0" w:line="240" w:lineRule="auto"/>
        <w:ind w:left="720"/>
        <w:rPr>
          <w:rFonts w:ascii="Segoe UI" w:hAnsi="Segoe UI" w:cs="Segoe UI"/>
          <w:color w:val="000000"/>
          <w:sz w:val="24"/>
          <w:szCs w:val="24"/>
        </w:rPr>
      </w:pPr>
    </w:p>
    <w:p w14:paraId="1B4D0755"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4266BB7E"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1A800863"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127A31DA"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3CBF0725"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511F0B30" w14:textId="77777777" w:rsidR="002B55F4" w:rsidRDefault="002B55F4" w:rsidP="00E83F3A">
      <w:pPr>
        <w:autoSpaceDE w:val="0"/>
        <w:autoSpaceDN w:val="0"/>
        <w:adjustRightInd w:val="0"/>
        <w:spacing w:after="0" w:line="240" w:lineRule="auto"/>
        <w:ind w:left="720"/>
        <w:rPr>
          <w:rFonts w:ascii="Segoe UI" w:hAnsi="Segoe UI" w:cs="Segoe UI"/>
          <w:color w:val="000000"/>
          <w:sz w:val="24"/>
          <w:szCs w:val="24"/>
        </w:rPr>
      </w:pPr>
    </w:p>
    <w:p w14:paraId="4DEE2EB4" w14:textId="77777777" w:rsidR="000472E2" w:rsidRPr="0031539C" w:rsidRDefault="000472E2" w:rsidP="00E83F3A">
      <w:pPr>
        <w:autoSpaceDE w:val="0"/>
        <w:autoSpaceDN w:val="0"/>
        <w:adjustRightInd w:val="0"/>
        <w:spacing w:after="0" w:line="240" w:lineRule="auto"/>
        <w:ind w:left="720"/>
        <w:rPr>
          <w:rFonts w:ascii="Segoe UI" w:hAnsi="Segoe UI" w:cs="Segoe UI"/>
          <w:color w:val="000000"/>
          <w:sz w:val="24"/>
          <w:szCs w:val="24"/>
        </w:rPr>
      </w:pPr>
    </w:p>
    <w:bookmarkEnd w:id="43"/>
    <w:p w14:paraId="5C92BDFD" w14:textId="77777777" w:rsidR="0047580D" w:rsidRPr="004B6591" w:rsidRDefault="0047580D" w:rsidP="00F01958">
      <w:pPr>
        <w:shd w:val="clear" w:color="auto" w:fill="B4C6E7" w:themeFill="accent5" w:themeFillTint="66"/>
        <w:spacing w:after="0" w:line="240" w:lineRule="auto"/>
        <w:rPr>
          <w:rFonts w:ascii="Segoe UI" w:eastAsia="Times New Roman" w:hAnsi="Segoe UI" w:cs="Segoe UI"/>
          <w:b/>
          <w:sz w:val="24"/>
          <w:szCs w:val="24"/>
          <w:lang w:eastAsia="en-GB"/>
        </w:rPr>
      </w:pPr>
      <w:r w:rsidRPr="004B6591">
        <w:rPr>
          <w:rFonts w:ascii="Segoe UI" w:eastAsia="Times New Roman" w:hAnsi="Segoe UI" w:cs="Segoe UI"/>
          <w:sz w:val="24"/>
          <w:szCs w:val="24"/>
          <w:lang w:eastAsia="en-GB"/>
        </w:rPr>
        <w:lastRenderedPageBreak/>
        <w:t xml:space="preserve">Objective: </w:t>
      </w:r>
      <w:r w:rsidRPr="004B6591">
        <w:rPr>
          <w:rFonts w:ascii="Segoe UI" w:eastAsia="Times New Roman" w:hAnsi="Segoe UI" w:cs="Segoe UI"/>
          <w:b/>
          <w:sz w:val="24"/>
          <w:szCs w:val="24"/>
          <w:lang w:eastAsia="en-GB"/>
        </w:rPr>
        <w:t>Grow our business and facilitate cultural development</w:t>
      </w:r>
    </w:p>
    <w:p w14:paraId="048F7A77" w14:textId="77777777" w:rsidR="0047580D" w:rsidRPr="000E69FA" w:rsidRDefault="0047580D" w:rsidP="00F01958">
      <w:pPr>
        <w:shd w:val="clear" w:color="auto" w:fill="B4C6E7" w:themeFill="accent5" w:themeFillTint="66"/>
        <w:spacing w:after="0" w:line="240" w:lineRule="auto"/>
        <w:rPr>
          <w:rFonts w:eastAsia="Times New Roman" w:cs="Segoe UI"/>
          <w:sz w:val="24"/>
          <w:szCs w:val="24"/>
          <w:lang w:eastAsia="en-GB"/>
        </w:rPr>
      </w:pPr>
    </w:p>
    <w:p w14:paraId="0F59DBC2" w14:textId="77777777" w:rsidR="0047580D" w:rsidRDefault="0047580D" w:rsidP="0047580D">
      <w:pPr>
        <w:autoSpaceDE w:val="0"/>
        <w:autoSpaceDN w:val="0"/>
        <w:adjustRightInd w:val="0"/>
        <w:spacing w:after="0" w:line="240" w:lineRule="auto"/>
        <w:rPr>
          <w:rFonts w:ascii="Segoe UI" w:hAnsi="Segoe UI" w:cs="Segoe UI"/>
          <w:sz w:val="24"/>
          <w:szCs w:val="24"/>
        </w:rPr>
      </w:pPr>
    </w:p>
    <w:p w14:paraId="0550619E" w14:textId="15FE96F5" w:rsidR="0047580D" w:rsidRDefault="005745B2" w:rsidP="0047580D">
      <w:pPr>
        <w:autoSpaceDE w:val="0"/>
        <w:autoSpaceDN w:val="0"/>
        <w:adjustRightInd w:val="0"/>
        <w:spacing w:after="0" w:line="240" w:lineRule="auto"/>
        <w:rPr>
          <w:rFonts w:ascii="Segoe UI" w:hAnsi="Segoe UI" w:cs="Segoe UI"/>
          <w:b/>
          <w:sz w:val="24"/>
          <w:szCs w:val="24"/>
          <w:u w:val="single"/>
        </w:rPr>
      </w:pPr>
      <w:r w:rsidRPr="00E96812">
        <w:rPr>
          <w:rFonts w:ascii="Segoe UI" w:hAnsi="Segoe UI" w:cs="Segoe UI"/>
          <w:b/>
          <w:sz w:val="24"/>
          <w:szCs w:val="24"/>
          <w:u w:val="single"/>
        </w:rPr>
        <w:t xml:space="preserve">Entrepreneurship, </w:t>
      </w:r>
      <w:r w:rsidR="0047580D" w:rsidRPr="00E96812">
        <w:rPr>
          <w:rFonts w:ascii="Segoe UI" w:hAnsi="Segoe UI" w:cs="Segoe UI"/>
          <w:b/>
          <w:sz w:val="24"/>
          <w:szCs w:val="24"/>
          <w:u w:val="single"/>
        </w:rPr>
        <w:t xml:space="preserve">Business </w:t>
      </w:r>
      <w:r w:rsidR="007A2C2F">
        <w:rPr>
          <w:rFonts w:ascii="Segoe UI" w:hAnsi="Segoe UI" w:cs="Segoe UI"/>
          <w:b/>
          <w:sz w:val="24"/>
          <w:szCs w:val="24"/>
          <w:u w:val="single"/>
        </w:rPr>
        <w:t>Support and Growth</w:t>
      </w:r>
    </w:p>
    <w:p w14:paraId="6D113AF1" w14:textId="77777777" w:rsidR="003C55A3" w:rsidRDefault="003C55A3" w:rsidP="0047580D">
      <w:pPr>
        <w:autoSpaceDE w:val="0"/>
        <w:autoSpaceDN w:val="0"/>
        <w:adjustRightInd w:val="0"/>
        <w:spacing w:after="0" w:line="240" w:lineRule="auto"/>
        <w:rPr>
          <w:rFonts w:ascii="Segoe UI" w:hAnsi="Segoe UI" w:cs="Segoe UI"/>
          <w:b/>
          <w:sz w:val="24"/>
          <w:szCs w:val="24"/>
        </w:rPr>
      </w:pPr>
    </w:p>
    <w:p w14:paraId="77BDB074" w14:textId="7F208E5C" w:rsidR="0047580D" w:rsidRDefault="007A2C2F" w:rsidP="0047580D">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NI Entrepreneurship Support Service</w:t>
      </w:r>
    </w:p>
    <w:p w14:paraId="4D0B29E5" w14:textId="77777777" w:rsidR="007A2C2F" w:rsidRPr="007A2C2F" w:rsidRDefault="007A2C2F" w:rsidP="003315E3">
      <w:pPr>
        <w:pStyle w:val="ListParagraph"/>
        <w:numPr>
          <w:ilvl w:val="0"/>
          <w:numId w:val="28"/>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£17m funding allocation secured from UKSPF Department of Levelling Up to deliver NI Entrepreneurship Support Programme (Go Succeed) in collaborative bid developed by 11 NI Councils.</w:t>
      </w:r>
    </w:p>
    <w:p w14:paraId="405323A9" w14:textId="77777777" w:rsidR="007A2C2F" w:rsidRPr="007A2C2F" w:rsidRDefault="007A2C2F" w:rsidP="003315E3">
      <w:pPr>
        <w:pStyle w:val="ListParagraph"/>
        <w:numPr>
          <w:ilvl w:val="0"/>
          <w:numId w:val="28"/>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35 Small Business Grants issued to Start &amp; Growth Enterprises to the value of £121,000</w:t>
      </w:r>
    </w:p>
    <w:p w14:paraId="39913748" w14:textId="508BF2B2" w:rsidR="007A2C2F" w:rsidRPr="007A2C2F" w:rsidRDefault="007A2C2F" w:rsidP="003315E3">
      <w:pPr>
        <w:pStyle w:val="ListParagraph"/>
        <w:numPr>
          <w:ilvl w:val="0"/>
          <w:numId w:val="28"/>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Enterprise Awareness programme delivered comprising of 17 events delivered to 489 participants</w:t>
      </w:r>
    </w:p>
    <w:p w14:paraId="6FCC176A" w14:textId="77777777" w:rsidR="007A2C2F" w:rsidRDefault="007A2C2F" w:rsidP="009A1886">
      <w:pPr>
        <w:autoSpaceDE w:val="0"/>
        <w:autoSpaceDN w:val="0"/>
        <w:adjustRightInd w:val="0"/>
        <w:spacing w:after="0" w:line="240" w:lineRule="auto"/>
        <w:rPr>
          <w:rFonts w:ascii="Segoe UI" w:hAnsi="Segoe UI" w:cs="Segoe UI"/>
          <w:b/>
          <w:sz w:val="24"/>
          <w:szCs w:val="24"/>
        </w:rPr>
      </w:pPr>
    </w:p>
    <w:p w14:paraId="004AF804" w14:textId="20214244" w:rsidR="009A1886" w:rsidRPr="00CE0687" w:rsidRDefault="00855ABA" w:rsidP="009A1886">
      <w:pPr>
        <w:autoSpaceDE w:val="0"/>
        <w:autoSpaceDN w:val="0"/>
        <w:adjustRightInd w:val="0"/>
        <w:spacing w:after="0" w:line="240" w:lineRule="auto"/>
        <w:rPr>
          <w:rFonts w:ascii="Segoe UI" w:hAnsi="Segoe UI" w:cs="Segoe UI"/>
          <w:b/>
          <w:bCs/>
          <w:color w:val="FF0000"/>
          <w:sz w:val="24"/>
          <w:szCs w:val="24"/>
        </w:rPr>
      </w:pPr>
      <w:r w:rsidRPr="00E96812">
        <w:rPr>
          <w:rFonts w:ascii="Segoe UI" w:hAnsi="Segoe UI" w:cs="Segoe UI"/>
          <w:b/>
          <w:sz w:val="24"/>
          <w:szCs w:val="24"/>
        </w:rPr>
        <w:t xml:space="preserve">Business </w:t>
      </w:r>
      <w:r w:rsidR="007A2C2F">
        <w:rPr>
          <w:rFonts w:ascii="Segoe UI" w:hAnsi="Segoe UI" w:cs="Segoe UI"/>
          <w:b/>
          <w:sz w:val="24"/>
          <w:szCs w:val="24"/>
        </w:rPr>
        <w:t>Start Up</w:t>
      </w:r>
      <w:r w:rsidRPr="00855ABA">
        <w:rPr>
          <w:rFonts w:ascii="Segoe UI" w:hAnsi="Segoe UI" w:cs="Segoe UI"/>
          <w:sz w:val="24"/>
          <w:szCs w:val="24"/>
        </w:rPr>
        <w:t xml:space="preserve"> </w:t>
      </w:r>
    </w:p>
    <w:p w14:paraId="1994116A" w14:textId="77777777" w:rsidR="007A2C2F" w:rsidRPr="007A2C2F" w:rsidRDefault="007A2C2F" w:rsidP="007A2C2F">
      <w:pPr>
        <w:autoSpaceDE w:val="0"/>
        <w:autoSpaceDN w:val="0"/>
        <w:adjustRightInd w:val="0"/>
        <w:spacing w:after="0" w:line="240" w:lineRule="auto"/>
        <w:rPr>
          <w:rFonts w:ascii="Segoe UI" w:hAnsi="Segoe UI" w:cs="Segoe UI"/>
          <w:sz w:val="24"/>
          <w:szCs w:val="24"/>
        </w:rPr>
      </w:pPr>
      <w:r w:rsidRPr="007A2C2F">
        <w:rPr>
          <w:rFonts w:ascii="Segoe UI" w:hAnsi="Segoe UI" w:cs="Segoe UI"/>
          <w:sz w:val="24"/>
          <w:szCs w:val="24"/>
        </w:rPr>
        <w:t>NI Business Start Up Programme (Go For It 6 Month Target April – Sept 24)</w:t>
      </w:r>
    </w:p>
    <w:p w14:paraId="606CC17C" w14:textId="0B80F5CC" w:rsidR="007A2C2F" w:rsidRPr="007A2C2F" w:rsidRDefault="007A2C2F" w:rsidP="003315E3">
      <w:pPr>
        <w:pStyle w:val="ListParagraph"/>
        <w:numPr>
          <w:ilvl w:val="0"/>
          <w:numId w:val="50"/>
        </w:numPr>
        <w:autoSpaceDE w:val="0"/>
        <w:autoSpaceDN w:val="0"/>
        <w:adjustRightInd w:val="0"/>
        <w:spacing w:after="0" w:line="240" w:lineRule="auto"/>
        <w:rPr>
          <w:rFonts w:ascii="Segoe UI" w:hAnsi="Segoe UI" w:cs="Segoe UI"/>
          <w:sz w:val="24"/>
          <w:szCs w:val="24"/>
        </w:rPr>
      </w:pPr>
      <w:r w:rsidRPr="007A2C2F">
        <w:rPr>
          <w:rFonts w:ascii="Segoe UI" w:hAnsi="Segoe UI" w:cs="Segoe UI"/>
          <w:sz w:val="24"/>
          <w:szCs w:val="24"/>
        </w:rPr>
        <w:t>1</w:t>
      </w:r>
      <w:r w:rsidR="000F3631">
        <w:rPr>
          <w:rFonts w:ascii="Segoe UI" w:hAnsi="Segoe UI" w:cs="Segoe UI"/>
          <w:sz w:val="24"/>
          <w:szCs w:val="24"/>
        </w:rPr>
        <w:t>18</w:t>
      </w:r>
      <w:r w:rsidRPr="007A2C2F">
        <w:rPr>
          <w:rFonts w:ascii="Segoe UI" w:hAnsi="Segoe UI" w:cs="Segoe UI"/>
          <w:sz w:val="24"/>
          <w:szCs w:val="24"/>
        </w:rPr>
        <w:t xml:space="preserve"> Business Plans Approved</w:t>
      </w:r>
    </w:p>
    <w:p w14:paraId="31A3E4B9" w14:textId="40F797EF" w:rsidR="0038671C" w:rsidRPr="007A2C2F" w:rsidRDefault="007A2C2F" w:rsidP="003315E3">
      <w:pPr>
        <w:pStyle w:val="ListParagraph"/>
        <w:numPr>
          <w:ilvl w:val="0"/>
          <w:numId w:val="50"/>
        </w:numPr>
        <w:autoSpaceDE w:val="0"/>
        <w:autoSpaceDN w:val="0"/>
        <w:adjustRightInd w:val="0"/>
        <w:spacing w:after="0" w:line="240" w:lineRule="auto"/>
        <w:rPr>
          <w:rFonts w:ascii="Segoe UI" w:hAnsi="Segoe UI" w:cs="Segoe UI"/>
          <w:sz w:val="24"/>
          <w:szCs w:val="24"/>
        </w:rPr>
      </w:pPr>
      <w:r w:rsidRPr="007A2C2F">
        <w:rPr>
          <w:rFonts w:ascii="Segoe UI" w:hAnsi="Segoe UI" w:cs="Segoe UI"/>
          <w:sz w:val="24"/>
          <w:szCs w:val="24"/>
        </w:rPr>
        <w:t>Statutory Jobs Target: 70 Actual Jobs Promoted: 71</w:t>
      </w:r>
    </w:p>
    <w:p w14:paraId="14820F0E" w14:textId="77777777" w:rsidR="007A2C2F" w:rsidRDefault="007A2C2F" w:rsidP="007A2C2F">
      <w:pPr>
        <w:autoSpaceDE w:val="0"/>
        <w:autoSpaceDN w:val="0"/>
        <w:adjustRightInd w:val="0"/>
        <w:spacing w:after="0" w:line="240" w:lineRule="auto"/>
        <w:ind w:left="720"/>
        <w:rPr>
          <w:rFonts w:ascii="Segoe UI" w:hAnsi="Segoe UI" w:cs="Segoe UI"/>
          <w:sz w:val="24"/>
          <w:szCs w:val="24"/>
        </w:rPr>
      </w:pPr>
    </w:p>
    <w:p w14:paraId="02F4D081" w14:textId="77777777" w:rsidR="007A2C2F" w:rsidRPr="007A2C2F" w:rsidRDefault="007A2C2F" w:rsidP="007A2C2F">
      <w:pPr>
        <w:autoSpaceDE w:val="0"/>
        <w:autoSpaceDN w:val="0"/>
        <w:adjustRightInd w:val="0"/>
        <w:spacing w:after="0" w:line="240" w:lineRule="auto"/>
        <w:rPr>
          <w:rFonts w:ascii="Segoe UI" w:hAnsi="Segoe UI" w:cs="Segoe UI"/>
          <w:b/>
          <w:bCs/>
          <w:sz w:val="24"/>
          <w:szCs w:val="24"/>
        </w:rPr>
      </w:pPr>
      <w:bookmarkStart w:id="45" w:name="_Hlk167802993"/>
      <w:r w:rsidRPr="007A2C2F">
        <w:rPr>
          <w:rFonts w:ascii="Segoe UI" w:hAnsi="Segoe UI" w:cs="Segoe UI"/>
          <w:b/>
          <w:bCs/>
          <w:sz w:val="24"/>
          <w:szCs w:val="24"/>
        </w:rPr>
        <w:t>Business Growth</w:t>
      </w:r>
    </w:p>
    <w:p w14:paraId="04EF9426" w14:textId="7503AE6A" w:rsidR="007A2C2F" w:rsidRPr="007A2C2F" w:rsidRDefault="007A2C2F" w:rsidP="003315E3">
      <w:pPr>
        <w:pStyle w:val="ListParagraph"/>
        <w:numPr>
          <w:ilvl w:val="0"/>
          <w:numId w:val="56"/>
        </w:numPr>
        <w:autoSpaceDE w:val="0"/>
        <w:autoSpaceDN w:val="0"/>
        <w:adjustRightInd w:val="0"/>
        <w:spacing w:after="0" w:line="240" w:lineRule="auto"/>
        <w:rPr>
          <w:rFonts w:ascii="Segoe UI" w:hAnsi="Segoe UI" w:cs="Segoe UI"/>
          <w:sz w:val="24"/>
          <w:szCs w:val="24"/>
        </w:rPr>
      </w:pPr>
      <w:r w:rsidRPr="007A2C2F">
        <w:rPr>
          <w:rFonts w:ascii="Segoe UI" w:hAnsi="Segoe UI" w:cs="Segoe UI"/>
          <w:sz w:val="24"/>
          <w:szCs w:val="24"/>
        </w:rPr>
        <w:t>Two Peer Support Networks delivered, Female Founders &amp; Tourism Enterprises each meeting 3 times</w:t>
      </w:r>
    </w:p>
    <w:p w14:paraId="76131A85" w14:textId="269A5ABB" w:rsidR="007A2C2F" w:rsidRPr="007A2C2F" w:rsidRDefault="007A2C2F" w:rsidP="003315E3">
      <w:pPr>
        <w:pStyle w:val="ListParagraph"/>
        <w:numPr>
          <w:ilvl w:val="0"/>
          <w:numId w:val="56"/>
        </w:numPr>
        <w:autoSpaceDE w:val="0"/>
        <w:autoSpaceDN w:val="0"/>
        <w:adjustRightInd w:val="0"/>
        <w:spacing w:after="0" w:line="240" w:lineRule="auto"/>
        <w:rPr>
          <w:rFonts w:ascii="Segoe UI" w:hAnsi="Segoe UI" w:cs="Segoe UI"/>
          <w:sz w:val="24"/>
          <w:szCs w:val="24"/>
        </w:rPr>
      </w:pPr>
      <w:r w:rsidRPr="007A2C2F">
        <w:rPr>
          <w:rFonts w:ascii="Segoe UI" w:hAnsi="Segoe UI" w:cs="Segoe UI"/>
          <w:sz w:val="24"/>
          <w:szCs w:val="24"/>
        </w:rPr>
        <w:t>12 workshops and events delivered to 292 participants</w:t>
      </w:r>
    </w:p>
    <w:p w14:paraId="742EAFA2" w14:textId="674D3DE8" w:rsidR="007A2C2F" w:rsidRPr="007A2C2F" w:rsidRDefault="008E59D9" w:rsidP="003315E3">
      <w:pPr>
        <w:pStyle w:val="ListParagraph"/>
        <w:numPr>
          <w:ilvl w:val="0"/>
          <w:numId w:val="56"/>
        </w:num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2,227</w:t>
      </w:r>
      <w:r w:rsidR="007A2C2F" w:rsidRPr="007A2C2F">
        <w:rPr>
          <w:rFonts w:ascii="Segoe UI" w:hAnsi="Segoe UI" w:cs="Segoe UI"/>
          <w:sz w:val="24"/>
          <w:szCs w:val="24"/>
        </w:rPr>
        <w:t xml:space="preserve"> mentoring hours allocated to </w:t>
      </w:r>
      <w:r>
        <w:rPr>
          <w:rFonts w:ascii="Segoe UI" w:hAnsi="Segoe UI" w:cs="Segoe UI"/>
          <w:sz w:val="24"/>
          <w:szCs w:val="24"/>
        </w:rPr>
        <w:t>140</w:t>
      </w:r>
      <w:r w:rsidR="007A2C2F" w:rsidRPr="007A2C2F">
        <w:rPr>
          <w:rFonts w:ascii="Segoe UI" w:hAnsi="Segoe UI" w:cs="Segoe UI"/>
          <w:sz w:val="24"/>
          <w:szCs w:val="24"/>
        </w:rPr>
        <w:t xml:space="preserve"> businesses</w:t>
      </w:r>
    </w:p>
    <w:bookmarkEnd w:id="45"/>
    <w:p w14:paraId="665282A4" w14:textId="77777777" w:rsidR="00D717AC" w:rsidRDefault="00D717AC" w:rsidP="00855ABA">
      <w:pPr>
        <w:autoSpaceDE w:val="0"/>
        <w:autoSpaceDN w:val="0"/>
        <w:adjustRightInd w:val="0"/>
        <w:spacing w:after="0" w:line="240" w:lineRule="auto"/>
        <w:rPr>
          <w:rFonts w:ascii="Segoe UI" w:hAnsi="Segoe UI" w:cs="Segoe UI"/>
          <w:b/>
          <w:bCs/>
          <w:sz w:val="24"/>
          <w:szCs w:val="24"/>
        </w:rPr>
      </w:pPr>
    </w:p>
    <w:p w14:paraId="6E02CC43" w14:textId="77777777" w:rsidR="003C55A3" w:rsidRDefault="003C55A3" w:rsidP="003C55A3">
      <w:pPr>
        <w:autoSpaceDE w:val="0"/>
        <w:autoSpaceDN w:val="0"/>
        <w:adjustRightInd w:val="0"/>
        <w:spacing w:after="0" w:line="240" w:lineRule="auto"/>
        <w:rPr>
          <w:rFonts w:ascii="Segoe UI" w:hAnsi="Segoe UI" w:cs="Segoe UI"/>
          <w:sz w:val="24"/>
          <w:szCs w:val="24"/>
        </w:rPr>
      </w:pPr>
    </w:p>
    <w:p w14:paraId="065EE048" w14:textId="1EFCDFF0" w:rsidR="003C55A3" w:rsidRDefault="003C55A3" w:rsidP="003C55A3">
      <w:pPr>
        <w:autoSpaceDE w:val="0"/>
        <w:autoSpaceDN w:val="0"/>
        <w:adjustRightInd w:val="0"/>
        <w:spacing w:after="0" w:line="240" w:lineRule="auto"/>
        <w:rPr>
          <w:rFonts w:ascii="Segoe UI" w:hAnsi="Segoe UI" w:cs="Segoe UI"/>
          <w:b/>
          <w:bCs/>
          <w:sz w:val="24"/>
          <w:szCs w:val="24"/>
        </w:rPr>
      </w:pPr>
      <w:r>
        <w:rPr>
          <w:rFonts w:ascii="Segoe UI" w:hAnsi="Segoe UI" w:cs="Segoe UI"/>
          <w:b/>
          <w:bCs/>
          <w:sz w:val="24"/>
          <w:szCs w:val="24"/>
        </w:rPr>
        <w:t xml:space="preserve">Digital </w:t>
      </w:r>
      <w:r w:rsidR="00151C7C">
        <w:rPr>
          <w:rFonts w:ascii="Segoe UI" w:hAnsi="Segoe UI" w:cs="Segoe UI"/>
          <w:b/>
          <w:bCs/>
          <w:sz w:val="24"/>
          <w:szCs w:val="24"/>
        </w:rPr>
        <w:t>Transformation Flexible Fund (DTFF)</w:t>
      </w:r>
    </w:p>
    <w:p w14:paraId="2F1F64B6" w14:textId="04AEA270" w:rsidR="003C55A3" w:rsidRPr="00151C7C" w:rsidRDefault="00151C7C" w:rsidP="003315E3">
      <w:pPr>
        <w:pStyle w:val="ListParagraph"/>
        <w:numPr>
          <w:ilvl w:val="0"/>
          <w:numId w:val="57"/>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 xml:space="preserve">DTFF grants worth between £5,000 and £20,000 launched locally on 30th November 2023 to help small and micro businesses accelerate their digital transformation ambitions. </w:t>
      </w:r>
      <w:r w:rsidR="00101761">
        <w:rPr>
          <w:rFonts w:ascii="Segoe UI" w:hAnsi="Segoe UI" w:cs="Segoe UI"/>
          <w:sz w:val="24"/>
          <w:szCs w:val="24"/>
        </w:rPr>
        <w:t>Derry City &amp; Strabane District Council</w:t>
      </w:r>
      <w:r w:rsidR="00101761" w:rsidRPr="00151C7C">
        <w:rPr>
          <w:rFonts w:ascii="Segoe UI" w:hAnsi="Segoe UI" w:cs="Segoe UI"/>
          <w:sz w:val="24"/>
          <w:szCs w:val="24"/>
        </w:rPr>
        <w:t xml:space="preserve"> </w:t>
      </w:r>
      <w:r w:rsidRPr="00151C7C">
        <w:rPr>
          <w:rFonts w:ascii="Segoe UI" w:hAnsi="Segoe UI" w:cs="Segoe UI"/>
          <w:sz w:val="24"/>
          <w:szCs w:val="24"/>
        </w:rPr>
        <w:t>Target: 42 over 3 year period.</w:t>
      </w:r>
    </w:p>
    <w:p w14:paraId="1CF33861" w14:textId="77777777" w:rsidR="003C55A3" w:rsidRDefault="003C55A3" w:rsidP="003C55A3">
      <w:pPr>
        <w:autoSpaceDE w:val="0"/>
        <w:autoSpaceDN w:val="0"/>
        <w:adjustRightInd w:val="0"/>
        <w:spacing w:after="0" w:line="240" w:lineRule="auto"/>
        <w:rPr>
          <w:rFonts w:ascii="Segoe UI" w:hAnsi="Segoe UI" w:cs="Segoe UI"/>
          <w:sz w:val="24"/>
          <w:szCs w:val="24"/>
        </w:rPr>
      </w:pPr>
    </w:p>
    <w:p w14:paraId="56C5E623" w14:textId="48BE06D7" w:rsidR="003C55A3" w:rsidRPr="00151C7C" w:rsidRDefault="00151C7C" w:rsidP="00151C7C">
      <w:pPr>
        <w:pStyle w:val="ListParagraph"/>
        <w:autoSpaceDE w:val="0"/>
        <w:autoSpaceDN w:val="0"/>
        <w:adjustRightInd w:val="0"/>
        <w:spacing w:after="0" w:line="240" w:lineRule="auto"/>
        <w:ind w:left="0"/>
        <w:rPr>
          <w:rFonts w:ascii="Segoe UI" w:hAnsi="Segoe UI" w:cs="Segoe UI"/>
          <w:b/>
          <w:bCs/>
          <w:sz w:val="24"/>
          <w:szCs w:val="24"/>
        </w:rPr>
      </w:pPr>
      <w:bookmarkStart w:id="46" w:name="_Hlk167803009"/>
      <w:r>
        <w:rPr>
          <w:rFonts w:ascii="Segoe UI" w:hAnsi="Segoe UI" w:cs="Segoe UI"/>
          <w:b/>
          <w:bCs/>
          <w:sz w:val="24"/>
          <w:szCs w:val="24"/>
        </w:rPr>
        <w:t>Customer Centric Service Delivery Model</w:t>
      </w:r>
    </w:p>
    <w:p w14:paraId="5D3A885F" w14:textId="21A8A490" w:rsidR="00151C7C" w:rsidRPr="00151C7C" w:rsidRDefault="00151C7C" w:rsidP="003315E3">
      <w:pPr>
        <w:pStyle w:val="ListParagraph"/>
        <w:numPr>
          <w:ilvl w:val="0"/>
          <w:numId w:val="57"/>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1</w:t>
      </w:r>
      <w:r w:rsidR="008E59D9">
        <w:rPr>
          <w:rFonts w:ascii="Segoe UI" w:hAnsi="Segoe UI" w:cs="Segoe UI"/>
          <w:sz w:val="24"/>
          <w:szCs w:val="24"/>
        </w:rPr>
        <w:t>58</w:t>
      </w:r>
      <w:r w:rsidRPr="00151C7C">
        <w:rPr>
          <w:rFonts w:ascii="Segoe UI" w:hAnsi="Segoe UI" w:cs="Segoe UI"/>
          <w:sz w:val="24"/>
          <w:szCs w:val="24"/>
        </w:rPr>
        <w:t xml:space="preserve"> </w:t>
      </w:r>
      <w:r w:rsidR="005D6B2D">
        <w:rPr>
          <w:rFonts w:ascii="Segoe UI" w:hAnsi="Segoe UI" w:cs="Segoe UI"/>
          <w:sz w:val="24"/>
          <w:szCs w:val="24"/>
        </w:rPr>
        <w:t xml:space="preserve">1:1 </w:t>
      </w:r>
      <w:r w:rsidRPr="00151C7C">
        <w:rPr>
          <w:rFonts w:ascii="Segoe UI" w:hAnsi="Segoe UI" w:cs="Segoe UI"/>
          <w:sz w:val="24"/>
          <w:szCs w:val="24"/>
        </w:rPr>
        <w:t>Meetings with local entrepreneurs and businesses</w:t>
      </w:r>
    </w:p>
    <w:p w14:paraId="0E7D2428" w14:textId="0625AE59" w:rsidR="00151C7C" w:rsidRPr="00151C7C" w:rsidRDefault="008E59D9" w:rsidP="003315E3">
      <w:pPr>
        <w:pStyle w:val="ListParagraph"/>
        <w:numPr>
          <w:ilvl w:val="0"/>
          <w:numId w:val="57"/>
        </w:numPr>
        <w:autoSpaceDE w:val="0"/>
        <w:autoSpaceDN w:val="0"/>
        <w:adjustRightInd w:val="0"/>
        <w:spacing w:after="0" w:line="240" w:lineRule="auto"/>
        <w:rPr>
          <w:rFonts w:ascii="Segoe UI" w:hAnsi="Segoe UI" w:cs="Segoe UI"/>
          <w:sz w:val="24"/>
          <w:szCs w:val="24"/>
        </w:rPr>
      </w:pPr>
      <w:bookmarkStart w:id="47" w:name="_Hlk167803026"/>
      <w:bookmarkEnd w:id="46"/>
      <w:r>
        <w:rPr>
          <w:rFonts w:ascii="Segoe UI" w:hAnsi="Segoe UI" w:cs="Segoe UI"/>
          <w:sz w:val="24"/>
          <w:szCs w:val="24"/>
        </w:rPr>
        <w:lastRenderedPageBreak/>
        <w:t>8</w:t>
      </w:r>
      <w:r w:rsidR="00151C7C" w:rsidRPr="00151C7C">
        <w:rPr>
          <w:rFonts w:ascii="Segoe UI" w:hAnsi="Segoe UI" w:cs="Segoe UI"/>
          <w:sz w:val="24"/>
          <w:szCs w:val="24"/>
        </w:rPr>
        <w:t>5 Referrals to other programmes of support including INI, Smart Manufacturing Data Hub, Craft NI, InterTrade Ireland, Innovate NI &amp; Tech Start</w:t>
      </w:r>
    </w:p>
    <w:bookmarkEnd w:id="47"/>
    <w:p w14:paraId="57300B5D" w14:textId="77777777" w:rsidR="00151C7C" w:rsidRDefault="00151C7C" w:rsidP="003C55A3">
      <w:pPr>
        <w:pStyle w:val="ListParagraph"/>
        <w:autoSpaceDE w:val="0"/>
        <w:autoSpaceDN w:val="0"/>
        <w:adjustRightInd w:val="0"/>
        <w:spacing w:after="0" w:line="240" w:lineRule="auto"/>
        <w:ind w:left="0"/>
        <w:rPr>
          <w:rFonts w:ascii="Segoe UI" w:hAnsi="Segoe UI" w:cs="Segoe UI"/>
          <w:b/>
          <w:bCs/>
          <w:sz w:val="24"/>
          <w:szCs w:val="24"/>
        </w:rPr>
      </w:pPr>
    </w:p>
    <w:p w14:paraId="22F03C22" w14:textId="39F941D0" w:rsidR="00151C7C" w:rsidRDefault="00151C7C" w:rsidP="003C55A3">
      <w:pPr>
        <w:pStyle w:val="ListParagraph"/>
        <w:autoSpaceDE w:val="0"/>
        <w:autoSpaceDN w:val="0"/>
        <w:adjustRightInd w:val="0"/>
        <w:spacing w:after="0" w:line="240" w:lineRule="auto"/>
        <w:ind w:left="0"/>
        <w:rPr>
          <w:rFonts w:ascii="Segoe UI" w:hAnsi="Segoe UI" w:cs="Segoe UI"/>
          <w:b/>
          <w:bCs/>
          <w:sz w:val="24"/>
          <w:szCs w:val="24"/>
        </w:rPr>
      </w:pPr>
      <w:r w:rsidRPr="00151C7C">
        <w:rPr>
          <w:rFonts w:ascii="Segoe UI" w:hAnsi="Segoe UI" w:cs="Segoe UI"/>
          <w:b/>
          <w:bCs/>
          <w:sz w:val="24"/>
          <w:szCs w:val="24"/>
        </w:rPr>
        <w:t>Facilitation of Trading Opportunities</w:t>
      </w:r>
    </w:p>
    <w:p w14:paraId="294F99B8" w14:textId="77777777" w:rsidR="00151C7C" w:rsidRP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Walled City Market – 1 April 2023, 22 Traders</w:t>
      </w:r>
    </w:p>
    <w:p w14:paraId="6DC8E98E" w14:textId="77777777" w:rsidR="00151C7C" w:rsidRP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Jazz Market – 29 &amp; 30 April 2023, 17 Traders</w:t>
      </w:r>
    </w:p>
    <w:p w14:paraId="4FB4D1E3" w14:textId="77777777" w:rsidR="00151C7C" w:rsidRP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Halloween Market – 28 to 31 October 2023, 11 Traders</w:t>
      </w:r>
    </w:p>
    <w:p w14:paraId="081C628A" w14:textId="66E4E17B" w:rsid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Facilitated communications &amp; recruitment of the following trading opportunities</w:t>
      </w:r>
    </w:p>
    <w:p w14:paraId="35A5239E" w14:textId="5980D1A0" w:rsid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Council Managed Events:</w:t>
      </w:r>
    </w:p>
    <w:p w14:paraId="2239B441"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NW Angling Fair – 1 &amp; 2 April 2023</w:t>
      </w:r>
    </w:p>
    <w:p w14:paraId="1114ECA5"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Waterside Half Marathon – 3 September 2023</w:t>
      </w:r>
    </w:p>
    <w:p w14:paraId="766CF574"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One World NW Multi Cultural Festival – 23 September 2023</w:t>
      </w:r>
    </w:p>
    <w:p w14:paraId="2CDE1295"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Guildhall Craft Fair – 17 to 19 November 2023</w:t>
      </w:r>
    </w:p>
    <w:p w14:paraId="4950ADA8"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Christmas Light Switch On – 24 November 2023</w:t>
      </w:r>
    </w:p>
    <w:p w14:paraId="4FF61F8E"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Mayors Countdown to Christmas – 21 &amp; 22 December 2023</w:t>
      </w:r>
    </w:p>
    <w:p w14:paraId="428E64C7" w14:textId="24DB2329" w:rsid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St Patrick’s Day, Derry – 17 March 2024</w:t>
      </w:r>
    </w:p>
    <w:p w14:paraId="40133CC5" w14:textId="666804BA" w:rsidR="00151C7C" w:rsidRDefault="00151C7C" w:rsidP="003315E3">
      <w:pPr>
        <w:pStyle w:val="ListParagraph"/>
        <w:numPr>
          <w:ilvl w:val="0"/>
          <w:numId w:val="58"/>
        </w:num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Non Council Managed Events:</w:t>
      </w:r>
    </w:p>
    <w:p w14:paraId="4BCCCE88"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Ballymoney Spring Fair – 21 &amp; 22 April 2023</w:t>
      </w:r>
    </w:p>
    <w:p w14:paraId="4FDF8346" w14:textId="77777777"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Derry GAA Parade – 24 July 2023</w:t>
      </w:r>
    </w:p>
    <w:p w14:paraId="35BA4743" w14:textId="07B8CE17" w:rsid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Derry GAA The Games – 24 to 27 July 202</w:t>
      </w:r>
      <w:r>
        <w:rPr>
          <w:rFonts w:ascii="Segoe UI" w:hAnsi="Segoe UI" w:cs="Segoe UI"/>
          <w:sz w:val="24"/>
          <w:szCs w:val="24"/>
        </w:rPr>
        <w:t>3</w:t>
      </w:r>
    </w:p>
    <w:p w14:paraId="05B49382" w14:textId="57C70FC3" w:rsidR="00151C7C" w:rsidRP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St Columb’s Park House Big Summer Markets – 22 July, 26 August &amp; 2 September 2023</w:t>
      </w:r>
    </w:p>
    <w:p w14:paraId="439F0BD7" w14:textId="36343DF8" w:rsidR="00151C7C" w:rsidRDefault="00151C7C" w:rsidP="003315E3">
      <w:pPr>
        <w:pStyle w:val="ListParagraph"/>
        <w:numPr>
          <w:ilvl w:val="1"/>
          <w:numId w:val="58"/>
        </w:numPr>
        <w:autoSpaceDE w:val="0"/>
        <w:autoSpaceDN w:val="0"/>
        <w:adjustRightInd w:val="0"/>
        <w:spacing w:after="0" w:line="240" w:lineRule="auto"/>
        <w:rPr>
          <w:rFonts w:ascii="Segoe UI" w:hAnsi="Segoe UI" w:cs="Segoe UI"/>
          <w:sz w:val="24"/>
          <w:szCs w:val="24"/>
        </w:rPr>
      </w:pPr>
      <w:r w:rsidRPr="00151C7C">
        <w:rPr>
          <w:rFonts w:ascii="Segoe UI" w:hAnsi="Segoe UI" w:cs="Segoe UI"/>
          <w:sz w:val="24"/>
          <w:szCs w:val="24"/>
        </w:rPr>
        <w:t>Culmore Hub Craft Fair – 26 November 2023</w:t>
      </w:r>
    </w:p>
    <w:p w14:paraId="4B118F07" w14:textId="77777777" w:rsidR="00151C7C" w:rsidRDefault="00151C7C" w:rsidP="00151C7C">
      <w:pPr>
        <w:autoSpaceDE w:val="0"/>
        <w:autoSpaceDN w:val="0"/>
        <w:adjustRightInd w:val="0"/>
        <w:spacing w:after="0" w:line="240" w:lineRule="auto"/>
        <w:rPr>
          <w:rFonts w:ascii="Segoe UI" w:hAnsi="Segoe UI" w:cs="Segoe UI"/>
          <w:sz w:val="24"/>
          <w:szCs w:val="24"/>
        </w:rPr>
      </w:pPr>
    </w:p>
    <w:p w14:paraId="378468E5" w14:textId="6B5EAAEE" w:rsidR="003C55A3" w:rsidRPr="003C55A3" w:rsidRDefault="003C55A3" w:rsidP="003C55A3">
      <w:pPr>
        <w:autoSpaceDE w:val="0"/>
        <w:autoSpaceDN w:val="0"/>
        <w:adjustRightInd w:val="0"/>
        <w:spacing w:after="0" w:line="240" w:lineRule="auto"/>
        <w:rPr>
          <w:rFonts w:ascii="Segoe UI" w:hAnsi="Segoe UI" w:cs="Segoe UI"/>
          <w:b/>
          <w:bCs/>
          <w:sz w:val="24"/>
          <w:szCs w:val="24"/>
        </w:rPr>
      </w:pPr>
      <w:r w:rsidRPr="003C55A3">
        <w:rPr>
          <w:rFonts w:ascii="Segoe UI" w:hAnsi="Segoe UI" w:cs="Segoe UI"/>
          <w:b/>
          <w:bCs/>
          <w:sz w:val="24"/>
          <w:szCs w:val="24"/>
        </w:rPr>
        <w:t>Employment, Skills and Labour Market Partnership</w:t>
      </w:r>
    </w:p>
    <w:p w14:paraId="57C7318D" w14:textId="7F10E6D9"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Progressed the year three Labour Market Partnership Action Plan</w:t>
      </w:r>
    </w:p>
    <w:p w14:paraId="0FC4C837" w14:textId="4674FE5B"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LMP Board progressed with 11 meetings including 1 AGM and 4 capacity building sessions for members</w:t>
      </w:r>
    </w:p>
    <w:p w14:paraId="0B419F3B" w14:textId="114EB5B7"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3-year Strategic Assessment completed, and 2024/25 Action Plan drafted and submitted</w:t>
      </w:r>
    </w:p>
    <w:p w14:paraId="6F864537" w14:textId="139DD9FE"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Progressed actions for the apprenticeship subgroup of the Education &amp; Skills Delivery Partnership</w:t>
      </w:r>
    </w:p>
    <w:p w14:paraId="0D1A4452" w14:textId="29C094B4"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lastRenderedPageBreak/>
        <w:t>Managing the Apprenticeship Forum, we developed and delivered two apprenticeship marketing campaigns ‘All Age Apprenticeships’ and ‘Women into non-traditional sectors’ across the Council area to increase the number of people taking up an apprenticeship</w:t>
      </w:r>
    </w:p>
    <w:p w14:paraId="43BBC2A6" w14:textId="5C159667"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Hosted an Apprenticeship Fair in February 2024, actively participated in the NI Apprenticeship Week 05-09 February 2024 and maintained bespoke getapprenticeships.me website</w:t>
      </w:r>
    </w:p>
    <w:p w14:paraId="15273160" w14:textId="1F832659"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 xml:space="preserve">Partnered with </w:t>
      </w:r>
      <w:r w:rsidR="00725D8D">
        <w:rPr>
          <w:rFonts w:ascii="Segoe UI" w:hAnsi="Segoe UI" w:cs="Segoe UI"/>
          <w:bCs/>
          <w:sz w:val="24"/>
          <w:szCs w:val="24"/>
        </w:rPr>
        <w:t>Department for Communities</w:t>
      </w:r>
      <w:r w:rsidRPr="007A2C2F">
        <w:rPr>
          <w:rFonts w:ascii="Segoe UI" w:hAnsi="Segoe UI" w:cs="Segoe UI"/>
          <w:bCs/>
          <w:sz w:val="24"/>
          <w:szCs w:val="24"/>
        </w:rPr>
        <w:t xml:space="preserve"> on the delivery of 2 Major Job Fairs: Derry Cross Border Fair in the City Hotel had 509 attendees, 50 employers and 7 support organisations; Strabane, held in the Alley Theatre, had 164 attendees, 20 employers and 9 support organisations</w:t>
      </w:r>
    </w:p>
    <w:p w14:paraId="1B9DE5E7" w14:textId="526D4C66"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Minimum of 175 people assisted through 17 Employment Academies</w:t>
      </w:r>
    </w:p>
    <w:p w14:paraId="138980F9" w14:textId="4618D586"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Lifelong Learning is reviving and enhancing Community Education through building partnerships and connecting or reconnecting communities with formal and informal education opportunities. 90 people have been assisted through Lifelong Learning and through the Flexible Learning Fund</w:t>
      </w:r>
    </w:p>
    <w:p w14:paraId="1D2590D3" w14:textId="2F62DEFA" w:rsidR="007A2C2F" w:rsidRPr="007A2C2F" w:rsidRDefault="007A2C2F" w:rsidP="003F2C72">
      <w:pPr>
        <w:pStyle w:val="ListParagraph"/>
        <w:numPr>
          <w:ilvl w:val="0"/>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Supported 9 events across Derry and Strabane:</w:t>
      </w:r>
    </w:p>
    <w:p w14:paraId="4531A341" w14:textId="6A46854E" w:rsidR="007A2C2F" w:rsidRPr="007A2C2F" w:rsidRDefault="007A2C2F" w:rsidP="003F2C72">
      <w:pPr>
        <w:pStyle w:val="ListParagraph"/>
        <w:numPr>
          <w:ilvl w:val="1"/>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- 5 mini job fairs with local Jobs and Benefits Offices (JBO)</w:t>
      </w:r>
    </w:p>
    <w:p w14:paraId="1C50BBB9" w14:textId="2E74EF55" w:rsidR="007A2C2F" w:rsidRPr="007A2C2F" w:rsidRDefault="007A2C2F" w:rsidP="003F2C72">
      <w:pPr>
        <w:pStyle w:val="ListParagraph"/>
        <w:numPr>
          <w:ilvl w:val="1"/>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 youth careers event with Lisnagelvin JBO</w:t>
      </w:r>
    </w:p>
    <w:p w14:paraId="15604982" w14:textId="570E5C3B" w:rsidR="00A829A1" w:rsidRDefault="007A2C2F" w:rsidP="003F2C72">
      <w:pPr>
        <w:pStyle w:val="ListParagraph"/>
        <w:numPr>
          <w:ilvl w:val="1"/>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 cost of living event with Strabane JBO</w:t>
      </w:r>
    </w:p>
    <w:p w14:paraId="1CE5DEA9" w14:textId="42433899" w:rsidR="007A2C2F" w:rsidRPr="007A2C2F" w:rsidRDefault="007A2C2F" w:rsidP="003F2C72">
      <w:pPr>
        <w:pStyle w:val="ListParagraph"/>
        <w:numPr>
          <w:ilvl w:val="1"/>
          <w:numId w:val="19"/>
        </w:num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 e</w:t>
      </w:r>
      <w:r w:rsidRPr="007A2C2F">
        <w:rPr>
          <w:rFonts w:ascii="Segoe UI" w:hAnsi="Segoe UI" w:cs="Segoe UI"/>
          <w:bCs/>
          <w:sz w:val="24"/>
          <w:szCs w:val="24"/>
        </w:rPr>
        <w:t>mployers’ apprenticeship lunch with Strabane JBO</w:t>
      </w:r>
    </w:p>
    <w:p w14:paraId="42F7F206" w14:textId="27DF1994" w:rsidR="007A2C2F" w:rsidRPr="007A2C2F" w:rsidRDefault="007A2C2F" w:rsidP="003F2C72">
      <w:pPr>
        <w:pStyle w:val="ListParagraph"/>
        <w:numPr>
          <w:ilvl w:val="1"/>
          <w:numId w:val="19"/>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 IT roadshow schools’ event with ‘Bring IT On’</w:t>
      </w:r>
    </w:p>
    <w:p w14:paraId="6CE7AA47" w14:textId="77777777" w:rsidR="007A2C2F" w:rsidRDefault="007A2C2F" w:rsidP="00A829A1">
      <w:pPr>
        <w:autoSpaceDE w:val="0"/>
        <w:autoSpaceDN w:val="0"/>
        <w:adjustRightInd w:val="0"/>
        <w:spacing w:after="0" w:line="240" w:lineRule="auto"/>
        <w:rPr>
          <w:rFonts w:ascii="Segoe UI" w:hAnsi="Segoe UI" w:cs="Segoe UI"/>
          <w:b/>
          <w:sz w:val="24"/>
          <w:szCs w:val="24"/>
        </w:rPr>
      </w:pPr>
    </w:p>
    <w:p w14:paraId="23EDFCFC" w14:textId="3CE30946" w:rsidR="00A829A1" w:rsidRDefault="00643505" w:rsidP="00A829A1">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 xml:space="preserve">City Region </w:t>
      </w:r>
      <w:r w:rsidR="00A829A1">
        <w:rPr>
          <w:rFonts w:ascii="Segoe UI" w:hAnsi="Segoe UI" w:cs="Segoe UI"/>
          <w:b/>
          <w:sz w:val="24"/>
          <w:szCs w:val="24"/>
        </w:rPr>
        <w:t>Investment &amp; Opportunity</w:t>
      </w:r>
    </w:p>
    <w:p w14:paraId="2EDCB5E8" w14:textId="7A173F09"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Hosted 8 inward visits profiling the city region and strengthening economic and cultural ties with North America, GB, Ireland and Asia. The highest profile visit this year was the senior US business delegation visit to Derry led by the US Special Envoy for Economic Affairs, Joseph Kennedy III</w:t>
      </w:r>
    </w:p>
    <w:p w14:paraId="643B52C1" w14:textId="1CED311E"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Supported 7 investor visits to the city region representing Financial and Professional Services, Health and Renewables</w:t>
      </w:r>
    </w:p>
    <w:p w14:paraId="52E2AF46" w14:textId="43FE3B69"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Produced 10 tailored propositions promoting Derry City &amp; Strabane as an investment location</w:t>
      </w:r>
    </w:p>
    <w:p w14:paraId="5D6ADF41" w14:textId="7B4926C9"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2 Investor forums hosted as part of the aftercare service for new and existing investors</w:t>
      </w:r>
    </w:p>
    <w:p w14:paraId="68039DBF" w14:textId="14D3E60C"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 xml:space="preserve">Hosting the Irish Network of Learning Cities (10-12 October 2022) bringing together 20+ representatives from across the learning cities on the </w:t>
      </w:r>
      <w:r w:rsidR="009362F6">
        <w:rPr>
          <w:rFonts w:ascii="Segoe UI" w:hAnsi="Segoe UI" w:cs="Segoe UI"/>
          <w:bCs/>
          <w:sz w:val="24"/>
          <w:szCs w:val="24"/>
        </w:rPr>
        <w:t>Service Level Agreement</w:t>
      </w:r>
      <w:r w:rsidRPr="00643505">
        <w:rPr>
          <w:rFonts w:ascii="Segoe UI" w:hAnsi="Segoe UI" w:cs="Segoe UI"/>
          <w:bCs/>
          <w:sz w:val="24"/>
          <w:szCs w:val="24"/>
        </w:rPr>
        <w:t xml:space="preserve"> of Ireland to Derry for a 2-day learning cities exchange</w:t>
      </w:r>
    </w:p>
    <w:p w14:paraId="6DC7A01F" w14:textId="0A3FEC16"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lastRenderedPageBreak/>
        <w:t>Securing opportunities for industry in the NW to be showcased at the NI Investment Summit coordinated by the Dept for Business and Trade, Invest NI and N</w:t>
      </w:r>
      <w:r w:rsidR="00101761">
        <w:rPr>
          <w:rFonts w:ascii="Segoe UI" w:hAnsi="Segoe UI" w:cs="Segoe UI"/>
          <w:bCs/>
          <w:sz w:val="24"/>
          <w:szCs w:val="24"/>
        </w:rPr>
        <w:t xml:space="preserve">orthern </w:t>
      </w:r>
      <w:r w:rsidRPr="00643505">
        <w:rPr>
          <w:rFonts w:ascii="Segoe UI" w:hAnsi="Segoe UI" w:cs="Segoe UI"/>
          <w:bCs/>
          <w:sz w:val="24"/>
          <w:szCs w:val="24"/>
        </w:rPr>
        <w:t>I</w:t>
      </w:r>
      <w:r w:rsidR="00101761">
        <w:rPr>
          <w:rFonts w:ascii="Segoe UI" w:hAnsi="Segoe UI" w:cs="Segoe UI"/>
          <w:bCs/>
          <w:sz w:val="24"/>
          <w:szCs w:val="24"/>
        </w:rPr>
        <w:t xml:space="preserve">reland </w:t>
      </w:r>
      <w:r w:rsidRPr="00643505">
        <w:rPr>
          <w:rFonts w:ascii="Segoe UI" w:hAnsi="Segoe UI" w:cs="Segoe UI"/>
          <w:bCs/>
          <w:sz w:val="24"/>
          <w:szCs w:val="24"/>
        </w:rPr>
        <w:t>O</w:t>
      </w:r>
      <w:r w:rsidR="00101761">
        <w:rPr>
          <w:rFonts w:ascii="Segoe UI" w:hAnsi="Segoe UI" w:cs="Segoe UI"/>
          <w:bCs/>
          <w:sz w:val="24"/>
          <w:szCs w:val="24"/>
        </w:rPr>
        <w:t>ffice</w:t>
      </w:r>
      <w:r w:rsidRPr="00643505">
        <w:rPr>
          <w:rFonts w:ascii="Segoe UI" w:hAnsi="Segoe UI" w:cs="Segoe UI"/>
          <w:bCs/>
          <w:sz w:val="24"/>
          <w:szCs w:val="24"/>
        </w:rPr>
        <w:t xml:space="preserve"> with the NI Investment Summit. The conference was attended by 181 international investors from 24 countries representing 130 companies and organisations. Primary focus was to profile investment from FDI however there was an opportunity for local innovation driven S</w:t>
      </w:r>
      <w:r w:rsidR="00101761">
        <w:rPr>
          <w:rFonts w:ascii="Segoe UI" w:hAnsi="Segoe UI" w:cs="Segoe UI"/>
          <w:bCs/>
          <w:sz w:val="24"/>
          <w:szCs w:val="24"/>
        </w:rPr>
        <w:t xml:space="preserve">mall and </w:t>
      </w:r>
      <w:r w:rsidRPr="00643505">
        <w:rPr>
          <w:rFonts w:ascii="Segoe UI" w:hAnsi="Segoe UI" w:cs="Segoe UI"/>
          <w:bCs/>
          <w:sz w:val="24"/>
          <w:szCs w:val="24"/>
        </w:rPr>
        <w:t>M</w:t>
      </w:r>
      <w:r w:rsidR="00101761">
        <w:rPr>
          <w:rFonts w:ascii="Segoe UI" w:hAnsi="Segoe UI" w:cs="Segoe UI"/>
          <w:bCs/>
          <w:sz w:val="24"/>
          <w:szCs w:val="24"/>
        </w:rPr>
        <w:t xml:space="preserve">edium </w:t>
      </w:r>
      <w:r w:rsidRPr="00643505">
        <w:rPr>
          <w:rFonts w:ascii="Segoe UI" w:hAnsi="Segoe UI" w:cs="Segoe UI"/>
          <w:bCs/>
          <w:sz w:val="24"/>
          <w:szCs w:val="24"/>
        </w:rPr>
        <w:t>E</w:t>
      </w:r>
      <w:r w:rsidR="00101761">
        <w:rPr>
          <w:rFonts w:ascii="Segoe UI" w:hAnsi="Segoe UI" w:cs="Segoe UI"/>
          <w:bCs/>
          <w:sz w:val="24"/>
          <w:szCs w:val="24"/>
        </w:rPr>
        <w:t>nterprises</w:t>
      </w:r>
      <w:r w:rsidRPr="00643505">
        <w:rPr>
          <w:rFonts w:ascii="Segoe UI" w:hAnsi="Segoe UI" w:cs="Segoe UI"/>
          <w:bCs/>
          <w:sz w:val="24"/>
          <w:szCs w:val="24"/>
        </w:rPr>
        <w:t xml:space="preserve"> to be showcased</w:t>
      </w:r>
    </w:p>
    <w:p w14:paraId="1E56A925" w14:textId="43DA2BAC"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Hosting the MIT EMTech Europe Festival 2023, a 2-day conference attracting 175 people including young U35 innovators from across Europe promoting the NW as region of innovation with one local innovator being one of only 5 Irish innovators to reach the final list</w:t>
      </w:r>
    </w:p>
    <w:p w14:paraId="7DA3A8DC" w14:textId="1FFAAFB1"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Hosting the Invest NI FDI Sales Conference 11-12 January 2024</w:t>
      </w:r>
    </w:p>
    <w:p w14:paraId="0A91F783" w14:textId="280A389C"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Coordination and delivery of 3 key in-market events to raise the profile of the city region. In the City of London with a reception hosted by the Irish Embassy in partnership with Donegal County Council. In Boston a reception hosted by the Irish Consulate and the Golden Bridges annual transatlantic conference. Golden Bridges and Irish Embassy event attracting audiences of 100+ key diaspora and business connections. The Irish Consulate reception attracting 80 guests (restricted capacity)</w:t>
      </w:r>
    </w:p>
    <w:p w14:paraId="7B40E57C" w14:textId="2B7644B3" w:rsidR="00A829A1"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Planning and coordination of the international RegTech conference bringing together policy makers, regulators, experts and regulated entities to discuss the future of regulation</w:t>
      </w:r>
    </w:p>
    <w:p w14:paraId="3DF0FCA7" w14:textId="606B703F" w:rsidR="00643505" w:rsidRP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Submission of the Euro 49.7 million feasibility study to the Shared I</w:t>
      </w:r>
      <w:r w:rsidR="00610BE1">
        <w:rPr>
          <w:rFonts w:ascii="Segoe UI" w:hAnsi="Segoe UI" w:cs="Segoe UI"/>
          <w:bCs/>
          <w:sz w:val="24"/>
          <w:szCs w:val="24"/>
        </w:rPr>
        <w:t>sla</w:t>
      </w:r>
      <w:r w:rsidRPr="00643505">
        <w:rPr>
          <w:rFonts w:ascii="Segoe UI" w:hAnsi="Segoe UI" w:cs="Segoe UI"/>
          <w:bCs/>
          <w:sz w:val="24"/>
          <w:szCs w:val="24"/>
        </w:rPr>
        <w:t>nd Fund for the establishment of an International Regulatory Innovation Supercluster in the NW City Region as a global centre of excellence for innovation and creativity in the field of regulation and regulatory technology</w:t>
      </w:r>
    </w:p>
    <w:p w14:paraId="03C82905" w14:textId="3273E948" w:rsidR="00643505" w:rsidRDefault="00643505"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643505">
        <w:rPr>
          <w:rFonts w:ascii="Segoe UI" w:hAnsi="Segoe UI" w:cs="Segoe UI"/>
          <w:bCs/>
          <w:sz w:val="24"/>
          <w:szCs w:val="24"/>
        </w:rPr>
        <w:t>Coordination and delivery of the Ireland North West trade and investment visit to Philadelphia and Boston in 13-17 November 20</w:t>
      </w:r>
      <w:r w:rsidR="007A2C2F">
        <w:rPr>
          <w:rFonts w:ascii="Segoe UI" w:hAnsi="Segoe UI" w:cs="Segoe UI"/>
          <w:bCs/>
          <w:sz w:val="24"/>
          <w:szCs w:val="24"/>
        </w:rPr>
        <w:t>23</w:t>
      </w:r>
    </w:p>
    <w:p w14:paraId="561FAB36" w14:textId="77777777" w:rsidR="007A2C2F" w:rsidRPr="007A2C2F" w:rsidRDefault="007A2C2F"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Design and delivery of the Pathfinder Go To Market Lab in partnership with Donegal County Council and Catalyst supporting 10 founder/CEOs with their US go-to-market strategy</w:t>
      </w:r>
    </w:p>
    <w:p w14:paraId="778743E8" w14:textId="43C0A28E" w:rsidR="007A2C2F" w:rsidRPr="00643505" w:rsidRDefault="007A2C2F" w:rsidP="003315E3">
      <w:pPr>
        <w:pStyle w:val="ListParagraph"/>
        <w:numPr>
          <w:ilvl w:val="0"/>
          <w:numId w:val="55"/>
        </w:numPr>
        <w:autoSpaceDE w:val="0"/>
        <w:autoSpaceDN w:val="0"/>
        <w:adjustRightInd w:val="0"/>
        <w:spacing w:after="0" w:line="240" w:lineRule="auto"/>
        <w:rPr>
          <w:rFonts w:ascii="Segoe UI" w:hAnsi="Segoe UI" w:cs="Segoe UI"/>
          <w:bCs/>
          <w:sz w:val="24"/>
          <w:szCs w:val="24"/>
        </w:rPr>
      </w:pPr>
      <w:r w:rsidRPr="007A2C2F">
        <w:rPr>
          <w:rFonts w:ascii="Segoe UI" w:hAnsi="Segoe UI" w:cs="Segoe UI"/>
          <w:bCs/>
          <w:sz w:val="24"/>
          <w:szCs w:val="24"/>
        </w:rPr>
        <w:t>Submission of the RegTech Project to</w:t>
      </w:r>
      <w:r>
        <w:rPr>
          <w:rFonts w:ascii="Segoe UI" w:hAnsi="Segoe UI" w:cs="Segoe UI"/>
          <w:bCs/>
          <w:sz w:val="24"/>
          <w:szCs w:val="24"/>
        </w:rPr>
        <w:t xml:space="preserve"> the Shared </w:t>
      </w:r>
      <w:r w:rsidR="00610BE1">
        <w:rPr>
          <w:rFonts w:ascii="Segoe UI" w:hAnsi="Segoe UI" w:cs="Segoe UI"/>
          <w:bCs/>
          <w:sz w:val="24"/>
          <w:szCs w:val="24"/>
        </w:rPr>
        <w:t>Island</w:t>
      </w:r>
      <w:r>
        <w:rPr>
          <w:rFonts w:ascii="Segoe UI" w:hAnsi="Segoe UI" w:cs="Segoe UI"/>
          <w:bCs/>
          <w:sz w:val="24"/>
          <w:szCs w:val="24"/>
        </w:rPr>
        <w:t xml:space="preserve"> Fund in partnership with ATU, Catalyst and Donegal County Council</w:t>
      </w:r>
    </w:p>
    <w:p w14:paraId="5CE057BE" w14:textId="77777777" w:rsidR="00151C7C" w:rsidRDefault="00151C7C" w:rsidP="00A829A1">
      <w:pPr>
        <w:autoSpaceDE w:val="0"/>
        <w:autoSpaceDN w:val="0"/>
        <w:adjustRightInd w:val="0"/>
        <w:spacing w:after="0" w:line="240" w:lineRule="auto"/>
        <w:rPr>
          <w:rFonts w:ascii="Segoe UI" w:hAnsi="Segoe UI" w:cs="Segoe UI"/>
          <w:b/>
          <w:sz w:val="24"/>
          <w:szCs w:val="24"/>
        </w:rPr>
      </w:pPr>
    </w:p>
    <w:p w14:paraId="6BF5093E" w14:textId="77777777" w:rsidR="00B500B8" w:rsidRDefault="00B500B8" w:rsidP="00A829A1">
      <w:pPr>
        <w:autoSpaceDE w:val="0"/>
        <w:autoSpaceDN w:val="0"/>
        <w:adjustRightInd w:val="0"/>
        <w:spacing w:after="0" w:line="240" w:lineRule="auto"/>
        <w:rPr>
          <w:rFonts w:ascii="Segoe UI" w:hAnsi="Segoe UI" w:cs="Segoe UI"/>
          <w:b/>
          <w:sz w:val="24"/>
          <w:szCs w:val="24"/>
        </w:rPr>
      </w:pPr>
    </w:p>
    <w:p w14:paraId="22552F2F" w14:textId="77777777" w:rsidR="00B500B8" w:rsidRDefault="00B500B8" w:rsidP="00A829A1">
      <w:pPr>
        <w:autoSpaceDE w:val="0"/>
        <w:autoSpaceDN w:val="0"/>
        <w:adjustRightInd w:val="0"/>
        <w:spacing w:after="0" w:line="240" w:lineRule="auto"/>
        <w:rPr>
          <w:rFonts w:ascii="Segoe UI" w:hAnsi="Segoe UI" w:cs="Segoe UI"/>
          <w:b/>
          <w:sz w:val="24"/>
          <w:szCs w:val="24"/>
        </w:rPr>
      </w:pPr>
    </w:p>
    <w:p w14:paraId="48097F70" w14:textId="77777777" w:rsidR="0077087C" w:rsidRDefault="0077087C" w:rsidP="00A829A1">
      <w:pPr>
        <w:autoSpaceDE w:val="0"/>
        <w:autoSpaceDN w:val="0"/>
        <w:adjustRightInd w:val="0"/>
        <w:spacing w:after="0" w:line="240" w:lineRule="auto"/>
        <w:rPr>
          <w:rFonts w:ascii="Segoe UI" w:hAnsi="Segoe UI" w:cs="Segoe UI"/>
          <w:b/>
          <w:sz w:val="24"/>
          <w:szCs w:val="24"/>
        </w:rPr>
      </w:pPr>
    </w:p>
    <w:p w14:paraId="0EF93E93" w14:textId="3C956113" w:rsidR="00A829A1" w:rsidRDefault="00A829A1" w:rsidP="00A829A1">
      <w:pPr>
        <w:autoSpaceDE w:val="0"/>
        <w:autoSpaceDN w:val="0"/>
        <w:adjustRightInd w:val="0"/>
        <w:spacing w:after="0" w:line="240" w:lineRule="auto"/>
        <w:rPr>
          <w:rFonts w:ascii="Segoe UI" w:hAnsi="Segoe UI" w:cs="Segoe UI"/>
          <w:b/>
          <w:sz w:val="24"/>
          <w:szCs w:val="24"/>
        </w:rPr>
      </w:pPr>
      <w:r w:rsidRPr="00A829A1">
        <w:rPr>
          <w:rFonts w:ascii="Segoe UI" w:hAnsi="Segoe UI" w:cs="Segoe UI"/>
          <w:b/>
          <w:sz w:val="24"/>
          <w:szCs w:val="24"/>
        </w:rPr>
        <w:lastRenderedPageBreak/>
        <w:t>Strabane B</w:t>
      </w:r>
      <w:r w:rsidR="00101761">
        <w:rPr>
          <w:rFonts w:ascii="Segoe UI" w:hAnsi="Segoe UI" w:cs="Segoe UI"/>
          <w:b/>
          <w:sz w:val="24"/>
          <w:szCs w:val="24"/>
        </w:rPr>
        <w:t xml:space="preserve">usiness </w:t>
      </w:r>
      <w:r w:rsidRPr="00A829A1">
        <w:rPr>
          <w:rFonts w:ascii="Segoe UI" w:hAnsi="Segoe UI" w:cs="Segoe UI"/>
          <w:b/>
          <w:sz w:val="24"/>
          <w:szCs w:val="24"/>
        </w:rPr>
        <w:t>I</w:t>
      </w:r>
      <w:r w:rsidR="00101761">
        <w:rPr>
          <w:rFonts w:ascii="Segoe UI" w:hAnsi="Segoe UI" w:cs="Segoe UI"/>
          <w:b/>
          <w:sz w:val="24"/>
          <w:szCs w:val="24"/>
        </w:rPr>
        <w:t xml:space="preserve">mprovement </w:t>
      </w:r>
      <w:r w:rsidRPr="00A829A1">
        <w:rPr>
          <w:rFonts w:ascii="Segoe UI" w:hAnsi="Segoe UI" w:cs="Segoe UI"/>
          <w:b/>
          <w:sz w:val="24"/>
          <w:szCs w:val="24"/>
        </w:rPr>
        <w:t>D</w:t>
      </w:r>
      <w:r w:rsidR="00101761">
        <w:rPr>
          <w:rFonts w:ascii="Segoe UI" w:hAnsi="Segoe UI" w:cs="Segoe UI"/>
          <w:b/>
          <w:sz w:val="24"/>
          <w:szCs w:val="24"/>
        </w:rPr>
        <w:t>istrict</w:t>
      </w:r>
    </w:p>
    <w:p w14:paraId="4797869E" w14:textId="7A769344"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Working in partnership with Council’s Capital and Strategic Projects teams to progress business case for Strabane’s Public Realm scheme including gathering and submission of 103 letters of support from the business community and assisting in the addressing of queries from the Dep</w:t>
      </w:r>
      <w:r>
        <w:rPr>
          <w:rFonts w:ascii="Segoe UI" w:hAnsi="Segoe UI" w:cs="Segoe UI"/>
          <w:bCs/>
          <w:sz w:val="24"/>
          <w:szCs w:val="24"/>
        </w:rPr>
        <w:t>artment</w:t>
      </w:r>
    </w:p>
    <w:p w14:paraId="1B1432FE" w14:textId="407F467F"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 xml:space="preserve">Successful lobbying on behalf of the business community resulting </w:t>
      </w:r>
      <w:proofErr w:type="gramStart"/>
      <w:r w:rsidRPr="00E66E8C">
        <w:rPr>
          <w:rFonts w:ascii="Segoe UI" w:hAnsi="Segoe UI" w:cs="Segoe UI"/>
          <w:bCs/>
          <w:sz w:val="24"/>
          <w:szCs w:val="24"/>
        </w:rPr>
        <w:t>in;</w:t>
      </w:r>
      <w:proofErr w:type="gramEnd"/>
    </w:p>
    <w:p w14:paraId="70F4FAB6" w14:textId="7CAF8DEF"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Opening of Canal Basin car park 24/7</w:t>
      </w:r>
    </w:p>
    <w:p w14:paraId="0142FA0D" w14:textId="75E4F3FF"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Removal of hazardous ground mounts along Castle Street</w:t>
      </w:r>
    </w:p>
    <w:p w14:paraId="017F87CA" w14:textId="6B71664F"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Relining of Castle Street road markings</w:t>
      </w:r>
    </w:p>
    <w:p w14:paraId="1488F34E" w14:textId="61D9D43A"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Clean up of Strabane town centre ahead of signature Summer Jamm festival.</w:t>
      </w:r>
    </w:p>
    <w:p w14:paraId="64EAA8AC" w14:textId="489892F7"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Strabane Gift Card Sales exceeded £185,000 since its inception in 2018, representing a significant direct boost to local businesses and Strabane’s economy</w:t>
      </w:r>
    </w:p>
    <w:p w14:paraId="1955BBEB" w14:textId="6FB9BC38"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Increased engagement with businesses leading to a more powerful collective voice for Strabane’s business community, evidenced through consultation and action</w:t>
      </w:r>
    </w:p>
    <w:p w14:paraId="0916F80C" w14:textId="6F35A7E7"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Business engagement event held attracting 25 attendees and featuring guest speakers as below</w:t>
      </w:r>
    </w:p>
    <w:p w14:paraId="51369763" w14:textId="7F31FE83"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Toni Forrester, CEO Letterkenny Chamber. Shop LK gift card</w:t>
      </w:r>
    </w:p>
    <w:p w14:paraId="365A7F31" w14:textId="2062E5B5" w:rsidR="00E66E8C" w:rsidRPr="00E66E8C" w:rsidRDefault="00E66E8C" w:rsidP="003315E3">
      <w:pPr>
        <w:pStyle w:val="ListParagraph"/>
        <w:numPr>
          <w:ilvl w:val="1"/>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 xml:space="preserve">Angela Hughes and Joanne Bennison, </w:t>
      </w:r>
      <w:r w:rsidR="00101761">
        <w:rPr>
          <w:rFonts w:ascii="Segoe UI" w:hAnsi="Segoe UI" w:cs="Segoe UI"/>
          <w:bCs/>
          <w:sz w:val="24"/>
          <w:szCs w:val="24"/>
        </w:rPr>
        <w:t>Derry City &amp; Strabane District Council</w:t>
      </w:r>
      <w:r w:rsidRPr="00E66E8C">
        <w:rPr>
          <w:rFonts w:ascii="Segoe UI" w:hAnsi="Segoe UI" w:cs="Segoe UI"/>
          <w:bCs/>
          <w:sz w:val="24"/>
          <w:szCs w:val="24"/>
        </w:rPr>
        <w:t>. Information and update on Strabane Public Realm scheme and Town Centre Regeneration project</w:t>
      </w:r>
    </w:p>
    <w:p w14:paraId="48CE468E" w14:textId="27F4833E"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Increased partnership working leading to building relationships, gaining a stronger voice at central government level</w:t>
      </w:r>
      <w:r>
        <w:rPr>
          <w:rFonts w:ascii="Segoe UI" w:hAnsi="Segoe UI" w:cs="Segoe UI"/>
          <w:bCs/>
          <w:sz w:val="24"/>
          <w:szCs w:val="24"/>
        </w:rPr>
        <w:t>,</w:t>
      </w:r>
      <w:r w:rsidRPr="00E66E8C">
        <w:rPr>
          <w:rFonts w:ascii="Segoe UI" w:hAnsi="Segoe UI" w:cs="Segoe UI"/>
          <w:bCs/>
          <w:sz w:val="24"/>
          <w:szCs w:val="24"/>
        </w:rPr>
        <w:t xml:space="preserve"> knowledge transfer / best practice, projects and action with; NI BIDs, Londonderry Chamber of Commerce, Letterkenny Chamber of Commerce, PSNI, local schools and community</w:t>
      </w:r>
    </w:p>
    <w:p w14:paraId="2C758191" w14:textId="4643CF94"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Delivery of the Teacher Treats and Christmas Card initiative enabling engagement with schools to foster a love local shop local ethos from a young age</w:t>
      </w:r>
    </w:p>
    <w:p w14:paraId="32F85232" w14:textId="73511EF7"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Teacher treats campaign saw a 281% gift card sales increase in the month of June 23 compared to June 22</w:t>
      </w:r>
    </w:p>
    <w:p w14:paraId="7B761CAE" w14:textId="2B4B444C"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Raising £674 for charity through the Christmas Card campaign and increasing exposure of the BID, it’s message and branding</w:t>
      </w:r>
    </w:p>
    <w:p w14:paraId="7D373B37" w14:textId="703851A9"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Professional business photos commissioned for use in promotional campaigns featuring local businesses as the heart of Strabane through advertising and videography. Photos also released to businesses for use in their own campaigns</w:t>
      </w:r>
    </w:p>
    <w:p w14:paraId="010BE33B" w14:textId="47BCBB73" w:rsidR="00FC4A27" w:rsidRDefault="00E66E8C" w:rsidP="00E66E8C">
      <w:pPr>
        <w:pStyle w:val="ListParagraph"/>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Love Strabane event uptake increased by 39% in its second year</w:t>
      </w:r>
    </w:p>
    <w:p w14:paraId="750162DF" w14:textId="6A9CF565" w:rsidR="00E66E8C" w:rsidRP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Further investment in Strabane’s festive lighting through purchase of a bespoke ‘Love Strabane’ branded reindeer and sleigh</w:t>
      </w:r>
    </w:p>
    <w:p w14:paraId="1F264D37" w14:textId="227F1FC6" w:rsidR="00E66E8C" w:rsidRDefault="00E66E8C" w:rsidP="003315E3">
      <w:pPr>
        <w:pStyle w:val="ListParagraph"/>
        <w:numPr>
          <w:ilvl w:val="0"/>
          <w:numId w:val="59"/>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lastRenderedPageBreak/>
        <w:t>Working in partnership with Council’s Regeneration team to develop and maintain a vacancy audit in Strabane town centre</w:t>
      </w:r>
    </w:p>
    <w:p w14:paraId="4653D812" w14:textId="1E2307D3" w:rsidR="00FC4A27" w:rsidRDefault="00FC4A27" w:rsidP="00FC4A27">
      <w:pPr>
        <w:autoSpaceDE w:val="0"/>
        <w:autoSpaceDN w:val="0"/>
        <w:adjustRightInd w:val="0"/>
        <w:spacing w:after="0" w:line="240" w:lineRule="auto"/>
        <w:rPr>
          <w:rFonts w:ascii="Segoe UI" w:hAnsi="Segoe UI" w:cs="Segoe UI"/>
          <w:b/>
          <w:sz w:val="24"/>
          <w:szCs w:val="24"/>
        </w:rPr>
      </w:pPr>
      <w:r w:rsidRPr="00FC4A27">
        <w:rPr>
          <w:rFonts w:ascii="Segoe UI" w:hAnsi="Segoe UI" w:cs="Segoe UI"/>
          <w:b/>
          <w:sz w:val="24"/>
          <w:szCs w:val="24"/>
        </w:rPr>
        <w:t>PEACE PLUS</w:t>
      </w:r>
    </w:p>
    <w:p w14:paraId="3998393E" w14:textId="04574B3D"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August 2023 First Council of 17 to submit a fully detailed bid to S</w:t>
      </w:r>
      <w:r w:rsidR="00101761">
        <w:rPr>
          <w:rFonts w:ascii="Segoe UI" w:hAnsi="Segoe UI" w:cs="Segoe UI"/>
          <w:bCs/>
          <w:sz w:val="24"/>
          <w:szCs w:val="24"/>
        </w:rPr>
        <w:t xml:space="preserve">pecial </w:t>
      </w:r>
      <w:r w:rsidRPr="00E66E8C">
        <w:rPr>
          <w:rFonts w:ascii="Segoe UI" w:hAnsi="Segoe UI" w:cs="Segoe UI"/>
          <w:bCs/>
          <w:sz w:val="24"/>
          <w:szCs w:val="24"/>
        </w:rPr>
        <w:t>EU</w:t>
      </w:r>
      <w:r w:rsidR="00101761">
        <w:rPr>
          <w:rFonts w:ascii="Segoe UI" w:hAnsi="Segoe UI" w:cs="Segoe UI"/>
          <w:bCs/>
          <w:sz w:val="24"/>
          <w:szCs w:val="24"/>
        </w:rPr>
        <w:t xml:space="preserve"> </w:t>
      </w:r>
      <w:r w:rsidRPr="00E66E8C">
        <w:rPr>
          <w:rFonts w:ascii="Segoe UI" w:hAnsi="Segoe UI" w:cs="Segoe UI"/>
          <w:bCs/>
          <w:sz w:val="24"/>
          <w:szCs w:val="24"/>
        </w:rPr>
        <w:t>P</w:t>
      </w:r>
      <w:r w:rsidR="00101761">
        <w:rPr>
          <w:rFonts w:ascii="Segoe UI" w:hAnsi="Segoe UI" w:cs="Segoe UI"/>
          <w:bCs/>
          <w:sz w:val="24"/>
          <w:szCs w:val="24"/>
        </w:rPr>
        <w:t xml:space="preserve">rogrammes </w:t>
      </w:r>
      <w:r w:rsidRPr="00E66E8C">
        <w:rPr>
          <w:rFonts w:ascii="Segoe UI" w:hAnsi="Segoe UI" w:cs="Segoe UI"/>
          <w:bCs/>
          <w:sz w:val="24"/>
          <w:szCs w:val="24"/>
        </w:rPr>
        <w:t>B</w:t>
      </w:r>
      <w:r w:rsidR="00101761">
        <w:rPr>
          <w:rFonts w:ascii="Segoe UI" w:hAnsi="Segoe UI" w:cs="Segoe UI"/>
          <w:bCs/>
          <w:sz w:val="24"/>
          <w:szCs w:val="24"/>
        </w:rPr>
        <w:t xml:space="preserve">oard </w:t>
      </w:r>
      <w:r w:rsidRPr="00E66E8C">
        <w:rPr>
          <w:rFonts w:ascii="Segoe UI" w:hAnsi="Segoe UI" w:cs="Segoe UI"/>
          <w:bCs/>
          <w:sz w:val="24"/>
          <w:szCs w:val="24"/>
        </w:rPr>
        <w:t xml:space="preserve"> on Theme 1.1 Local Co-Designed Action Plan. The bid included 58 projects with geographic impact across our 8 local growth areas (50% of the total bid) and thematically at a district level (50% of the total bid). Meeting S</w:t>
      </w:r>
      <w:r w:rsidR="00101761">
        <w:rPr>
          <w:rFonts w:ascii="Segoe UI" w:hAnsi="Segoe UI" w:cs="Segoe UI"/>
          <w:bCs/>
          <w:sz w:val="24"/>
          <w:szCs w:val="24"/>
        </w:rPr>
        <w:t xml:space="preserve">pecial </w:t>
      </w:r>
      <w:r w:rsidRPr="00E66E8C">
        <w:rPr>
          <w:rFonts w:ascii="Segoe UI" w:hAnsi="Segoe UI" w:cs="Segoe UI"/>
          <w:bCs/>
          <w:sz w:val="24"/>
          <w:szCs w:val="24"/>
        </w:rPr>
        <w:t>EU</w:t>
      </w:r>
      <w:r w:rsidR="00101761">
        <w:rPr>
          <w:rFonts w:ascii="Segoe UI" w:hAnsi="Segoe UI" w:cs="Segoe UI"/>
          <w:bCs/>
          <w:sz w:val="24"/>
          <w:szCs w:val="24"/>
        </w:rPr>
        <w:t xml:space="preserve"> </w:t>
      </w:r>
      <w:r w:rsidRPr="00E66E8C">
        <w:rPr>
          <w:rFonts w:ascii="Segoe UI" w:hAnsi="Segoe UI" w:cs="Segoe UI"/>
          <w:bCs/>
          <w:sz w:val="24"/>
          <w:szCs w:val="24"/>
        </w:rPr>
        <w:t>P</w:t>
      </w:r>
      <w:r w:rsidR="00101761">
        <w:rPr>
          <w:rFonts w:ascii="Segoe UI" w:hAnsi="Segoe UI" w:cs="Segoe UI"/>
          <w:bCs/>
          <w:sz w:val="24"/>
          <w:szCs w:val="24"/>
        </w:rPr>
        <w:t xml:space="preserve">rogrammes </w:t>
      </w:r>
      <w:r w:rsidRPr="00E66E8C">
        <w:rPr>
          <w:rFonts w:ascii="Segoe UI" w:hAnsi="Segoe UI" w:cs="Segoe UI"/>
          <w:bCs/>
          <w:sz w:val="24"/>
          <w:szCs w:val="24"/>
        </w:rPr>
        <w:t>B</w:t>
      </w:r>
      <w:r w:rsidR="00101761">
        <w:rPr>
          <w:rFonts w:ascii="Segoe UI" w:hAnsi="Segoe UI" w:cs="Segoe UI"/>
          <w:bCs/>
          <w:sz w:val="24"/>
          <w:szCs w:val="24"/>
        </w:rPr>
        <w:t>oard</w:t>
      </w:r>
      <w:r w:rsidRPr="00E66E8C">
        <w:rPr>
          <w:rFonts w:ascii="Segoe UI" w:hAnsi="Segoe UI" w:cs="Segoe UI"/>
          <w:bCs/>
          <w:sz w:val="24"/>
          <w:szCs w:val="24"/>
        </w:rPr>
        <w:t xml:space="preserve"> allocations across the three themes of Community Regeneration and Transformation (CRT Minimum 30%-40% of bid); Thriving and Peaceful Communities (TPC 30%-40% of bid)) and Building Respect for Cultural Identity (BRCI Minimum 20% of bid)</w:t>
      </w:r>
    </w:p>
    <w:p w14:paraId="1FD8CB81" w14:textId="41D627FC"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Launch of the bid submission and information to local community and voluntary sector via public event and Magazine ‘easy read’ summary in September 2023</w:t>
      </w:r>
    </w:p>
    <w:p w14:paraId="5B03CE62" w14:textId="19A7102E"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 xml:space="preserve">Delivery of 5 Publicly Advertised Tender Training Sessions (An Chroí, Strabane Library, </w:t>
      </w:r>
      <w:r w:rsidR="00101761">
        <w:rPr>
          <w:rFonts w:ascii="Segoe UI" w:hAnsi="Segoe UI" w:cs="Segoe UI"/>
          <w:bCs/>
          <w:sz w:val="24"/>
          <w:szCs w:val="24"/>
        </w:rPr>
        <w:t>Derry City &amp; Strabane District Council</w:t>
      </w:r>
      <w:r w:rsidRPr="00E66E8C">
        <w:rPr>
          <w:rFonts w:ascii="Segoe UI" w:hAnsi="Segoe UI" w:cs="Segoe UI"/>
          <w:bCs/>
          <w:sz w:val="24"/>
          <w:szCs w:val="24"/>
        </w:rPr>
        <w:t xml:space="preserve"> Strand Road, Sion Mills, St. Columb’s Park House). Total 121 registrations. Training of 100+ participants to build capacity in e-Tendering across the Community and Voluntary Sector</w:t>
      </w:r>
    </w:p>
    <w:p w14:paraId="3C115A1F" w14:textId="44399362"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 xml:space="preserve">Advertisement on E-tenders and </w:t>
      </w:r>
      <w:r w:rsidR="00101761">
        <w:rPr>
          <w:rFonts w:ascii="Segoe UI" w:hAnsi="Segoe UI" w:cs="Segoe UI"/>
          <w:bCs/>
          <w:sz w:val="24"/>
          <w:szCs w:val="24"/>
        </w:rPr>
        <w:t xml:space="preserve">Official Journal of the European Union </w:t>
      </w:r>
      <w:r w:rsidRPr="00E66E8C">
        <w:rPr>
          <w:rFonts w:ascii="Segoe UI" w:hAnsi="Segoe UI" w:cs="Segoe UI"/>
          <w:bCs/>
          <w:sz w:val="24"/>
          <w:szCs w:val="24"/>
        </w:rPr>
        <w:t xml:space="preserve"> of 21 Tenders (10 CRT Theme Tenders, 5 TPC Theme Tenders, 6 CCD Theme Tenders)</w:t>
      </w:r>
    </w:p>
    <w:p w14:paraId="00BB2CE9" w14:textId="560B1B75"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Continuing servicing of the monthly PEACEPLUS Partnership Board and 3 thematic steering groups</w:t>
      </w:r>
    </w:p>
    <w:p w14:paraId="27B68B5C" w14:textId="64AF6E04"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Recruitment of a new Finance Officer (Post to begin on receipt of Letter of Offer)</w:t>
      </w:r>
    </w:p>
    <w:p w14:paraId="210D226A" w14:textId="4DC54E61"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Design and procurement of marketing and communications materials including banner stands, pens, training/conference folders</w:t>
      </w:r>
    </w:p>
    <w:p w14:paraId="0FEE0142" w14:textId="609B8596"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Pro-active communications including maintenance of website, monthly e-mailouts, social media and press releases</w:t>
      </w:r>
    </w:p>
    <w:p w14:paraId="38B2FA69" w14:textId="403F4E76"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Agreement of pro-forma templates for Tenders, Project Progress Reports, Service Level Agreements and Contracts</w:t>
      </w:r>
    </w:p>
    <w:p w14:paraId="453D5D88" w14:textId="18758DAA" w:rsidR="00E66E8C"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Response to all S</w:t>
      </w:r>
      <w:r w:rsidR="00101761">
        <w:rPr>
          <w:rFonts w:ascii="Segoe UI" w:hAnsi="Segoe UI" w:cs="Segoe UI"/>
          <w:bCs/>
          <w:sz w:val="24"/>
          <w:szCs w:val="24"/>
        </w:rPr>
        <w:t>pecial E</w:t>
      </w:r>
      <w:r w:rsidRPr="00E66E8C">
        <w:rPr>
          <w:rFonts w:ascii="Segoe UI" w:hAnsi="Segoe UI" w:cs="Segoe UI"/>
          <w:bCs/>
          <w:sz w:val="24"/>
          <w:szCs w:val="24"/>
        </w:rPr>
        <w:t>U</w:t>
      </w:r>
      <w:r w:rsidR="00101761">
        <w:rPr>
          <w:rFonts w:ascii="Segoe UI" w:hAnsi="Segoe UI" w:cs="Segoe UI"/>
          <w:bCs/>
          <w:sz w:val="24"/>
          <w:szCs w:val="24"/>
        </w:rPr>
        <w:t xml:space="preserve"> </w:t>
      </w:r>
      <w:r w:rsidRPr="00E66E8C">
        <w:rPr>
          <w:rFonts w:ascii="Segoe UI" w:hAnsi="Segoe UI" w:cs="Segoe UI"/>
          <w:bCs/>
          <w:sz w:val="24"/>
          <w:szCs w:val="24"/>
        </w:rPr>
        <w:t>P</w:t>
      </w:r>
      <w:r w:rsidR="00101761">
        <w:rPr>
          <w:rFonts w:ascii="Segoe UI" w:hAnsi="Segoe UI" w:cs="Segoe UI"/>
          <w:bCs/>
          <w:sz w:val="24"/>
          <w:szCs w:val="24"/>
        </w:rPr>
        <w:t xml:space="preserve">rogrammes </w:t>
      </w:r>
      <w:r w:rsidRPr="00E66E8C">
        <w:rPr>
          <w:rFonts w:ascii="Segoe UI" w:hAnsi="Segoe UI" w:cs="Segoe UI"/>
          <w:bCs/>
          <w:sz w:val="24"/>
          <w:szCs w:val="24"/>
        </w:rPr>
        <w:t>B</w:t>
      </w:r>
      <w:r w:rsidR="00101761">
        <w:rPr>
          <w:rFonts w:ascii="Segoe UI" w:hAnsi="Segoe UI" w:cs="Segoe UI"/>
          <w:bCs/>
          <w:sz w:val="24"/>
          <w:szCs w:val="24"/>
        </w:rPr>
        <w:t>ody</w:t>
      </w:r>
      <w:r w:rsidRPr="00E66E8C">
        <w:rPr>
          <w:rFonts w:ascii="Segoe UI" w:hAnsi="Segoe UI" w:cs="Segoe UI"/>
          <w:bCs/>
          <w:sz w:val="24"/>
          <w:szCs w:val="24"/>
        </w:rPr>
        <w:t xml:space="preserve"> queries by January 2024</w:t>
      </w:r>
    </w:p>
    <w:p w14:paraId="17F25383" w14:textId="61A1DE89" w:rsidR="00DA64CA" w:rsidRPr="00E66E8C" w:rsidRDefault="00E66E8C" w:rsidP="003315E3">
      <w:pPr>
        <w:pStyle w:val="ListParagraph"/>
        <w:numPr>
          <w:ilvl w:val="0"/>
          <w:numId w:val="60"/>
        </w:numPr>
        <w:autoSpaceDE w:val="0"/>
        <w:autoSpaceDN w:val="0"/>
        <w:adjustRightInd w:val="0"/>
        <w:spacing w:after="0" w:line="240" w:lineRule="auto"/>
        <w:rPr>
          <w:rFonts w:ascii="Segoe UI" w:hAnsi="Segoe UI" w:cs="Segoe UI"/>
          <w:bCs/>
          <w:sz w:val="24"/>
          <w:szCs w:val="24"/>
        </w:rPr>
      </w:pPr>
      <w:r w:rsidRPr="00E66E8C">
        <w:rPr>
          <w:rFonts w:ascii="Segoe UI" w:hAnsi="Segoe UI" w:cs="Segoe UI"/>
          <w:bCs/>
          <w:sz w:val="24"/>
          <w:szCs w:val="24"/>
        </w:rPr>
        <w:t>Probable Receipt of Letter of Offer in February/March 2024</w:t>
      </w:r>
    </w:p>
    <w:p w14:paraId="3573FFAC" w14:textId="77777777" w:rsidR="00E66E8C" w:rsidRDefault="00E66E8C" w:rsidP="00DA64CA">
      <w:pPr>
        <w:autoSpaceDE w:val="0"/>
        <w:autoSpaceDN w:val="0"/>
        <w:adjustRightInd w:val="0"/>
        <w:spacing w:after="0" w:line="240" w:lineRule="auto"/>
        <w:rPr>
          <w:rFonts w:ascii="Segoe UI" w:hAnsi="Segoe UI" w:cs="Segoe UI"/>
          <w:b/>
          <w:sz w:val="24"/>
          <w:szCs w:val="24"/>
        </w:rPr>
      </w:pPr>
    </w:p>
    <w:p w14:paraId="0FC49E00" w14:textId="73ACC8A2" w:rsidR="00E66E8C" w:rsidRDefault="00E66E8C" w:rsidP="00DA64CA">
      <w:pPr>
        <w:autoSpaceDE w:val="0"/>
        <w:autoSpaceDN w:val="0"/>
        <w:adjustRightInd w:val="0"/>
        <w:spacing w:after="0" w:line="240" w:lineRule="auto"/>
        <w:rPr>
          <w:rFonts w:ascii="Segoe UI" w:hAnsi="Segoe UI" w:cs="Segoe UI"/>
          <w:b/>
          <w:sz w:val="24"/>
          <w:szCs w:val="24"/>
        </w:rPr>
      </w:pPr>
      <w:r w:rsidRPr="00E66E8C">
        <w:rPr>
          <w:rFonts w:ascii="Segoe UI" w:hAnsi="Segoe UI" w:cs="Segoe UI"/>
          <w:b/>
          <w:sz w:val="24"/>
          <w:szCs w:val="24"/>
        </w:rPr>
        <w:t>Innovation, Digital and Health Programme Development</w:t>
      </w:r>
    </w:p>
    <w:p w14:paraId="5410C0AF" w14:textId="3036C30B" w:rsidR="00A8488F"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t>Development of 9 project elements re. Smart Derry Strabane City Deal Programme across four thematic areas: Digital Enabling Infrastructure, Smart City (Testbeds &amp; Living Labs); Digital Innovation and Digital Transformation</w:t>
      </w:r>
    </w:p>
    <w:p w14:paraId="21BCD331" w14:textId="6F05C92D" w:rsidR="00A8488F"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t>Deliver</w:t>
      </w:r>
      <w:r>
        <w:rPr>
          <w:rFonts w:ascii="Segoe UI" w:hAnsi="Segoe UI" w:cs="Segoe UI"/>
          <w:bCs/>
          <w:sz w:val="24"/>
          <w:szCs w:val="24"/>
        </w:rPr>
        <w:t>y</w:t>
      </w:r>
      <w:r w:rsidRPr="00A8488F">
        <w:rPr>
          <w:rFonts w:ascii="Segoe UI" w:hAnsi="Segoe UI" w:cs="Segoe UI"/>
          <w:bCs/>
          <w:sz w:val="24"/>
          <w:szCs w:val="24"/>
        </w:rPr>
        <w:t xml:space="preserve"> of 5G “Proof of Concept” demonstration at Halloween 2023 in collaboration with BT</w:t>
      </w:r>
    </w:p>
    <w:p w14:paraId="63FEBB91" w14:textId="479CE81B" w:rsidR="00A8488F"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t>Submission of the Smart Derry Strabane Programme Business Case to the Department of the Economy (Jan 2024)</w:t>
      </w:r>
    </w:p>
    <w:p w14:paraId="3E6E8F6E" w14:textId="17F3ECF5" w:rsidR="00A8488F"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lastRenderedPageBreak/>
        <w:t>Successful application to EU Intelligent Cities Challenge in collaboration with ERNACT</w:t>
      </w:r>
      <w:r w:rsidR="00101761">
        <w:rPr>
          <w:rFonts w:ascii="Segoe UI" w:hAnsi="Segoe UI" w:cs="Segoe UI"/>
          <w:bCs/>
          <w:sz w:val="24"/>
          <w:szCs w:val="24"/>
        </w:rPr>
        <w:t xml:space="preserve"> (European Regions Network for the Application of Communications Technology)</w:t>
      </w:r>
      <w:r w:rsidRPr="00A8488F">
        <w:rPr>
          <w:rFonts w:ascii="Segoe UI" w:hAnsi="Segoe UI" w:cs="Segoe UI"/>
          <w:bCs/>
          <w:sz w:val="24"/>
          <w:szCs w:val="24"/>
        </w:rPr>
        <w:t xml:space="preserve"> and Donegal County Council</w:t>
      </w:r>
    </w:p>
    <w:p w14:paraId="32813C10" w14:textId="028924E1" w:rsidR="00A8488F"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t>Stage 1 application submitted to Horizon Europe re. REDIRECT Project (rural communities adopting digital innovation towards their climate neutrality) in collaboration with ERNACT and partners from Ireland, Spain, Italy, Greece, Slovenia, Poland, Finland, Sweden</w:t>
      </w:r>
    </w:p>
    <w:p w14:paraId="16334EC6" w14:textId="526EFA6E" w:rsidR="00E66E8C" w:rsidRPr="00A8488F" w:rsidRDefault="00A8488F" w:rsidP="003315E3">
      <w:pPr>
        <w:pStyle w:val="ListParagraph"/>
        <w:numPr>
          <w:ilvl w:val="0"/>
          <w:numId w:val="61"/>
        </w:numPr>
        <w:autoSpaceDE w:val="0"/>
        <w:autoSpaceDN w:val="0"/>
        <w:adjustRightInd w:val="0"/>
        <w:spacing w:after="0" w:line="240" w:lineRule="auto"/>
        <w:rPr>
          <w:rFonts w:ascii="Segoe UI" w:hAnsi="Segoe UI" w:cs="Segoe UI"/>
          <w:bCs/>
          <w:sz w:val="24"/>
          <w:szCs w:val="24"/>
        </w:rPr>
      </w:pPr>
      <w:r w:rsidRPr="00A8488F">
        <w:rPr>
          <w:rFonts w:ascii="Segoe UI" w:hAnsi="Segoe UI" w:cs="Segoe UI"/>
          <w:bCs/>
          <w:sz w:val="24"/>
          <w:szCs w:val="24"/>
        </w:rPr>
        <w:t>Support development and submission of bid to Peace Plus: Smart Towns and Villages thematic area in collaboration with Entrepreneurship Support &amp; Business Growth team, ERNACT, Donegal County Council, North West Regional College, Ulster University and Údarás na Gaeltachta</w:t>
      </w:r>
    </w:p>
    <w:p w14:paraId="44C18726" w14:textId="77777777" w:rsidR="003C55A3" w:rsidRPr="00DA64CA" w:rsidRDefault="003C55A3" w:rsidP="003C55A3">
      <w:pPr>
        <w:autoSpaceDE w:val="0"/>
        <w:autoSpaceDN w:val="0"/>
        <w:adjustRightInd w:val="0"/>
        <w:spacing w:after="0" w:line="240" w:lineRule="auto"/>
        <w:rPr>
          <w:rFonts w:ascii="Segoe UI" w:hAnsi="Segoe UI" w:cs="Segoe UI"/>
          <w:bCs/>
          <w:sz w:val="24"/>
          <w:szCs w:val="24"/>
        </w:rPr>
      </w:pPr>
    </w:p>
    <w:p w14:paraId="57AB18F1" w14:textId="6C5CF21F" w:rsidR="00B80E4F" w:rsidRDefault="00B80E4F" w:rsidP="003C55A3">
      <w:pPr>
        <w:autoSpaceDE w:val="0"/>
        <w:autoSpaceDN w:val="0"/>
        <w:adjustRightInd w:val="0"/>
        <w:spacing w:after="0" w:line="240" w:lineRule="auto"/>
        <w:rPr>
          <w:rFonts w:ascii="Segoe UI" w:hAnsi="Segoe UI" w:cs="Segoe UI"/>
          <w:b/>
          <w:sz w:val="24"/>
          <w:szCs w:val="24"/>
          <w:u w:val="single"/>
        </w:rPr>
      </w:pPr>
      <w:r w:rsidRPr="00A8488F">
        <w:rPr>
          <w:rFonts w:ascii="Segoe UI" w:hAnsi="Segoe UI" w:cs="Segoe UI"/>
          <w:b/>
          <w:sz w:val="24"/>
          <w:szCs w:val="24"/>
          <w:u w:val="single"/>
        </w:rPr>
        <w:t>Arts and Culture</w:t>
      </w:r>
    </w:p>
    <w:p w14:paraId="0157B05A" w14:textId="77777777" w:rsidR="00762508" w:rsidRDefault="00762508" w:rsidP="00536148">
      <w:pPr>
        <w:autoSpaceDE w:val="0"/>
        <w:autoSpaceDN w:val="0"/>
        <w:adjustRightInd w:val="0"/>
        <w:spacing w:after="0" w:line="240" w:lineRule="auto"/>
        <w:rPr>
          <w:rFonts w:ascii="Segoe UI" w:hAnsi="Segoe UI" w:cs="Segoe UI"/>
          <w:bCs/>
          <w:sz w:val="24"/>
          <w:szCs w:val="24"/>
        </w:rPr>
      </w:pPr>
    </w:p>
    <w:p w14:paraId="5C5A82C4" w14:textId="2AE72A8A" w:rsidR="00536148" w:rsidRPr="008B3C75" w:rsidRDefault="00536148" w:rsidP="008B3C75">
      <w:p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Ongoing facilitation of the Co Delivery group to oversee the roll out of the Arts &amp; Culture Strategy including:</w:t>
      </w:r>
    </w:p>
    <w:p w14:paraId="1757725F" w14:textId="3977E504"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City Conversation event and the UK City of Culture ‘10 Years On’ Conference – Cracking the Cultural Code. Derry and Strabane’s Arts &amp; Culture Co-Delivery Group delivered A City Conversation, a special discussion event reflecting on our Arts &amp; Culture sector in the 10 years since the City secured the first ever UK City of Culture designation in 2013. Over 70 delegates from across the cultural sector attended the event which encouraged open and honest conversation focused on addressing the unprecedented challenges of Brexit, Covid 19, Cost of Living crisis toward articulating the way forward, helping to inform a range of cultural strategies under development and the UK Department of Culture Media and Sport Cracking the Cultural Code conference which took place in September 2023</w:t>
      </w:r>
    </w:p>
    <w:p w14:paraId="10CB5FD6" w14:textId="4443B80B"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Completion of the Collaborative Resilience Programme and roll out of the Cultural Branding initiative</w:t>
      </w:r>
    </w:p>
    <w:p w14:paraId="6528467E" w14:textId="365A91C1"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Establishment and securing of external resource to initiate the Built Heritage Consortium.</w:t>
      </w:r>
    </w:p>
    <w:p w14:paraId="552540FD" w14:textId="1536763E"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Ongoing delivery of Audience Development Plan for the NW including Families and Older People's programmes:</w:t>
      </w:r>
    </w:p>
    <w:p w14:paraId="113B155C" w14:textId="5A24B559" w:rsidR="00536148" w:rsidRPr="008B3C75" w:rsidRDefault="00536148"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Joint cross border project working with older people including facilitation of the older peoples panel linked with the Age Friendly Strategies</w:t>
      </w:r>
    </w:p>
    <w:p w14:paraId="22AF3008" w14:textId="56E6F149" w:rsidR="00536148" w:rsidRPr="008B3C75" w:rsidRDefault="00536148"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Ongoing development of the social media engagement and associated materials</w:t>
      </w:r>
    </w:p>
    <w:p w14:paraId="35D272EE" w14:textId="69F82AC1"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 xml:space="preserve">Delivery of Culture Night 2023. Derry Strabane Culture Night 2023. Over 50 cultural partners actively delivered programming across 27 venues across the district, attracting audiences more than 3,500 and generating positive feedback from artists, organisers, </w:t>
      </w:r>
      <w:r w:rsidRPr="00671C1D">
        <w:rPr>
          <w:rFonts w:ascii="Segoe UI" w:hAnsi="Segoe UI" w:cs="Segoe UI"/>
          <w:bCs/>
          <w:sz w:val="24"/>
          <w:szCs w:val="24"/>
        </w:rPr>
        <w:t>venues,</w:t>
      </w:r>
      <w:r w:rsidRPr="008B3C75">
        <w:rPr>
          <w:rFonts w:ascii="Segoe UI" w:hAnsi="Segoe UI" w:cs="Segoe UI"/>
          <w:bCs/>
          <w:sz w:val="24"/>
          <w:szCs w:val="24"/>
        </w:rPr>
        <w:t xml:space="preserve"> and audiences</w:t>
      </w:r>
    </w:p>
    <w:p w14:paraId="658FEE00" w14:textId="7C38CAB5"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lastRenderedPageBreak/>
        <w:t>Creative Arts Network – Regional Engagement. The NW Creative Arts Network aims to make it easier for our Regional Arts Support Organisations to meet and connect with local artists, practitioners, and organisations in Derry-Strabane. Sessions took place in June and November 2023, with over 70 participants attending</w:t>
      </w:r>
    </w:p>
    <w:p w14:paraId="5DAA5229" w14:textId="1753259F"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 xml:space="preserve">Programming of Arts and Cultural activities to add value to </w:t>
      </w:r>
      <w:r w:rsidR="00542CF0">
        <w:rPr>
          <w:rFonts w:ascii="Segoe UI" w:hAnsi="Segoe UI" w:cs="Segoe UI"/>
          <w:bCs/>
          <w:sz w:val="24"/>
          <w:szCs w:val="24"/>
        </w:rPr>
        <w:t>Derry City &amp; Strabane District Council</w:t>
      </w:r>
      <w:r w:rsidR="00542CF0" w:rsidRPr="008B3C75">
        <w:rPr>
          <w:rFonts w:ascii="Segoe UI" w:hAnsi="Segoe UI" w:cs="Segoe UI"/>
          <w:bCs/>
          <w:sz w:val="24"/>
          <w:szCs w:val="24"/>
        </w:rPr>
        <w:t xml:space="preserve"> </w:t>
      </w:r>
      <w:r w:rsidRPr="008B3C75">
        <w:rPr>
          <w:rFonts w:ascii="Segoe UI" w:hAnsi="Segoe UI" w:cs="Segoe UI"/>
          <w:bCs/>
          <w:sz w:val="24"/>
          <w:szCs w:val="24"/>
        </w:rPr>
        <w:t>annual programming in Derry and Strabane events</w:t>
      </w:r>
    </w:p>
    <w:p w14:paraId="6A1ED8C4" w14:textId="306E544D"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 xml:space="preserve">Delivery of Heart of the Sperrins II an Arts Council NI funded Older Peoples project delivered in partnership with </w:t>
      </w:r>
      <w:r w:rsidR="00542CF0">
        <w:rPr>
          <w:rFonts w:ascii="Segoe UI" w:hAnsi="Segoe UI" w:cs="Segoe UI"/>
          <w:bCs/>
          <w:sz w:val="24"/>
          <w:szCs w:val="24"/>
        </w:rPr>
        <w:t>Derry City &amp; Strabane District Council</w:t>
      </w:r>
      <w:r w:rsidRPr="008B3C75">
        <w:rPr>
          <w:rFonts w:ascii="Segoe UI" w:hAnsi="Segoe UI" w:cs="Segoe UI"/>
          <w:bCs/>
          <w:sz w:val="24"/>
          <w:szCs w:val="24"/>
        </w:rPr>
        <w:t xml:space="preserve"> Museum Services</w:t>
      </w:r>
    </w:p>
    <w:p w14:paraId="3C6ECA4B" w14:textId="6BF45898" w:rsidR="00536148"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Ongoing delivery of annual events programme and continuous improvement actions for Alley Theatre including:</w:t>
      </w:r>
    </w:p>
    <w:p w14:paraId="01537917" w14:textId="32856767" w:rsidR="00536148" w:rsidRPr="008B3C75" w:rsidRDefault="00536148"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10 exhibitions held in Alley Gallery</w:t>
      </w:r>
    </w:p>
    <w:p w14:paraId="7A5912A9" w14:textId="1ADE9D11" w:rsidR="00536148" w:rsidRPr="008B3C75" w:rsidRDefault="00536148"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141 performances in The Alley, 200 days of performances in auditorium</w:t>
      </w:r>
    </w:p>
    <w:p w14:paraId="462DDD26" w14:textId="79401CF1" w:rsidR="00536148" w:rsidRPr="008B3C75" w:rsidRDefault="00536148"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13,370 tickets sold</w:t>
      </w:r>
    </w:p>
    <w:p w14:paraId="7B820806" w14:textId="5176E9DB" w:rsidR="00A8488F" w:rsidRPr="008B3C75" w:rsidRDefault="00536148"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Establishment of ASPace2 as the new cafe tenant within the Alley Theatre</w:t>
      </w:r>
      <w:r w:rsidRPr="00671C1D">
        <w:rPr>
          <w:rFonts w:ascii="Segoe UI" w:hAnsi="Segoe UI" w:cs="Segoe UI"/>
          <w:bCs/>
          <w:sz w:val="24"/>
          <w:szCs w:val="24"/>
        </w:rPr>
        <w:t>:</w:t>
      </w:r>
    </w:p>
    <w:p w14:paraId="0279DEB1" w14:textId="044D47A7" w:rsidR="0030632D" w:rsidRPr="00671C1D" w:rsidRDefault="00536148" w:rsidP="0030632D">
      <w:pPr>
        <w:pStyle w:val="ListParagraph"/>
        <w:rPr>
          <w:rFonts w:ascii="Segoe UI" w:hAnsi="Segoe UI" w:cs="Segoe UI"/>
          <w:bCs/>
          <w:sz w:val="24"/>
          <w:szCs w:val="24"/>
        </w:rPr>
      </w:pPr>
      <w:r w:rsidRPr="002A34B0">
        <w:rPr>
          <w:rFonts w:ascii="Segoe UI" w:hAnsi="Segoe UI" w:cs="Segoe UI"/>
          <w:bCs/>
          <w:sz w:val="24"/>
          <w:szCs w:val="24"/>
        </w:rPr>
        <w:t>Aspace2 is a registered charity and social enterprise which reinvests any profits generated into services supporting children, young adults and adults with a learning, physical or sensory disability, including Autism Spectrum Disorder. The new coffee shop, based at the Alley Theatre, provides a realistic training platform for people with a learning, physical or sensory disability and or autism in catering and hospitality. Training is provided by a team of catering and hospitality staff both in-house in Aspace2 and tutors from the North-West Regional College. The focus is on the development of new skills with many trainees completing NVQs, barista and health and safety qualifications</w:t>
      </w:r>
    </w:p>
    <w:p w14:paraId="39C404BE" w14:textId="4BD7A06A" w:rsidR="0030632D" w:rsidRPr="00671C1D" w:rsidRDefault="0030632D"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Work in partnership with pan-disability user groups to develop keynote events annually:</w:t>
      </w:r>
    </w:p>
    <w:p w14:paraId="6BFCCF76" w14:textId="24298028" w:rsid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bookmarkStart w:id="48" w:name="_Hlk169018866"/>
      <w:r w:rsidRPr="00671C1D">
        <w:rPr>
          <w:rFonts w:ascii="Segoe UI" w:hAnsi="Segoe UI" w:cs="Segoe UI"/>
          <w:bCs/>
          <w:sz w:val="24"/>
          <w:szCs w:val="24"/>
        </w:rPr>
        <w:t xml:space="preserve">Disability Arts within </w:t>
      </w:r>
      <w:r w:rsidR="00542CF0">
        <w:rPr>
          <w:rFonts w:ascii="Segoe UI" w:hAnsi="Segoe UI" w:cs="Segoe UI"/>
          <w:bCs/>
          <w:sz w:val="24"/>
          <w:szCs w:val="24"/>
        </w:rPr>
        <w:t>Derry City &amp; Strabane District Council</w:t>
      </w:r>
      <w:r w:rsidR="00542CF0" w:rsidRPr="00671C1D">
        <w:rPr>
          <w:rFonts w:ascii="Segoe UI" w:hAnsi="Segoe UI" w:cs="Segoe UI"/>
          <w:bCs/>
          <w:sz w:val="24"/>
          <w:szCs w:val="24"/>
        </w:rPr>
        <w:t xml:space="preserve"> </w:t>
      </w:r>
      <w:r w:rsidRPr="00671C1D">
        <w:rPr>
          <w:rFonts w:ascii="Segoe UI" w:hAnsi="Segoe UI" w:cs="Segoe UI"/>
          <w:bCs/>
          <w:sz w:val="24"/>
          <w:szCs w:val="24"/>
        </w:rPr>
        <w:t xml:space="preserve">has been provided a platform with a number of performances from Stage Beyond and exhibitions at CCA taking place as part of this year’s Bounce Festival. </w:t>
      </w:r>
      <w:bookmarkEnd w:id="48"/>
      <w:r w:rsidRPr="00671C1D">
        <w:rPr>
          <w:rFonts w:ascii="Segoe UI" w:hAnsi="Segoe UI" w:cs="Segoe UI"/>
          <w:bCs/>
          <w:sz w:val="24"/>
          <w:szCs w:val="24"/>
        </w:rPr>
        <w:t>We have a 2-day FestivALL taking place on 20</w:t>
      </w:r>
      <w:r w:rsidRPr="008B3C75">
        <w:rPr>
          <w:rFonts w:ascii="Segoe UI" w:hAnsi="Segoe UI" w:cs="Segoe UI"/>
          <w:bCs/>
          <w:sz w:val="24"/>
          <w:szCs w:val="24"/>
          <w:vertAlign w:val="superscript"/>
        </w:rPr>
        <w:t>th</w:t>
      </w:r>
      <w:r w:rsidRPr="00671C1D">
        <w:rPr>
          <w:rFonts w:ascii="Segoe UI" w:hAnsi="Segoe UI" w:cs="Segoe UI"/>
          <w:bCs/>
          <w:sz w:val="24"/>
          <w:szCs w:val="24"/>
        </w:rPr>
        <w:t xml:space="preserve"> -21</w:t>
      </w:r>
      <w:r w:rsidRPr="008B3C75">
        <w:rPr>
          <w:rFonts w:ascii="Segoe UI" w:hAnsi="Segoe UI" w:cs="Segoe UI"/>
          <w:bCs/>
          <w:sz w:val="24"/>
          <w:szCs w:val="24"/>
          <w:vertAlign w:val="superscript"/>
        </w:rPr>
        <w:t>st</w:t>
      </w:r>
      <w:r w:rsidRPr="00671C1D">
        <w:rPr>
          <w:rFonts w:ascii="Segoe UI" w:hAnsi="Segoe UI" w:cs="Segoe UI"/>
          <w:bCs/>
          <w:sz w:val="24"/>
          <w:szCs w:val="24"/>
        </w:rPr>
        <w:t xml:space="preserve"> March at Foyle Arena aiming to deliver an event that will focus on promoting the reduction of physical, communicational, social, and economic barriers faced by people with disabilities, carers and older people and have a </w:t>
      </w:r>
      <w:r w:rsidRPr="0030632D">
        <w:rPr>
          <w:rFonts w:ascii="Segoe UI" w:hAnsi="Segoe UI" w:cs="Segoe UI"/>
          <w:bCs/>
          <w:sz w:val="24"/>
          <w:szCs w:val="24"/>
        </w:rPr>
        <w:t>direct impact on improving physical and mental wellbeing needs</w:t>
      </w:r>
    </w:p>
    <w:p w14:paraId="063423C0" w14:textId="5746657B" w:rsidR="0030632D" w:rsidRDefault="0030632D"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Continue to develop the Accessibility of Cultural Venues across the city and district:</w:t>
      </w:r>
    </w:p>
    <w:p w14:paraId="0A72E7C0" w14:textId="77777777" w:rsidR="0030632D" w:rsidRP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Access Audit Review completed with 12 cultural organisations and City Baths receiving accessibility audit reviews. Direct Access was successful supplier to deliver audits.</w:t>
      </w:r>
    </w:p>
    <w:p w14:paraId="75315B15" w14:textId="072A2A5A" w:rsidR="0030632D" w:rsidRP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bookmarkStart w:id="49" w:name="_Hlk169018909"/>
      <w:r w:rsidRPr="0030632D">
        <w:rPr>
          <w:rFonts w:ascii="Segoe UI" w:hAnsi="Segoe UI" w:cs="Segoe UI"/>
          <w:bCs/>
          <w:sz w:val="24"/>
          <w:szCs w:val="24"/>
        </w:rPr>
        <w:lastRenderedPageBreak/>
        <w:t xml:space="preserve">SNV Project has been completed with 14 cultural organisations receiving a video </w:t>
      </w:r>
      <w:bookmarkEnd w:id="49"/>
      <w:r w:rsidRPr="0030632D">
        <w:rPr>
          <w:rFonts w:ascii="Segoe UI" w:hAnsi="Segoe UI" w:cs="Segoe UI"/>
          <w:bCs/>
          <w:sz w:val="24"/>
          <w:szCs w:val="24"/>
        </w:rPr>
        <w:t>that provides a guide through their premises highlighting all relevant accessibility information that will ensure service users will be fully informed before attending venue. Each video has 3 edits ISL/BSL/Voiceover with captions.</w:t>
      </w:r>
    </w:p>
    <w:p w14:paraId="01802686" w14:textId="2ABFC5F9" w:rsidR="0030632D" w:rsidRP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Access Grant Aid Programme for Cultural Organisations has been rolled out annually to support venues address recommendations raised in access audits</w:t>
      </w:r>
    </w:p>
    <w:p w14:paraId="2C5299C1" w14:textId="474814FF" w:rsidR="0030632D" w:rsidRP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Promotion and implementation of accredited continuous improvement initiatives for access and inclusion</w:t>
      </w:r>
    </w:p>
    <w:p w14:paraId="37782139" w14:textId="73772CFE" w:rsid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I</w:t>
      </w:r>
      <w:r w:rsidRPr="0030632D">
        <w:rPr>
          <w:rFonts w:ascii="Segoe UI" w:hAnsi="Segoe UI" w:cs="Segoe UI"/>
          <w:bCs/>
          <w:sz w:val="24"/>
          <w:szCs w:val="24"/>
        </w:rPr>
        <w:t>ntroduction of the EASI (Equality &amp; Access Standard Initiative) accreditation scheme across the North-West. EASI managed by University of Atypical a disability led arts charity, puts D/deaf, disabled and neurodiverse people first in an improvement scheme designed to assist arts and cultural organisations perform well in their equality, access and inclusion offer</w:t>
      </w:r>
    </w:p>
    <w:p w14:paraId="08A93998" w14:textId="5F99094D" w:rsidR="0030632D" w:rsidRDefault="0030632D"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 xml:space="preserve">Lead on </w:t>
      </w:r>
      <w:r w:rsidR="00542CF0">
        <w:rPr>
          <w:rFonts w:ascii="Segoe UI" w:hAnsi="Segoe UI" w:cs="Segoe UI"/>
          <w:bCs/>
          <w:sz w:val="24"/>
          <w:szCs w:val="24"/>
        </w:rPr>
        <w:t>Derry City &amp; Strabane District Council</w:t>
      </w:r>
      <w:r w:rsidR="00542CF0" w:rsidRPr="0030632D">
        <w:rPr>
          <w:rFonts w:ascii="Segoe UI" w:hAnsi="Segoe UI" w:cs="Segoe UI"/>
          <w:bCs/>
          <w:sz w:val="24"/>
          <w:szCs w:val="24"/>
        </w:rPr>
        <w:t xml:space="preserve"> </w:t>
      </w:r>
      <w:r w:rsidRPr="0030632D">
        <w:rPr>
          <w:rFonts w:ascii="Segoe UI" w:hAnsi="Segoe UI" w:cs="Segoe UI"/>
          <w:bCs/>
          <w:sz w:val="24"/>
          <w:szCs w:val="24"/>
        </w:rPr>
        <w:t xml:space="preserve">applications to </w:t>
      </w:r>
      <w:r w:rsidR="00725D8D">
        <w:rPr>
          <w:rFonts w:ascii="Segoe UI" w:hAnsi="Segoe UI" w:cs="Segoe UI"/>
          <w:bCs/>
          <w:sz w:val="24"/>
          <w:szCs w:val="24"/>
        </w:rPr>
        <w:t>Department for Communities</w:t>
      </w:r>
      <w:r w:rsidRPr="0030632D">
        <w:rPr>
          <w:rFonts w:ascii="Segoe UI" w:hAnsi="Segoe UI" w:cs="Segoe UI"/>
          <w:bCs/>
          <w:sz w:val="24"/>
          <w:szCs w:val="24"/>
        </w:rPr>
        <w:t xml:space="preserve"> Regional Capital Accessible Grant programme for culture</w:t>
      </w:r>
    </w:p>
    <w:p w14:paraId="30FD2A35" w14:textId="13E814B8" w:rsidR="0030632D" w:rsidRDefault="0030632D" w:rsidP="003315E3">
      <w:pPr>
        <w:pStyle w:val="ListParagraph"/>
        <w:numPr>
          <w:ilvl w:val="1"/>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 xml:space="preserve">The funding programme for 2023/24 has opened and </w:t>
      </w:r>
      <w:r w:rsidR="00542CF0">
        <w:rPr>
          <w:rFonts w:ascii="Segoe UI" w:hAnsi="Segoe UI" w:cs="Segoe UI"/>
          <w:bCs/>
          <w:sz w:val="24"/>
          <w:szCs w:val="24"/>
        </w:rPr>
        <w:t>Derry City &amp; Strabane District Council</w:t>
      </w:r>
      <w:r w:rsidR="00542CF0" w:rsidRPr="0030632D">
        <w:rPr>
          <w:rFonts w:ascii="Segoe UI" w:hAnsi="Segoe UI" w:cs="Segoe UI"/>
          <w:bCs/>
          <w:sz w:val="24"/>
          <w:szCs w:val="24"/>
        </w:rPr>
        <w:t xml:space="preserve"> </w:t>
      </w:r>
      <w:r w:rsidRPr="0030632D">
        <w:rPr>
          <w:rFonts w:ascii="Segoe UI" w:hAnsi="Segoe UI" w:cs="Segoe UI"/>
          <w:bCs/>
          <w:sz w:val="24"/>
          <w:szCs w:val="24"/>
        </w:rPr>
        <w:t>have 3 projects that submitted successful applications with a total budget of £72,948.00. There are 2 projects from Arts and Culture and 1 project from Sports Development. Venues receiving funding are The Alley and St Columb’s Hall</w:t>
      </w:r>
    </w:p>
    <w:p w14:paraId="3C639633" w14:textId="71F82743" w:rsidR="0030632D" w:rsidRPr="0030632D" w:rsidRDefault="0030632D"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Ongoing oversight of the public artwork portfolio including contribution to creation of new artworks</w:t>
      </w:r>
    </w:p>
    <w:p w14:paraId="42386400" w14:textId="73A44D34" w:rsidR="0030632D" w:rsidRPr="008B3C75" w:rsidRDefault="0030632D" w:rsidP="003315E3">
      <w:pPr>
        <w:pStyle w:val="ListParagraph"/>
        <w:numPr>
          <w:ilvl w:val="0"/>
          <w:numId w:val="66"/>
        </w:numPr>
        <w:autoSpaceDE w:val="0"/>
        <w:autoSpaceDN w:val="0"/>
        <w:adjustRightInd w:val="0"/>
        <w:spacing w:after="0" w:line="240" w:lineRule="auto"/>
        <w:rPr>
          <w:rFonts w:ascii="Segoe UI" w:hAnsi="Segoe UI" w:cs="Segoe UI"/>
          <w:bCs/>
          <w:sz w:val="24"/>
          <w:szCs w:val="24"/>
        </w:rPr>
      </w:pPr>
      <w:r w:rsidRPr="0030632D">
        <w:rPr>
          <w:rFonts w:ascii="Segoe UI" w:hAnsi="Segoe UI" w:cs="Segoe UI"/>
          <w:bCs/>
          <w:sz w:val="24"/>
          <w:szCs w:val="24"/>
        </w:rPr>
        <w:t>Delivery of the Cultural Organisation Fund, Access Improvement Fund and Artist &amp; Cultural Practitioner Fund</w:t>
      </w:r>
    </w:p>
    <w:p w14:paraId="7D2E9717" w14:textId="77777777" w:rsidR="004B3CC5" w:rsidRPr="002D007E" w:rsidRDefault="004B3CC5" w:rsidP="0030632D">
      <w:pPr>
        <w:pStyle w:val="ListParagraph"/>
        <w:rPr>
          <w:rFonts w:ascii="Segoe UI" w:hAnsi="Segoe UI" w:cs="Segoe UI"/>
          <w:b/>
          <w:sz w:val="24"/>
          <w:szCs w:val="24"/>
        </w:rPr>
      </w:pPr>
    </w:p>
    <w:p w14:paraId="0CC57D04" w14:textId="26FDC776" w:rsidR="004E6191" w:rsidRDefault="004E6191" w:rsidP="00B80E4F">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Festivals and Events</w:t>
      </w:r>
    </w:p>
    <w:p w14:paraId="6B48E606" w14:textId="77777777"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Returned to a full complement of live events including City of Derry Jazz and Big Band Festival, Derry and Strabane Halloween, North West Angling Fair, Strabane Lifford Half Marathon, Waterside Half Marathon, Summer Jamm, Craft Fair, Christmas Switch On Derry and Strabane, St Patricks Day Derry and Strabane.</w:t>
      </w:r>
    </w:p>
    <w:p w14:paraId="66AD731B" w14:textId="60259F0F"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Supported significant destination events including the World GAA games and BBC Antiques Roadshow</w:t>
      </w:r>
    </w:p>
    <w:p w14:paraId="2725C7A0" w14:textId="5361A2B0"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Total event attendees to date over 229,215 attendees (March 2024).</w:t>
      </w:r>
    </w:p>
    <w:p w14:paraId="6F67FF6B" w14:textId="1DDF056A"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Support the Mayors Supercar event held in May with all proceeds in aid of the Mayor’s Charity and the Bear Run in April.</w:t>
      </w:r>
    </w:p>
    <w:p w14:paraId="03BE91DA" w14:textId="6D10E82A"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Devised a new start and finish line for the Waterside Half Marathon to great success.</w:t>
      </w:r>
    </w:p>
    <w:p w14:paraId="40EE13EA" w14:textId="54E5FF85" w:rsidR="00CC5D65"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Managed Headline and Community Festival funds with a total of £120,000 awarded through Community Festivals Funding and £240,000 awarded through Headline Events funding.</w:t>
      </w:r>
    </w:p>
    <w:p w14:paraId="087EC8EF" w14:textId="51805ACD" w:rsidR="00CC5D65" w:rsidRPr="008B3C75" w:rsidRDefault="00CC5D65" w:rsidP="003315E3">
      <w:pPr>
        <w:pStyle w:val="ListParagraph"/>
        <w:numPr>
          <w:ilvl w:val="0"/>
          <w:numId w:val="69"/>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lastRenderedPageBreak/>
        <w:t>Secured in 2023 £105,000 through Tourism Northern Ireland for funding for Derry Halloween.</w:t>
      </w:r>
    </w:p>
    <w:p w14:paraId="1769B0DB" w14:textId="0676CC05" w:rsidR="004A6759" w:rsidRPr="008B3C75" w:rsidRDefault="00CC5D65" w:rsidP="003315E3">
      <w:pPr>
        <w:pStyle w:val="ListParagraph"/>
        <w:numPr>
          <w:ilvl w:val="0"/>
          <w:numId w:val="70"/>
        </w:numPr>
        <w:autoSpaceDE w:val="0"/>
        <w:autoSpaceDN w:val="0"/>
        <w:adjustRightInd w:val="0"/>
        <w:spacing w:after="0" w:line="240" w:lineRule="auto"/>
        <w:rPr>
          <w:rFonts w:ascii="Segoe UI" w:hAnsi="Segoe UI" w:cs="Segoe UI"/>
          <w:bCs/>
          <w:sz w:val="24"/>
          <w:szCs w:val="24"/>
        </w:rPr>
      </w:pPr>
      <w:r w:rsidRPr="008B3C75">
        <w:rPr>
          <w:rFonts w:ascii="Segoe UI" w:hAnsi="Segoe UI" w:cs="Segoe UI"/>
          <w:sz w:val="24"/>
          <w:szCs w:val="24"/>
        </w:rPr>
        <w:t>Led the development of a business engagement programme, working in collaboration with teams across Business and Culture - 2 events held</w:t>
      </w:r>
    </w:p>
    <w:p w14:paraId="558D5BC9" w14:textId="77777777" w:rsidR="00762508" w:rsidRDefault="00762508" w:rsidP="004A6759">
      <w:pPr>
        <w:autoSpaceDE w:val="0"/>
        <w:autoSpaceDN w:val="0"/>
        <w:adjustRightInd w:val="0"/>
        <w:spacing w:after="0" w:line="240" w:lineRule="auto"/>
        <w:rPr>
          <w:rFonts w:ascii="Segoe UI" w:hAnsi="Segoe UI" w:cs="Segoe UI"/>
          <w:b/>
          <w:sz w:val="24"/>
          <w:szCs w:val="24"/>
        </w:rPr>
      </w:pPr>
    </w:p>
    <w:p w14:paraId="288EAFCB" w14:textId="30685A0C" w:rsidR="004A6759" w:rsidRDefault="004A6759" w:rsidP="004A6759">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Marketing Achievements 202</w:t>
      </w:r>
      <w:r w:rsidR="0030632D">
        <w:rPr>
          <w:rFonts w:ascii="Segoe UI" w:hAnsi="Segoe UI" w:cs="Segoe UI"/>
          <w:b/>
          <w:sz w:val="24"/>
          <w:szCs w:val="24"/>
        </w:rPr>
        <w:t>3</w:t>
      </w:r>
      <w:r>
        <w:rPr>
          <w:rFonts w:ascii="Segoe UI" w:hAnsi="Segoe UI" w:cs="Segoe UI"/>
          <w:b/>
          <w:sz w:val="24"/>
          <w:szCs w:val="24"/>
        </w:rPr>
        <w:t>/2</w:t>
      </w:r>
      <w:r w:rsidR="0030632D">
        <w:rPr>
          <w:rFonts w:ascii="Segoe UI" w:hAnsi="Segoe UI" w:cs="Segoe UI"/>
          <w:b/>
          <w:sz w:val="24"/>
          <w:szCs w:val="24"/>
        </w:rPr>
        <w:t>4</w:t>
      </w:r>
    </w:p>
    <w:p w14:paraId="31995B1B" w14:textId="3B31BD56"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 xml:space="preserve">Designed, developed, delivered, and supported 158 marketing campaigns for Council services, festival &amp; events, funded </w:t>
      </w:r>
      <w:r w:rsidR="00CC5D65" w:rsidRPr="00CC5D65">
        <w:rPr>
          <w:rFonts w:ascii="Segoe UI" w:hAnsi="Segoe UI" w:cs="Segoe UI"/>
          <w:bCs/>
          <w:sz w:val="24"/>
          <w:szCs w:val="24"/>
        </w:rPr>
        <w:t>programmes,</w:t>
      </w:r>
      <w:r w:rsidRPr="008B3C75">
        <w:rPr>
          <w:rFonts w:ascii="Segoe UI" w:hAnsi="Segoe UI" w:cs="Segoe UI"/>
          <w:bCs/>
          <w:sz w:val="24"/>
          <w:szCs w:val="24"/>
        </w:rPr>
        <w:t xml:space="preserve"> and cross cutting projects across 3 directorates and strategic support units</w:t>
      </w:r>
    </w:p>
    <w:p w14:paraId="6348F5D8" w14:textId="7009188C"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Achieved a 4% increase in our overall online community size across all social media platforms (Facebook, Twitter, Instagram &amp; LinkedIn) resulting in a total combined audience size of 390,000</w:t>
      </w:r>
    </w:p>
    <w:p w14:paraId="010C53E9" w14:textId="7BDD97B1"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 xml:space="preserve">Worked in collaboration with Digital Services to design and launch of new Council </w:t>
      </w:r>
      <w:hyperlink r:id="rId51" w:history="1">
        <w:r w:rsidRPr="008B3C75">
          <w:rPr>
            <w:rStyle w:val="Hyperlink"/>
            <w:rFonts w:ascii="Segoe UI" w:hAnsi="Segoe UI" w:cs="Segoe UI"/>
            <w:sz w:val="24"/>
            <w:szCs w:val="24"/>
          </w:rPr>
          <w:t>www.derrystrabane.com</w:t>
        </w:r>
      </w:hyperlink>
    </w:p>
    <w:p w14:paraId="50FBCF76" w14:textId="177AB2B1"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Successfully attracted 100,000 visitors to Derry Halloween with 30% out of these being out of state visitors</w:t>
      </w:r>
    </w:p>
    <w:p w14:paraId="6752B616" w14:textId="240D5299"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Assisted in securing T</w:t>
      </w:r>
      <w:r w:rsidR="00542CF0">
        <w:rPr>
          <w:rFonts w:ascii="Segoe UI" w:hAnsi="Segoe UI" w:cs="Segoe UI"/>
          <w:bCs/>
          <w:sz w:val="24"/>
          <w:szCs w:val="24"/>
        </w:rPr>
        <w:t xml:space="preserve">ourism </w:t>
      </w:r>
      <w:r w:rsidRPr="008B3C75">
        <w:rPr>
          <w:rFonts w:ascii="Segoe UI" w:hAnsi="Segoe UI" w:cs="Segoe UI"/>
          <w:bCs/>
          <w:sz w:val="24"/>
          <w:szCs w:val="24"/>
        </w:rPr>
        <w:t>NI funding to support marketing efforts for Halloween, while also supporting sponsorship in kind from BT for Northern Ireland's inaugural drone show during Halloween festival</w:t>
      </w:r>
    </w:p>
    <w:p w14:paraId="6B205596" w14:textId="27A7E5A4"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Successfully completed the marketing and communications service for the Go For It programme</w:t>
      </w:r>
    </w:p>
    <w:p w14:paraId="52805566" w14:textId="2A5A6251"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Initiated the delivery of the marketing and communications service for the new NIESS programme, including the procurement of a marketing agency and recruitment of marketing resources. Commenced the developed and implementation of a full marketing and communications campaign that will run until March 2025</w:t>
      </w:r>
    </w:p>
    <w:p w14:paraId="20591847" w14:textId="03C3D759" w:rsidR="0030632D" w:rsidRPr="008B3C75" w:rsidRDefault="0030632D" w:rsidP="003315E3">
      <w:pPr>
        <w:pStyle w:val="ListParagraph"/>
        <w:numPr>
          <w:ilvl w:val="0"/>
          <w:numId w:val="68"/>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Successfully launched and delivered the Diaspora campaign, resulting in an 80% increase in the global subscriber database and the consistent delivery of quarterly ezines</w:t>
      </w:r>
    </w:p>
    <w:p w14:paraId="150516B1" w14:textId="30862A3C" w:rsidR="0030632D" w:rsidRPr="008B3C75" w:rsidRDefault="0030632D" w:rsidP="003315E3">
      <w:pPr>
        <w:pStyle w:val="ListParagraph"/>
        <w:numPr>
          <w:ilvl w:val="0"/>
          <w:numId w:val="67"/>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Implemented Google Tran</w:t>
      </w:r>
      <w:r w:rsidR="00610BE1">
        <w:rPr>
          <w:rFonts w:ascii="Segoe UI" w:hAnsi="Segoe UI" w:cs="Segoe UI"/>
          <w:bCs/>
          <w:sz w:val="24"/>
          <w:szCs w:val="24"/>
        </w:rPr>
        <w:t>slate</w:t>
      </w:r>
      <w:r w:rsidRPr="008B3C75">
        <w:rPr>
          <w:rFonts w:ascii="Segoe UI" w:hAnsi="Segoe UI" w:cs="Segoe UI"/>
          <w:bCs/>
          <w:sz w:val="24"/>
          <w:szCs w:val="24"/>
        </w:rPr>
        <w:t xml:space="preserve"> on the Council website following thorough community engagement, ensuring inclusivity of languages spoken within the City &amp; District</w:t>
      </w:r>
    </w:p>
    <w:p w14:paraId="56F1D5B7" w14:textId="2526934C" w:rsidR="00CC5D65" w:rsidRPr="008B3C75" w:rsidRDefault="0030632D" w:rsidP="003F2C72">
      <w:pPr>
        <w:pStyle w:val="ListParagraph"/>
        <w:numPr>
          <w:ilvl w:val="0"/>
          <w:numId w:val="20"/>
        </w:numPr>
        <w:autoSpaceDE w:val="0"/>
        <w:autoSpaceDN w:val="0"/>
        <w:adjustRightInd w:val="0"/>
        <w:spacing w:after="0" w:line="240" w:lineRule="auto"/>
        <w:rPr>
          <w:rFonts w:ascii="Segoe UI" w:hAnsi="Segoe UI" w:cs="Segoe UI"/>
          <w:bCs/>
          <w:sz w:val="24"/>
          <w:szCs w:val="24"/>
        </w:rPr>
      </w:pPr>
      <w:r w:rsidRPr="008B3C75">
        <w:rPr>
          <w:rFonts w:ascii="Segoe UI" w:hAnsi="Segoe UI" w:cs="Segoe UI"/>
          <w:bCs/>
          <w:sz w:val="24"/>
          <w:szCs w:val="24"/>
        </w:rPr>
        <w:t>Successfully launched 5 key leisure campaigns, resulting in the sale of 1,846 memberships across all centres in the fiscal year, generating a revenue total of £70,574.65</w:t>
      </w:r>
    </w:p>
    <w:p w14:paraId="7EC829B6" w14:textId="3236A0BC" w:rsidR="00CC5D65" w:rsidRPr="00CC5D65" w:rsidRDefault="00CC5D65" w:rsidP="003F2C72">
      <w:pPr>
        <w:pStyle w:val="ListParagraph"/>
        <w:numPr>
          <w:ilvl w:val="0"/>
          <w:numId w:val="20"/>
        </w:numPr>
        <w:autoSpaceDE w:val="0"/>
        <w:autoSpaceDN w:val="0"/>
        <w:adjustRightInd w:val="0"/>
        <w:spacing w:after="0" w:line="240" w:lineRule="auto"/>
        <w:rPr>
          <w:rFonts w:ascii="Segoe UI" w:hAnsi="Segoe UI" w:cs="Segoe UI"/>
          <w:sz w:val="24"/>
          <w:szCs w:val="24"/>
        </w:rPr>
      </w:pPr>
      <w:r w:rsidRPr="00CC5D65">
        <w:rPr>
          <w:rFonts w:ascii="Segoe UI" w:hAnsi="Segoe UI" w:cs="Segoe UI"/>
          <w:sz w:val="24"/>
          <w:szCs w:val="24"/>
        </w:rPr>
        <w:t>Redeveloped Waste and Recycling App, integrating new pointer data to deliver postcode-specific messages to residents regarding local services</w:t>
      </w:r>
    </w:p>
    <w:p w14:paraId="5FF51C2F" w14:textId="14F75838" w:rsidR="00CC5D65" w:rsidRPr="00CC5D65" w:rsidRDefault="00CC5D65" w:rsidP="003F2C72">
      <w:pPr>
        <w:pStyle w:val="ListParagraph"/>
        <w:numPr>
          <w:ilvl w:val="0"/>
          <w:numId w:val="20"/>
        </w:numPr>
        <w:autoSpaceDE w:val="0"/>
        <w:autoSpaceDN w:val="0"/>
        <w:adjustRightInd w:val="0"/>
        <w:spacing w:after="0" w:line="240" w:lineRule="auto"/>
        <w:rPr>
          <w:rFonts w:ascii="Segoe UI" w:hAnsi="Segoe UI" w:cs="Segoe UI"/>
          <w:sz w:val="24"/>
          <w:szCs w:val="24"/>
        </w:rPr>
      </w:pPr>
      <w:r w:rsidRPr="00CC5D65">
        <w:rPr>
          <w:rFonts w:ascii="Segoe UI" w:hAnsi="Segoe UI" w:cs="Segoe UI"/>
          <w:sz w:val="24"/>
          <w:szCs w:val="24"/>
        </w:rPr>
        <w:t>Secured £12,000 in funding for the Chewing Gum Taskforce Campaign &amp; Equipment from Keep Britain Tidy</w:t>
      </w:r>
    </w:p>
    <w:p w14:paraId="594714A9" w14:textId="008BC918" w:rsidR="00CC5D65" w:rsidRPr="00CC5D65" w:rsidRDefault="00CC5D65" w:rsidP="003F2C72">
      <w:pPr>
        <w:pStyle w:val="ListParagraph"/>
        <w:numPr>
          <w:ilvl w:val="0"/>
          <w:numId w:val="20"/>
        </w:numPr>
        <w:autoSpaceDE w:val="0"/>
        <w:autoSpaceDN w:val="0"/>
        <w:adjustRightInd w:val="0"/>
        <w:spacing w:after="0" w:line="240" w:lineRule="auto"/>
        <w:rPr>
          <w:rFonts w:ascii="Segoe UI" w:hAnsi="Segoe UI" w:cs="Segoe UI"/>
          <w:sz w:val="24"/>
          <w:szCs w:val="24"/>
        </w:rPr>
      </w:pPr>
      <w:r w:rsidRPr="00CC5D65">
        <w:rPr>
          <w:rFonts w:ascii="Segoe UI" w:hAnsi="Segoe UI" w:cs="Segoe UI"/>
          <w:sz w:val="24"/>
          <w:szCs w:val="24"/>
        </w:rPr>
        <w:t>Secured £31,000 in funding for the Switch to Repair electrical reuse Campaign from Material Focus</w:t>
      </w:r>
    </w:p>
    <w:p w14:paraId="59BD8DFC" w14:textId="5C09188A" w:rsidR="004A6759" w:rsidRPr="008B3C75" w:rsidRDefault="00CC5D65" w:rsidP="003315E3">
      <w:pPr>
        <w:pStyle w:val="ListParagraph"/>
        <w:numPr>
          <w:ilvl w:val="0"/>
          <w:numId w:val="68"/>
        </w:numPr>
        <w:autoSpaceDE w:val="0"/>
        <w:autoSpaceDN w:val="0"/>
        <w:adjustRightInd w:val="0"/>
        <w:spacing w:after="0" w:line="240" w:lineRule="auto"/>
        <w:rPr>
          <w:rFonts w:ascii="Segoe UI" w:hAnsi="Segoe UI" w:cs="Segoe UI"/>
          <w:b/>
          <w:sz w:val="24"/>
          <w:szCs w:val="24"/>
        </w:rPr>
      </w:pPr>
      <w:r w:rsidRPr="00CC5D65">
        <w:rPr>
          <w:rFonts w:ascii="Segoe UI" w:hAnsi="Segoe UI" w:cs="Segoe UI"/>
          <w:sz w:val="24"/>
          <w:szCs w:val="24"/>
        </w:rPr>
        <w:t>Achieved a 1% increase in the blue bin recycling rate</w:t>
      </w:r>
    </w:p>
    <w:p w14:paraId="7682C5B5" w14:textId="77777777" w:rsidR="00CC5D65" w:rsidRDefault="00CC5D65" w:rsidP="00B975AF">
      <w:pPr>
        <w:autoSpaceDE w:val="0"/>
        <w:autoSpaceDN w:val="0"/>
        <w:adjustRightInd w:val="0"/>
        <w:spacing w:after="0" w:line="240" w:lineRule="auto"/>
        <w:rPr>
          <w:rFonts w:ascii="Segoe UI" w:hAnsi="Segoe UI" w:cs="Segoe UI"/>
          <w:b/>
          <w:sz w:val="24"/>
          <w:szCs w:val="24"/>
        </w:rPr>
      </w:pPr>
    </w:p>
    <w:p w14:paraId="35999950" w14:textId="05B7C810" w:rsidR="00B975AF" w:rsidRDefault="00B975AF" w:rsidP="00B975AF">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Museum and Visitor Services</w:t>
      </w:r>
    </w:p>
    <w:p w14:paraId="664AD87B" w14:textId="559A0465"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Derry Girls Experience opened in Tower Museum July 2023 reaching 10,000 visitors by 10th August. Along with retail, promoting guided tours and pre-booking available online, success for the DGE contributed to Tower Museum (year to date end Feb) income up 272% on previous year and footfall up 207% on previous year</w:t>
      </w:r>
    </w:p>
    <w:p w14:paraId="605FD87F" w14:textId="04F4B15B"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Tower Museum pre-booking available online and daily guided tours of Guildhall actively promoted to FIT visitors</w:t>
      </w:r>
    </w:p>
    <w:p w14:paraId="58017CF7" w14:textId="4105B21E"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Staffing &amp; Visitor Services focus on visitor experience and revenue management, specifically tapping into external events and tourism spend</w:t>
      </w:r>
      <w:r>
        <w:rPr>
          <w:rFonts w:ascii="Segoe UI" w:hAnsi="Segoe UI" w:cs="Segoe UI"/>
          <w:sz w:val="24"/>
          <w:szCs w:val="24"/>
        </w:rPr>
        <w:t>:</w:t>
      </w:r>
    </w:p>
    <w:p w14:paraId="4C240119" w14:textId="128EEF56" w:rsidR="00A8488F" w:rsidRPr="00A8488F" w:rsidRDefault="00A8488F"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Guildhall 10 years reopened after restoration as a 4* visitor attraction celebrated during Staff Recognition event</w:t>
      </w:r>
    </w:p>
    <w:p w14:paraId="1C4AEF1B" w14:textId="10805FD5" w:rsidR="00A8488F" w:rsidRPr="00A8488F" w:rsidRDefault="00A8488F"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All Visitor Services staff trained in Customer Service with a focus on TNI ‘Embrace a Giant Spirit’ Campaign, Age Friendly awareness, Disability awareness, site specific training and council wellbeing and mandatory training</w:t>
      </w:r>
    </w:p>
    <w:p w14:paraId="01C39C2E" w14:textId="775A76CF" w:rsidR="00A8488F" w:rsidRPr="00A8488F" w:rsidRDefault="00A8488F"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Successful operational delivery of programme of events – Playhouse Beyond Belief, Hume Foundation "Making Hope and History Rhyme" event with President Clinton, BBC Songs of Praise &amp; BBC Proms, GAA World Games closing ceremony, Coronation events, Wellbeing events, Mayoral events, Council Festival programme (Jazz, Culture Night, Halloween, Christmas, Spring Carnival), Conferences, Concerts and Weddings</w:t>
      </w:r>
    </w:p>
    <w:p w14:paraId="484B3B1F" w14:textId="329308A0" w:rsidR="00A8488F" w:rsidRPr="00A8488F" w:rsidRDefault="00A8488F"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Visitor Services team working towards Volunteering industry standard award</w:t>
      </w:r>
    </w:p>
    <w:p w14:paraId="0927E6C4" w14:textId="26A8A226"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Trip Advisor Travellers Choice award for Guildhall and Tower Museum</w:t>
      </w:r>
    </w:p>
    <w:p w14:paraId="5ACC90CB" w14:textId="048AA57C"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Heat Boss Intelligent Heat Management System installed in Guildhall after proving successful in Harbour House. Saving energy and cost</w:t>
      </w:r>
    </w:p>
    <w:p w14:paraId="74DBA04C" w14:textId="095124F9"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bookmarkStart w:id="50" w:name="_Hlk169019012"/>
      <w:r w:rsidRPr="00A8488F">
        <w:rPr>
          <w:rFonts w:ascii="Segoe UI" w:hAnsi="Segoe UI" w:cs="Segoe UI"/>
          <w:sz w:val="24"/>
          <w:szCs w:val="24"/>
        </w:rPr>
        <w:t>Attendance at trade / networking events and learning journeys with T</w:t>
      </w:r>
      <w:r w:rsidR="00610BE1">
        <w:rPr>
          <w:rFonts w:ascii="Segoe UI" w:hAnsi="Segoe UI" w:cs="Segoe UI"/>
          <w:sz w:val="24"/>
          <w:szCs w:val="24"/>
        </w:rPr>
        <w:t xml:space="preserve">ourism </w:t>
      </w:r>
      <w:r w:rsidRPr="00A8488F">
        <w:rPr>
          <w:rFonts w:ascii="Segoe UI" w:hAnsi="Segoe UI" w:cs="Segoe UI"/>
          <w:sz w:val="24"/>
          <w:szCs w:val="24"/>
        </w:rPr>
        <w:t>NI, A</w:t>
      </w:r>
      <w:r w:rsidR="00610BE1">
        <w:rPr>
          <w:rFonts w:ascii="Segoe UI" w:hAnsi="Segoe UI" w:cs="Segoe UI"/>
          <w:sz w:val="24"/>
          <w:szCs w:val="24"/>
        </w:rPr>
        <w:t xml:space="preserve">ssociation of </w:t>
      </w:r>
      <w:r w:rsidRPr="00A8488F">
        <w:rPr>
          <w:rFonts w:ascii="Segoe UI" w:hAnsi="Segoe UI" w:cs="Segoe UI"/>
          <w:sz w:val="24"/>
          <w:szCs w:val="24"/>
        </w:rPr>
        <w:t>V</w:t>
      </w:r>
      <w:r w:rsidR="00610BE1">
        <w:rPr>
          <w:rFonts w:ascii="Segoe UI" w:hAnsi="Segoe UI" w:cs="Segoe UI"/>
          <w:sz w:val="24"/>
          <w:szCs w:val="24"/>
        </w:rPr>
        <w:t xml:space="preserve">isitor </w:t>
      </w:r>
      <w:r w:rsidRPr="00A8488F">
        <w:rPr>
          <w:rFonts w:ascii="Segoe UI" w:hAnsi="Segoe UI" w:cs="Segoe UI"/>
          <w:sz w:val="24"/>
          <w:szCs w:val="24"/>
        </w:rPr>
        <w:t>E</w:t>
      </w:r>
      <w:r w:rsidR="00610BE1">
        <w:rPr>
          <w:rFonts w:ascii="Segoe UI" w:hAnsi="Segoe UI" w:cs="Segoe UI"/>
          <w:sz w:val="24"/>
          <w:szCs w:val="24"/>
        </w:rPr>
        <w:t xml:space="preserve">xperience and </w:t>
      </w:r>
      <w:r w:rsidRPr="00A8488F">
        <w:rPr>
          <w:rFonts w:ascii="Segoe UI" w:hAnsi="Segoe UI" w:cs="Segoe UI"/>
          <w:sz w:val="24"/>
          <w:szCs w:val="24"/>
        </w:rPr>
        <w:t>A</w:t>
      </w:r>
      <w:r w:rsidR="00610BE1">
        <w:rPr>
          <w:rFonts w:ascii="Segoe UI" w:hAnsi="Segoe UI" w:cs="Segoe UI"/>
          <w:sz w:val="24"/>
          <w:szCs w:val="24"/>
        </w:rPr>
        <w:t>ttractions</w:t>
      </w:r>
      <w:r w:rsidRPr="00A8488F">
        <w:rPr>
          <w:rFonts w:ascii="Segoe UI" w:hAnsi="Segoe UI" w:cs="Segoe UI"/>
          <w:sz w:val="24"/>
          <w:szCs w:val="24"/>
        </w:rPr>
        <w:t>, N</w:t>
      </w:r>
      <w:r w:rsidR="00CD0B29">
        <w:rPr>
          <w:rFonts w:ascii="Segoe UI" w:hAnsi="Segoe UI" w:cs="Segoe UI"/>
          <w:sz w:val="24"/>
          <w:szCs w:val="24"/>
        </w:rPr>
        <w:t xml:space="preserve">orthern </w:t>
      </w:r>
      <w:r w:rsidRPr="00A8488F">
        <w:rPr>
          <w:rFonts w:ascii="Segoe UI" w:hAnsi="Segoe UI" w:cs="Segoe UI"/>
          <w:sz w:val="24"/>
          <w:szCs w:val="24"/>
        </w:rPr>
        <w:t>I</w:t>
      </w:r>
      <w:r w:rsidR="00CD0B29">
        <w:rPr>
          <w:rFonts w:ascii="Segoe UI" w:hAnsi="Segoe UI" w:cs="Segoe UI"/>
          <w:sz w:val="24"/>
          <w:szCs w:val="24"/>
        </w:rPr>
        <w:t xml:space="preserve">reland </w:t>
      </w:r>
      <w:r w:rsidRPr="00A8488F">
        <w:rPr>
          <w:rFonts w:ascii="Segoe UI" w:hAnsi="Segoe UI" w:cs="Segoe UI"/>
          <w:sz w:val="24"/>
          <w:szCs w:val="24"/>
        </w:rPr>
        <w:t>T</w:t>
      </w:r>
      <w:r w:rsidR="00CD0B29">
        <w:rPr>
          <w:rFonts w:ascii="Segoe UI" w:hAnsi="Segoe UI" w:cs="Segoe UI"/>
          <w:sz w:val="24"/>
          <w:szCs w:val="24"/>
        </w:rPr>
        <w:t xml:space="preserve">ourism </w:t>
      </w:r>
      <w:r w:rsidRPr="00A8488F">
        <w:rPr>
          <w:rFonts w:ascii="Segoe UI" w:hAnsi="Segoe UI" w:cs="Segoe UI"/>
          <w:sz w:val="24"/>
          <w:szCs w:val="24"/>
        </w:rPr>
        <w:t>A</w:t>
      </w:r>
      <w:r w:rsidR="00CD0B29">
        <w:rPr>
          <w:rFonts w:ascii="Segoe UI" w:hAnsi="Segoe UI" w:cs="Segoe UI"/>
          <w:sz w:val="24"/>
          <w:szCs w:val="24"/>
        </w:rPr>
        <w:t>lliance</w:t>
      </w:r>
      <w:r w:rsidRPr="00A8488F">
        <w:rPr>
          <w:rFonts w:ascii="Segoe UI" w:hAnsi="Segoe UI" w:cs="Segoe UI"/>
          <w:sz w:val="24"/>
          <w:szCs w:val="24"/>
        </w:rPr>
        <w:t>, T</w:t>
      </w:r>
      <w:r w:rsidR="00CD0B29">
        <w:rPr>
          <w:rFonts w:ascii="Segoe UI" w:hAnsi="Segoe UI" w:cs="Segoe UI"/>
          <w:sz w:val="24"/>
          <w:szCs w:val="24"/>
        </w:rPr>
        <w:t xml:space="preserve">ourism </w:t>
      </w:r>
      <w:r w:rsidRPr="00A8488F">
        <w:rPr>
          <w:rFonts w:ascii="Segoe UI" w:hAnsi="Segoe UI" w:cs="Segoe UI"/>
          <w:sz w:val="24"/>
          <w:szCs w:val="24"/>
        </w:rPr>
        <w:t>I</w:t>
      </w:r>
      <w:r w:rsidR="00CD0B29">
        <w:rPr>
          <w:rFonts w:ascii="Segoe UI" w:hAnsi="Segoe UI" w:cs="Segoe UI"/>
          <w:sz w:val="24"/>
          <w:szCs w:val="24"/>
        </w:rPr>
        <w:t>reland</w:t>
      </w:r>
      <w:r w:rsidRPr="00A8488F">
        <w:rPr>
          <w:rFonts w:ascii="Segoe UI" w:hAnsi="Segoe UI" w:cs="Segoe UI"/>
          <w:sz w:val="24"/>
          <w:szCs w:val="24"/>
        </w:rPr>
        <w:t>, Titanic Belfast, Young V&amp;A, Museum of London</w:t>
      </w:r>
    </w:p>
    <w:bookmarkEnd w:id="50"/>
    <w:p w14:paraId="28A17AAC" w14:textId="1FFFED44" w:rsidR="00A8488F" w:rsidRPr="00A8488F" w:rsidRDefault="00A8488F"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A8488F">
        <w:rPr>
          <w:rFonts w:ascii="Segoe UI" w:hAnsi="Segoe UI" w:cs="Segoe UI"/>
          <w:sz w:val="24"/>
          <w:szCs w:val="24"/>
        </w:rPr>
        <w:t>Post-Covid recovery on track with Guildhall footfall up 14% on previous year and tracking 94% of 2019/20 footfall figures. Guildhall income up 38% on previous year and 58% up on 2019/20 figures.</w:t>
      </w:r>
    </w:p>
    <w:p w14:paraId="33921946" w14:textId="1BD34977" w:rsidR="008E4858" w:rsidRPr="007204A4" w:rsidRDefault="00A8488F" w:rsidP="003315E3">
      <w:pPr>
        <w:pStyle w:val="ListParagraph"/>
        <w:numPr>
          <w:ilvl w:val="0"/>
          <w:numId w:val="63"/>
        </w:numPr>
        <w:autoSpaceDE w:val="0"/>
        <w:autoSpaceDN w:val="0"/>
        <w:adjustRightInd w:val="0"/>
        <w:spacing w:after="0" w:line="240" w:lineRule="auto"/>
        <w:rPr>
          <w:rFonts w:ascii="Segoe UI" w:hAnsi="Segoe UI" w:cs="Segoe UI"/>
          <w:color w:val="FF0000"/>
          <w:sz w:val="24"/>
          <w:szCs w:val="24"/>
        </w:rPr>
      </w:pPr>
      <w:bookmarkStart w:id="51" w:name="_Hlk167878514"/>
      <w:r w:rsidRPr="00A8488F">
        <w:rPr>
          <w:rFonts w:ascii="Segoe UI" w:hAnsi="Segoe UI" w:cs="Segoe UI"/>
          <w:sz w:val="24"/>
          <w:szCs w:val="24"/>
        </w:rPr>
        <w:t xml:space="preserve">Tower Museum footfall </w:t>
      </w:r>
      <w:r w:rsidR="00FD1F66">
        <w:rPr>
          <w:rFonts w:ascii="Segoe UI" w:hAnsi="Segoe UI" w:cs="Segoe UI"/>
          <w:sz w:val="24"/>
          <w:szCs w:val="24"/>
        </w:rPr>
        <w:t xml:space="preserve">up 121% </w:t>
      </w:r>
      <w:r w:rsidRPr="00A8488F">
        <w:rPr>
          <w:rFonts w:ascii="Segoe UI" w:hAnsi="Segoe UI" w:cs="Segoe UI"/>
          <w:sz w:val="24"/>
          <w:szCs w:val="24"/>
        </w:rPr>
        <w:t xml:space="preserve">and income up </w:t>
      </w:r>
      <w:r w:rsidR="00FD1F66">
        <w:rPr>
          <w:rFonts w:ascii="Segoe UI" w:hAnsi="Segoe UI" w:cs="Segoe UI"/>
          <w:sz w:val="24"/>
          <w:szCs w:val="24"/>
        </w:rPr>
        <w:t>193</w:t>
      </w:r>
      <w:r w:rsidRPr="00A8488F">
        <w:rPr>
          <w:rFonts w:ascii="Segoe UI" w:hAnsi="Segoe UI" w:cs="Segoe UI"/>
          <w:sz w:val="24"/>
          <w:szCs w:val="24"/>
        </w:rPr>
        <w:t xml:space="preserve">% on </w:t>
      </w:r>
      <w:r w:rsidR="00FD1F66">
        <w:rPr>
          <w:rFonts w:ascii="Segoe UI" w:hAnsi="Segoe UI" w:cs="Segoe UI"/>
          <w:sz w:val="24"/>
          <w:szCs w:val="24"/>
        </w:rPr>
        <w:t xml:space="preserve">the </w:t>
      </w:r>
      <w:r w:rsidRPr="00A8488F">
        <w:rPr>
          <w:rFonts w:ascii="Segoe UI" w:hAnsi="Segoe UI" w:cs="Segoe UI"/>
          <w:sz w:val="24"/>
          <w:szCs w:val="24"/>
        </w:rPr>
        <w:t>previous year.</w:t>
      </w:r>
    </w:p>
    <w:bookmarkEnd w:id="51"/>
    <w:p w14:paraId="28F2959F" w14:textId="3D02380B" w:rsidR="007204A4" w:rsidRPr="00FB000C" w:rsidRDefault="007204A4" w:rsidP="003315E3">
      <w:pPr>
        <w:pStyle w:val="ListParagraph"/>
        <w:numPr>
          <w:ilvl w:val="0"/>
          <w:numId w:val="63"/>
        </w:numPr>
        <w:autoSpaceDE w:val="0"/>
        <w:autoSpaceDN w:val="0"/>
        <w:adjustRightInd w:val="0"/>
        <w:spacing w:after="0" w:line="240" w:lineRule="auto"/>
        <w:rPr>
          <w:rFonts w:ascii="Segoe UI" w:hAnsi="Segoe UI" w:cs="Segoe UI"/>
          <w:sz w:val="24"/>
          <w:szCs w:val="24"/>
        </w:rPr>
      </w:pPr>
      <w:r w:rsidRPr="00FB000C">
        <w:rPr>
          <w:rFonts w:ascii="Segoe UI" w:hAnsi="Segoe UI" w:cs="Segoe UI"/>
          <w:sz w:val="24"/>
          <w:szCs w:val="24"/>
        </w:rPr>
        <w:t>Delivery of the Museum Service annual programme including:</w:t>
      </w:r>
    </w:p>
    <w:p w14:paraId="676129EC" w14:textId="2E513EFE" w:rsidR="007204A4" w:rsidRPr="00FB000C" w:rsidRDefault="007204A4" w:rsidP="00FB000C">
      <w:pPr>
        <w:autoSpaceDE w:val="0"/>
        <w:autoSpaceDN w:val="0"/>
        <w:adjustRightInd w:val="0"/>
        <w:spacing w:after="0" w:line="240" w:lineRule="auto"/>
        <w:ind w:left="720"/>
        <w:rPr>
          <w:rFonts w:ascii="Segoe UI" w:hAnsi="Segoe UI" w:cs="Segoe UI"/>
          <w:sz w:val="24"/>
          <w:szCs w:val="24"/>
        </w:rPr>
      </w:pPr>
      <w:r w:rsidRPr="00FB000C">
        <w:rPr>
          <w:rFonts w:ascii="Segoe UI" w:hAnsi="Segoe UI" w:cs="Segoe UI"/>
          <w:sz w:val="24"/>
          <w:szCs w:val="24"/>
        </w:rPr>
        <w:t>Tower Museum – Exhibitions</w:t>
      </w:r>
    </w:p>
    <w:p w14:paraId="604C884E" w14:textId="37468B41" w:rsidR="007204A4" w:rsidRDefault="007204A4"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7204A4">
        <w:rPr>
          <w:rFonts w:ascii="Segoe UI" w:hAnsi="Segoe UI" w:cs="Segoe UI"/>
          <w:sz w:val="24"/>
          <w:szCs w:val="24"/>
        </w:rPr>
        <w:t>You, Me &amp; Tea’ exhibition, Tower Museum (April-June 2023)</w:t>
      </w:r>
    </w:p>
    <w:p w14:paraId="78F95D43" w14:textId="12087747" w:rsidR="007204A4" w:rsidRDefault="007204A4"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7204A4">
        <w:rPr>
          <w:rFonts w:ascii="Segoe UI" w:hAnsi="Segoe UI" w:cs="Segoe UI"/>
          <w:sz w:val="24"/>
          <w:szCs w:val="24"/>
        </w:rPr>
        <w:t>‘The Derry Girls Experience’, Tower Museum (July 2023-ongoing)</w:t>
      </w:r>
    </w:p>
    <w:p w14:paraId="1CCFA46D" w14:textId="301C8B76" w:rsidR="007204A4" w:rsidRDefault="007204A4" w:rsidP="00FB000C">
      <w:pPr>
        <w:autoSpaceDE w:val="0"/>
        <w:autoSpaceDN w:val="0"/>
        <w:adjustRightInd w:val="0"/>
        <w:spacing w:after="0" w:line="240" w:lineRule="auto"/>
        <w:ind w:left="720"/>
        <w:rPr>
          <w:rFonts w:ascii="Segoe UI" w:hAnsi="Segoe UI" w:cs="Segoe UI"/>
          <w:sz w:val="24"/>
          <w:szCs w:val="24"/>
        </w:rPr>
      </w:pPr>
      <w:r>
        <w:rPr>
          <w:rFonts w:ascii="Segoe UI" w:hAnsi="Segoe UI" w:cs="Segoe UI"/>
          <w:sz w:val="24"/>
          <w:szCs w:val="24"/>
        </w:rPr>
        <w:lastRenderedPageBreak/>
        <w:t>Alley Theatre</w:t>
      </w:r>
    </w:p>
    <w:p w14:paraId="678B5B78" w14:textId="77777777" w:rsidR="00FB000C" w:rsidRPr="00FB000C" w:rsidRDefault="00FB000C" w:rsidP="003315E3">
      <w:pPr>
        <w:pStyle w:val="ListParagraph"/>
        <w:numPr>
          <w:ilvl w:val="0"/>
          <w:numId w:val="64"/>
        </w:numPr>
        <w:autoSpaceDE w:val="0"/>
        <w:autoSpaceDN w:val="0"/>
        <w:adjustRightInd w:val="0"/>
        <w:spacing w:after="0" w:line="240" w:lineRule="auto"/>
        <w:rPr>
          <w:rFonts w:ascii="Segoe UI" w:hAnsi="Segoe UI" w:cs="Segoe UI"/>
          <w:sz w:val="24"/>
          <w:szCs w:val="24"/>
        </w:rPr>
      </w:pPr>
      <w:r w:rsidRPr="00FB000C">
        <w:rPr>
          <w:rFonts w:ascii="Segoe UI" w:hAnsi="Segoe UI" w:cs="Segoe UI"/>
          <w:sz w:val="24"/>
          <w:szCs w:val="24"/>
        </w:rPr>
        <w:t>Exhibition of Maquettes (April 23-Jan 24):</w:t>
      </w:r>
    </w:p>
    <w:p w14:paraId="41FA9C4F" w14:textId="6840EE05" w:rsidR="00FB000C" w:rsidRDefault="00FB000C" w:rsidP="003315E3">
      <w:pPr>
        <w:pStyle w:val="ListParagraph"/>
        <w:numPr>
          <w:ilvl w:val="0"/>
          <w:numId w:val="64"/>
        </w:numPr>
        <w:autoSpaceDE w:val="0"/>
        <w:autoSpaceDN w:val="0"/>
        <w:adjustRightInd w:val="0"/>
        <w:spacing w:after="0" w:line="240" w:lineRule="auto"/>
        <w:rPr>
          <w:rFonts w:ascii="Segoe UI" w:hAnsi="Segoe UI" w:cs="Segoe UI"/>
          <w:sz w:val="24"/>
          <w:szCs w:val="24"/>
        </w:rPr>
      </w:pPr>
      <w:r w:rsidRPr="00FB000C">
        <w:rPr>
          <w:rFonts w:ascii="Segoe UI" w:hAnsi="Segoe UI" w:cs="Segoe UI"/>
          <w:sz w:val="24"/>
          <w:szCs w:val="24"/>
        </w:rPr>
        <w:t>Alley Theatre &amp; Tower Museum - NI Science Festival (Feb-March 24)</w:t>
      </w:r>
    </w:p>
    <w:p w14:paraId="0B4A4C7B" w14:textId="148159D4" w:rsidR="006C2ACF" w:rsidRDefault="006C2ACF" w:rsidP="006C2ACF">
      <w:pPr>
        <w:autoSpaceDE w:val="0"/>
        <w:autoSpaceDN w:val="0"/>
        <w:adjustRightInd w:val="0"/>
        <w:spacing w:after="0" w:line="240" w:lineRule="auto"/>
        <w:ind w:left="720"/>
        <w:rPr>
          <w:rFonts w:ascii="Segoe UI" w:hAnsi="Segoe UI" w:cs="Segoe UI"/>
          <w:sz w:val="24"/>
          <w:szCs w:val="24"/>
        </w:rPr>
      </w:pPr>
      <w:r w:rsidRPr="006C2ACF">
        <w:rPr>
          <w:rFonts w:ascii="Segoe UI" w:hAnsi="Segoe UI" w:cs="Segoe UI"/>
          <w:sz w:val="24"/>
          <w:szCs w:val="24"/>
        </w:rPr>
        <w:t>Programme – ‘Art in the Community’ funded by Esmee Fairbairn:</w:t>
      </w:r>
    </w:p>
    <w:p w14:paraId="74E84E3F" w14:textId="6D9C24E5" w:rsidR="006C2ACF" w:rsidRDefault="006C2ACF" w:rsidP="003315E3">
      <w:pPr>
        <w:pStyle w:val="ListParagraph"/>
        <w:numPr>
          <w:ilvl w:val="0"/>
          <w:numId w:val="65"/>
        </w:numPr>
        <w:autoSpaceDE w:val="0"/>
        <w:autoSpaceDN w:val="0"/>
        <w:adjustRightInd w:val="0"/>
        <w:spacing w:after="0" w:line="240" w:lineRule="auto"/>
        <w:rPr>
          <w:rFonts w:ascii="Segoe UI" w:hAnsi="Segoe UI" w:cs="Segoe UI"/>
          <w:sz w:val="24"/>
          <w:szCs w:val="24"/>
        </w:rPr>
      </w:pPr>
      <w:r w:rsidRPr="006C2ACF">
        <w:rPr>
          <w:rFonts w:ascii="Segoe UI" w:hAnsi="Segoe UI" w:cs="Segoe UI"/>
          <w:sz w:val="24"/>
          <w:szCs w:val="24"/>
        </w:rPr>
        <w:t>The programme focused on developing access to the art collection, engaging groups with various themes from the collection. A part-time facilitator post for 12 months engaged young and old, rural based sessions and sessions in the Tower Museum</w:t>
      </w:r>
    </w:p>
    <w:p w14:paraId="308D8753" w14:textId="48C2D2F2" w:rsidR="006C2ACF" w:rsidRDefault="006C2ACF" w:rsidP="006C2ACF">
      <w:pPr>
        <w:autoSpaceDE w:val="0"/>
        <w:autoSpaceDN w:val="0"/>
        <w:adjustRightInd w:val="0"/>
        <w:spacing w:after="0" w:line="240" w:lineRule="auto"/>
        <w:ind w:left="720"/>
        <w:rPr>
          <w:rFonts w:ascii="Segoe UI" w:hAnsi="Segoe UI" w:cs="Segoe UI"/>
          <w:sz w:val="24"/>
          <w:szCs w:val="24"/>
        </w:rPr>
      </w:pPr>
      <w:bookmarkStart w:id="52" w:name="_Hlk169019210"/>
      <w:r>
        <w:rPr>
          <w:rFonts w:ascii="Segoe UI" w:hAnsi="Segoe UI" w:cs="Segoe UI"/>
          <w:sz w:val="24"/>
          <w:szCs w:val="24"/>
        </w:rPr>
        <w:t>Programme – Global Voices, Local Choices with NIMC:</w:t>
      </w:r>
    </w:p>
    <w:bookmarkEnd w:id="52"/>
    <w:p w14:paraId="6AB7A421" w14:textId="3A2033BC" w:rsidR="006C2ACF" w:rsidRDefault="006C2ACF" w:rsidP="003315E3">
      <w:pPr>
        <w:pStyle w:val="ListParagraph"/>
        <w:numPr>
          <w:ilvl w:val="0"/>
          <w:numId w:val="65"/>
        </w:numPr>
        <w:autoSpaceDE w:val="0"/>
        <w:autoSpaceDN w:val="0"/>
        <w:adjustRightInd w:val="0"/>
        <w:spacing w:after="0" w:line="240" w:lineRule="auto"/>
        <w:rPr>
          <w:rFonts w:ascii="Segoe UI" w:hAnsi="Segoe UI" w:cs="Segoe UI"/>
          <w:sz w:val="24"/>
          <w:szCs w:val="24"/>
        </w:rPr>
      </w:pPr>
      <w:r w:rsidRPr="006C2ACF">
        <w:rPr>
          <w:rFonts w:ascii="Segoe UI" w:hAnsi="Segoe UI" w:cs="Segoe UI"/>
          <w:sz w:val="24"/>
          <w:szCs w:val="24"/>
        </w:rPr>
        <w:t>The programme focused on developing relationships with the Chinese community, sharing stories of their heritage and traditions. An authentic Mbira was loaned for display in the Tower Museum – a traditional native instrument from Africa, the homeplace of the NIMC Coordinator</w:t>
      </w:r>
    </w:p>
    <w:p w14:paraId="046D992B" w14:textId="02787D9E" w:rsidR="006C2ACF" w:rsidRDefault="006C2ACF" w:rsidP="006C2ACF">
      <w:pPr>
        <w:autoSpaceDE w:val="0"/>
        <w:autoSpaceDN w:val="0"/>
        <w:adjustRightInd w:val="0"/>
        <w:spacing w:after="0" w:line="240" w:lineRule="auto"/>
        <w:ind w:left="720"/>
        <w:rPr>
          <w:rFonts w:ascii="Segoe UI" w:hAnsi="Segoe UI" w:cs="Segoe UI"/>
          <w:sz w:val="24"/>
          <w:szCs w:val="24"/>
        </w:rPr>
      </w:pPr>
      <w:r>
        <w:rPr>
          <w:rFonts w:ascii="Segoe UI" w:hAnsi="Segoe UI" w:cs="Segoe UI"/>
          <w:sz w:val="24"/>
          <w:szCs w:val="24"/>
        </w:rPr>
        <w:t>Highlights from the Events Programme included:</w:t>
      </w:r>
    </w:p>
    <w:p w14:paraId="073A7486" w14:textId="23D4D23B" w:rsidR="006C2ACF" w:rsidRDefault="006C2ACF" w:rsidP="006C2ACF">
      <w:pPr>
        <w:autoSpaceDE w:val="0"/>
        <w:autoSpaceDN w:val="0"/>
        <w:adjustRightInd w:val="0"/>
        <w:spacing w:after="0" w:line="240" w:lineRule="auto"/>
        <w:ind w:left="720"/>
        <w:rPr>
          <w:rFonts w:ascii="Segoe UI" w:hAnsi="Segoe UI" w:cs="Segoe UI"/>
          <w:sz w:val="24"/>
          <w:szCs w:val="24"/>
        </w:rPr>
      </w:pPr>
      <w:r>
        <w:rPr>
          <w:rFonts w:ascii="Segoe UI" w:hAnsi="Segoe UI" w:cs="Segoe UI"/>
          <w:sz w:val="24"/>
          <w:szCs w:val="24"/>
        </w:rPr>
        <w:t>‘Customs Border Centenary’ – Tower Museum (April 2023):</w:t>
      </w:r>
    </w:p>
    <w:p w14:paraId="178CF32F" w14:textId="3D81D926" w:rsidR="006C2ACF" w:rsidRDefault="006C2ACF" w:rsidP="003315E3">
      <w:pPr>
        <w:pStyle w:val="ListParagraph"/>
        <w:numPr>
          <w:ilvl w:val="0"/>
          <w:numId w:val="65"/>
        </w:numPr>
        <w:autoSpaceDE w:val="0"/>
        <w:autoSpaceDN w:val="0"/>
        <w:adjustRightInd w:val="0"/>
        <w:spacing w:after="0" w:line="240" w:lineRule="auto"/>
        <w:rPr>
          <w:rFonts w:ascii="Segoe UI" w:hAnsi="Segoe UI" w:cs="Segoe UI"/>
          <w:sz w:val="24"/>
          <w:szCs w:val="24"/>
        </w:rPr>
      </w:pPr>
      <w:r w:rsidRPr="006C2ACF">
        <w:rPr>
          <w:rFonts w:ascii="Segoe UI" w:hAnsi="Segoe UI" w:cs="Segoe UI"/>
          <w:sz w:val="24"/>
          <w:szCs w:val="24"/>
        </w:rPr>
        <w:t xml:space="preserve">A launch and online talk showcasing the collection which features maps, interviews and archives relating to the creation of the customs border in 1923 and the history and timeline until their removal after the Good Friday Agreement. The collection can be found online at </w:t>
      </w:r>
      <w:hyperlink r:id="rId52" w:history="1">
        <w:r w:rsidRPr="006C2ACF">
          <w:rPr>
            <w:rStyle w:val="Hyperlink"/>
            <w:rFonts w:ascii="Segoe UI" w:hAnsi="Segoe UI" w:cs="Segoe UI"/>
            <w:sz w:val="24"/>
            <w:szCs w:val="24"/>
          </w:rPr>
          <w:t>https://towermuseumcollections.com/customs100/</w:t>
        </w:r>
      </w:hyperlink>
    </w:p>
    <w:p w14:paraId="3EE3602D" w14:textId="7EA04CE6" w:rsidR="006C2ACF" w:rsidRDefault="00542CF0" w:rsidP="006C2ACF">
      <w:pPr>
        <w:autoSpaceDE w:val="0"/>
        <w:autoSpaceDN w:val="0"/>
        <w:adjustRightInd w:val="0"/>
        <w:spacing w:after="0" w:line="240" w:lineRule="auto"/>
        <w:ind w:left="720"/>
        <w:rPr>
          <w:rFonts w:ascii="Segoe UI" w:hAnsi="Segoe UI" w:cs="Segoe UI"/>
          <w:sz w:val="24"/>
          <w:szCs w:val="24"/>
        </w:rPr>
      </w:pPr>
      <w:r>
        <w:rPr>
          <w:rFonts w:ascii="Segoe UI" w:hAnsi="Segoe UI" w:cs="Segoe UI"/>
          <w:sz w:val="24"/>
          <w:szCs w:val="24"/>
        </w:rPr>
        <w:t>Workers’</w:t>
      </w:r>
      <w:r w:rsidR="006C2ACF">
        <w:rPr>
          <w:rFonts w:ascii="Segoe UI" w:hAnsi="Segoe UI" w:cs="Segoe UI"/>
          <w:sz w:val="24"/>
          <w:szCs w:val="24"/>
        </w:rPr>
        <w:t xml:space="preserve"> Rights Social Justice – Tower Museum (April-May 2023):</w:t>
      </w:r>
    </w:p>
    <w:p w14:paraId="01019118" w14:textId="0C42A502" w:rsidR="006C2ACF" w:rsidRDefault="006C2ACF" w:rsidP="003315E3">
      <w:pPr>
        <w:pStyle w:val="ListParagraph"/>
        <w:numPr>
          <w:ilvl w:val="0"/>
          <w:numId w:val="65"/>
        </w:numPr>
        <w:autoSpaceDE w:val="0"/>
        <w:autoSpaceDN w:val="0"/>
        <w:adjustRightInd w:val="0"/>
        <w:spacing w:after="0" w:line="240" w:lineRule="auto"/>
        <w:rPr>
          <w:rFonts w:ascii="Segoe UI" w:hAnsi="Segoe UI" w:cs="Segoe UI"/>
          <w:sz w:val="24"/>
          <w:szCs w:val="24"/>
        </w:rPr>
      </w:pPr>
      <w:bookmarkStart w:id="53" w:name="_Hlk169019259"/>
      <w:r w:rsidRPr="006C2ACF">
        <w:rPr>
          <w:rFonts w:ascii="Segoe UI" w:hAnsi="Segoe UI" w:cs="Segoe UI"/>
          <w:sz w:val="24"/>
          <w:szCs w:val="24"/>
        </w:rPr>
        <w:t xml:space="preserve">The Tower Museum events focused on collections and activists looking at the under-representation of women in art with NMNI and a panel discussion </w:t>
      </w:r>
      <w:bookmarkEnd w:id="53"/>
      <w:r w:rsidRPr="006C2ACF">
        <w:rPr>
          <w:rFonts w:ascii="Segoe UI" w:hAnsi="Segoe UI" w:cs="Segoe UI"/>
          <w:sz w:val="24"/>
          <w:szCs w:val="24"/>
        </w:rPr>
        <w:t>focusing on ‘Shirts, Ships, &amp; Strikes’ with Dr Adrian Grant</w:t>
      </w:r>
    </w:p>
    <w:p w14:paraId="4C6AE421" w14:textId="18C3F260" w:rsidR="006C2ACF" w:rsidRDefault="006C2ACF" w:rsidP="006C2ACF">
      <w:pPr>
        <w:autoSpaceDE w:val="0"/>
        <w:autoSpaceDN w:val="0"/>
        <w:adjustRightInd w:val="0"/>
        <w:spacing w:after="0" w:line="240" w:lineRule="auto"/>
        <w:ind w:left="720"/>
        <w:rPr>
          <w:rFonts w:ascii="Segoe UI" w:hAnsi="Segoe UI" w:cs="Segoe UI"/>
          <w:sz w:val="24"/>
          <w:szCs w:val="24"/>
        </w:rPr>
      </w:pPr>
      <w:r>
        <w:rPr>
          <w:rFonts w:ascii="Segoe UI" w:hAnsi="Segoe UI" w:cs="Segoe UI"/>
          <w:sz w:val="24"/>
          <w:szCs w:val="24"/>
        </w:rPr>
        <w:t>Launch of the ‘Northland Broadcast &amp; Tower Museum Film Archive’ (online) with NI Screen (September 2023):</w:t>
      </w:r>
    </w:p>
    <w:p w14:paraId="5FF93A25" w14:textId="2A98AD29" w:rsidR="006C2ACF" w:rsidRDefault="006C2ACF" w:rsidP="003315E3">
      <w:pPr>
        <w:pStyle w:val="ListParagraph"/>
        <w:numPr>
          <w:ilvl w:val="0"/>
          <w:numId w:val="65"/>
        </w:numPr>
        <w:autoSpaceDE w:val="0"/>
        <w:autoSpaceDN w:val="0"/>
        <w:adjustRightInd w:val="0"/>
        <w:spacing w:after="0" w:line="240" w:lineRule="auto"/>
        <w:rPr>
          <w:rFonts w:ascii="Segoe UI" w:hAnsi="Segoe UI" w:cs="Segoe UI"/>
          <w:sz w:val="24"/>
          <w:szCs w:val="24"/>
        </w:rPr>
      </w:pPr>
      <w:r w:rsidRPr="006C2ACF">
        <w:rPr>
          <w:rFonts w:ascii="Segoe UI" w:hAnsi="Segoe UI" w:cs="Segoe UI"/>
          <w:sz w:val="24"/>
          <w:szCs w:val="24"/>
        </w:rPr>
        <w:t xml:space="preserve">The cataloguing and digitisation of a private collection of audio-visual material, funded by the National Archives Covid 19 Grants </w:t>
      </w:r>
      <w:hyperlink r:id="rId53" w:history="1">
        <w:r w:rsidRPr="006C2ACF">
          <w:rPr>
            <w:rStyle w:val="Hyperlink"/>
            <w:rFonts w:ascii="Segoe UI" w:hAnsi="Segoe UI" w:cs="Segoe UI"/>
            <w:sz w:val="24"/>
            <w:szCs w:val="24"/>
          </w:rPr>
          <w:t>https://digitalfilmarchive.net/collection/tower-museum-and-northland-broadcast-205</w:t>
        </w:r>
      </w:hyperlink>
    </w:p>
    <w:p w14:paraId="68A799E1" w14:textId="4C0C15F5" w:rsidR="00536148" w:rsidRDefault="00536148" w:rsidP="00536148">
      <w:pPr>
        <w:autoSpaceDE w:val="0"/>
        <w:autoSpaceDN w:val="0"/>
        <w:adjustRightInd w:val="0"/>
        <w:spacing w:after="0" w:line="240" w:lineRule="auto"/>
        <w:ind w:left="720"/>
        <w:rPr>
          <w:rFonts w:ascii="Segoe UI" w:hAnsi="Segoe UI" w:cs="Segoe UI"/>
          <w:sz w:val="24"/>
          <w:szCs w:val="24"/>
        </w:rPr>
      </w:pPr>
      <w:bookmarkStart w:id="54" w:name="_Hlk169019306"/>
      <w:r>
        <w:rPr>
          <w:rFonts w:ascii="Segoe UI" w:hAnsi="Segoe UI" w:cs="Segoe UI"/>
          <w:sz w:val="24"/>
          <w:szCs w:val="24"/>
        </w:rPr>
        <w:t>TIDE ‘I</w:t>
      </w:r>
      <w:r w:rsidR="00CD0B29">
        <w:rPr>
          <w:rFonts w:ascii="Segoe UI" w:hAnsi="Segoe UI" w:cs="Segoe UI"/>
          <w:sz w:val="24"/>
          <w:szCs w:val="24"/>
        </w:rPr>
        <w:t>sla</w:t>
      </w:r>
      <w:r>
        <w:rPr>
          <w:rFonts w:ascii="Segoe UI" w:hAnsi="Segoe UI" w:cs="Segoe UI"/>
          <w:sz w:val="24"/>
          <w:szCs w:val="24"/>
        </w:rPr>
        <w:t>nd City’ VR Experience</w:t>
      </w:r>
    </w:p>
    <w:bookmarkEnd w:id="54"/>
    <w:p w14:paraId="555B745E" w14:textId="5B4B0EEE" w:rsidR="00536148" w:rsidRDefault="00536148" w:rsidP="003315E3">
      <w:pPr>
        <w:pStyle w:val="ListParagraph"/>
        <w:numPr>
          <w:ilvl w:val="0"/>
          <w:numId w:val="65"/>
        </w:numPr>
        <w:autoSpaceDE w:val="0"/>
        <w:autoSpaceDN w:val="0"/>
        <w:adjustRightInd w:val="0"/>
        <w:spacing w:after="0" w:line="240" w:lineRule="auto"/>
        <w:rPr>
          <w:rFonts w:ascii="Segoe UI" w:hAnsi="Segoe UI" w:cs="Segoe UI"/>
          <w:sz w:val="24"/>
          <w:szCs w:val="24"/>
        </w:rPr>
      </w:pPr>
      <w:r w:rsidRPr="00536148">
        <w:rPr>
          <w:rFonts w:ascii="Segoe UI" w:hAnsi="Segoe UI" w:cs="Segoe UI"/>
          <w:sz w:val="24"/>
          <w:szCs w:val="24"/>
        </w:rPr>
        <w:t>The new Virtual Reality Experience, ‘I</w:t>
      </w:r>
      <w:r w:rsidR="00CD0B29">
        <w:rPr>
          <w:rFonts w:ascii="Segoe UI" w:hAnsi="Segoe UI" w:cs="Segoe UI"/>
          <w:sz w:val="24"/>
          <w:szCs w:val="24"/>
        </w:rPr>
        <w:t>sla</w:t>
      </w:r>
      <w:r w:rsidRPr="00536148">
        <w:rPr>
          <w:rFonts w:ascii="Segoe UI" w:hAnsi="Segoe UI" w:cs="Segoe UI"/>
          <w:sz w:val="24"/>
          <w:szCs w:val="24"/>
        </w:rPr>
        <w:t>nd City’, opened in July 2023, allowing users to embark on an interactive journey along the Foyle showing the remarkable transformation of the River Foyle from the Mesolithic period right through the first settlements to the Siege of Derry, the Age of Migration, the Second World War and the present day.</w:t>
      </w:r>
    </w:p>
    <w:p w14:paraId="4F9DCD20" w14:textId="77777777" w:rsidR="00536148" w:rsidRPr="00536148" w:rsidRDefault="00536148" w:rsidP="00536148">
      <w:pPr>
        <w:autoSpaceDE w:val="0"/>
        <w:autoSpaceDN w:val="0"/>
        <w:adjustRightInd w:val="0"/>
        <w:spacing w:after="0" w:line="240" w:lineRule="auto"/>
        <w:ind w:left="720"/>
        <w:rPr>
          <w:rFonts w:ascii="Segoe UI" w:hAnsi="Segoe UI" w:cs="Segoe UI"/>
          <w:sz w:val="24"/>
          <w:szCs w:val="24"/>
        </w:rPr>
      </w:pPr>
      <w:r w:rsidRPr="00536148">
        <w:rPr>
          <w:rFonts w:ascii="Segoe UI" w:hAnsi="Segoe UI" w:cs="Segoe UI"/>
          <w:sz w:val="24"/>
          <w:szCs w:val="24"/>
        </w:rPr>
        <w:t>Playful Museums Programme</w:t>
      </w:r>
    </w:p>
    <w:p w14:paraId="73D3298D" w14:textId="77777777" w:rsidR="00536148" w:rsidRPr="00536148" w:rsidRDefault="00536148" w:rsidP="00536148">
      <w:pPr>
        <w:autoSpaceDE w:val="0"/>
        <w:autoSpaceDN w:val="0"/>
        <w:adjustRightInd w:val="0"/>
        <w:spacing w:after="0" w:line="240" w:lineRule="auto"/>
        <w:ind w:left="720"/>
        <w:rPr>
          <w:rFonts w:ascii="Segoe UI" w:hAnsi="Segoe UI" w:cs="Segoe UI"/>
          <w:sz w:val="24"/>
          <w:szCs w:val="24"/>
        </w:rPr>
      </w:pPr>
      <w:r w:rsidRPr="00536148">
        <w:rPr>
          <w:rFonts w:ascii="Segoe UI" w:hAnsi="Segoe UI" w:cs="Segoe UI"/>
          <w:sz w:val="24"/>
          <w:szCs w:val="24"/>
        </w:rPr>
        <w:t>Live Well Programme, Reminiscence Workshops &amp; Dementia Training sessions</w:t>
      </w:r>
    </w:p>
    <w:p w14:paraId="6C08F4AF" w14:textId="06EDF9C4" w:rsidR="00536148" w:rsidRDefault="00536148" w:rsidP="00536148">
      <w:pPr>
        <w:autoSpaceDE w:val="0"/>
        <w:autoSpaceDN w:val="0"/>
        <w:adjustRightInd w:val="0"/>
        <w:spacing w:after="0" w:line="240" w:lineRule="auto"/>
        <w:ind w:left="720"/>
        <w:rPr>
          <w:rFonts w:ascii="Segoe UI" w:hAnsi="Segoe UI" w:cs="Segoe UI"/>
          <w:sz w:val="24"/>
          <w:szCs w:val="24"/>
        </w:rPr>
      </w:pPr>
      <w:r w:rsidRPr="00536148">
        <w:rPr>
          <w:rFonts w:ascii="Segoe UI" w:hAnsi="Segoe UI" w:cs="Segoe UI"/>
          <w:sz w:val="24"/>
          <w:szCs w:val="24"/>
        </w:rPr>
        <w:lastRenderedPageBreak/>
        <w:t>School Workshops &amp; Conference</w:t>
      </w:r>
    </w:p>
    <w:p w14:paraId="3156C871" w14:textId="77777777" w:rsidR="00536148" w:rsidRPr="00536148" w:rsidRDefault="00536148" w:rsidP="00536148">
      <w:pPr>
        <w:autoSpaceDE w:val="0"/>
        <w:autoSpaceDN w:val="0"/>
        <w:adjustRightInd w:val="0"/>
        <w:spacing w:after="0" w:line="240" w:lineRule="auto"/>
        <w:ind w:left="720"/>
        <w:rPr>
          <w:rFonts w:ascii="Segoe UI" w:hAnsi="Segoe UI" w:cs="Segoe UI"/>
          <w:sz w:val="24"/>
          <w:szCs w:val="24"/>
        </w:rPr>
      </w:pPr>
      <w:r w:rsidRPr="00536148">
        <w:rPr>
          <w:rFonts w:ascii="Segoe UI" w:hAnsi="Segoe UI" w:cs="Segoe UI"/>
          <w:sz w:val="24"/>
          <w:szCs w:val="24"/>
        </w:rPr>
        <w:t>The Museum Team also exhibited and or participated at a range of events including:</w:t>
      </w:r>
    </w:p>
    <w:p w14:paraId="69546CC4" w14:textId="2E055740"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GAA World Games</w:t>
      </w:r>
    </w:p>
    <w:p w14:paraId="66DD939C" w14:textId="664484C2"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Antiques Roadshow</w:t>
      </w:r>
    </w:p>
    <w:p w14:paraId="5D74C3E7" w14:textId="21918157"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Archive &amp; Records Association conference &amp; Irish Museum’s Association Conference</w:t>
      </w:r>
    </w:p>
    <w:p w14:paraId="638C54E6" w14:textId="2EB2317A"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Culture Night</w:t>
      </w:r>
    </w:p>
    <w:p w14:paraId="19A1EF8C" w14:textId="6B9E2FE8"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bookmarkStart w:id="55" w:name="_Hlk169019406"/>
      <w:r w:rsidRPr="008B3C75">
        <w:rPr>
          <w:rFonts w:ascii="Segoe UI" w:hAnsi="Segoe UI" w:cs="Segoe UI"/>
          <w:sz w:val="24"/>
          <w:szCs w:val="24"/>
        </w:rPr>
        <w:t>H</w:t>
      </w:r>
      <w:r w:rsidR="00CD0B29">
        <w:rPr>
          <w:rFonts w:ascii="Segoe UI" w:hAnsi="Segoe UI" w:cs="Segoe UI"/>
          <w:sz w:val="24"/>
          <w:szCs w:val="24"/>
        </w:rPr>
        <w:t xml:space="preserve">istoric </w:t>
      </w:r>
      <w:r w:rsidRPr="008B3C75">
        <w:rPr>
          <w:rFonts w:ascii="Segoe UI" w:hAnsi="Segoe UI" w:cs="Segoe UI"/>
          <w:sz w:val="24"/>
          <w:szCs w:val="24"/>
        </w:rPr>
        <w:t>E</w:t>
      </w:r>
      <w:r w:rsidR="00CD0B29">
        <w:rPr>
          <w:rFonts w:ascii="Segoe UI" w:hAnsi="Segoe UI" w:cs="Segoe UI"/>
          <w:sz w:val="24"/>
          <w:szCs w:val="24"/>
        </w:rPr>
        <w:t xml:space="preserve">nvironment </w:t>
      </w:r>
      <w:r w:rsidRPr="008B3C75">
        <w:rPr>
          <w:rFonts w:ascii="Segoe UI" w:hAnsi="Segoe UI" w:cs="Segoe UI"/>
          <w:sz w:val="24"/>
          <w:szCs w:val="24"/>
        </w:rPr>
        <w:t>D</w:t>
      </w:r>
      <w:r w:rsidR="00CD0B29">
        <w:rPr>
          <w:rFonts w:ascii="Segoe UI" w:hAnsi="Segoe UI" w:cs="Segoe UI"/>
          <w:sz w:val="24"/>
          <w:szCs w:val="24"/>
        </w:rPr>
        <w:t>ivision</w:t>
      </w:r>
      <w:r w:rsidRPr="008B3C75">
        <w:rPr>
          <w:rFonts w:ascii="Segoe UI" w:hAnsi="Segoe UI" w:cs="Segoe UI"/>
          <w:sz w:val="24"/>
          <w:szCs w:val="24"/>
        </w:rPr>
        <w:t>/ European Heritage Open Days – Museum Stores</w:t>
      </w:r>
    </w:p>
    <w:bookmarkEnd w:id="55"/>
    <w:p w14:paraId="746F883A" w14:textId="00428C0B"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Waterside Half Marathon</w:t>
      </w:r>
    </w:p>
    <w:p w14:paraId="6F3D99DF" w14:textId="6F2288F5" w:rsidR="00536148" w:rsidRPr="008B3C75" w:rsidRDefault="00536148" w:rsidP="003315E3">
      <w:pPr>
        <w:pStyle w:val="ListParagraph"/>
        <w:numPr>
          <w:ilvl w:val="1"/>
          <w:numId w:val="63"/>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Amelia’s Flight of Hope Moville</w:t>
      </w:r>
    </w:p>
    <w:p w14:paraId="2755ABF2" w14:textId="77777777" w:rsidR="006C2ACF" w:rsidRPr="006C2ACF" w:rsidRDefault="006C2ACF" w:rsidP="006C2ACF">
      <w:pPr>
        <w:autoSpaceDE w:val="0"/>
        <w:autoSpaceDN w:val="0"/>
        <w:adjustRightInd w:val="0"/>
        <w:spacing w:after="0" w:line="240" w:lineRule="auto"/>
        <w:ind w:left="720"/>
        <w:rPr>
          <w:rFonts w:ascii="Segoe UI" w:hAnsi="Segoe UI" w:cs="Segoe UI"/>
          <w:sz w:val="24"/>
          <w:szCs w:val="24"/>
        </w:rPr>
      </w:pPr>
    </w:p>
    <w:p w14:paraId="51AA0829" w14:textId="6A2C0FEB" w:rsidR="008E4858" w:rsidRDefault="008E4858" w:rsidP="008E4858">
      <w:pPr>
        <w:autoSpaceDE w:val="0"/>
        <w:autoSpaceDN w:val="0"/>
        <w:adjustRightInd w:val="0"/>
        <w:spacing w:after="0" w:line="240" w:lineRule="auto"/>
        <w:rPr>
          <w:rFonts w:ascii="Segoe UI" w:hAnsi="Segoe UI" w:cs="Segoe UI"/>
          <w:b/>
          <w:bCs/>
          <w:sz w:val="24"/>
          <w:szCs w:val="24"/>
        </w:rPr>
      </w:pPr>
      <w:r>
        <w:rPr>
          <w:rFonts w:ascii="Segoe UI" w:hAnsi="Segoe UI" w:cs="Segoe UI"/>
          <w:b/>
          <w:bCs/>
          <w:sz w:val="24"/>
          <w:szCs w:val="24"/>
        </w:rPr>
        <w:t>Tourism</w:t>
      </w:r>
    </w:p>
    <w:p w14:paraId="4AFB401A" w14:textId="77777777"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bookmarkStart w:id="56" w:name="_Hlk141805982"/>
      <w:r w:rsidRPr="00A8488F">
        <w:rPr>
          <w:rFonts w:ascii="Segoe UI" w:hAnsi="Segoe UI" w:cs="Segoe UI"/>
          <w:color w:val="000000"/>
          <w:sz w:val="24"/>
          <w:szCs w:val="24"/>
        </w:rPr>
        <w:t>Food Network maintained supporting 87 businesses with ongoing capacity building, training and promotion</w:t>
      </w:r>
    </w:p>
    <w:p w14:paraId="23D70FFF" w14:textId="2DFDC522"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Delivery of 12 food events/experiences as part of the Love LegenDerry Food month February 2024</w:t>
      </w:r>
    </w:p>
    <w:p w14:paraId="0C8D685B" w14:textId="0B83887F"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Facilitated screen related queries</w:t>
      </w:r>
    </w:p>
    <w:p w14:paraId="27E91FCF" w14:textId="4715A6FC"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Ongoing support for Walls Experience &amp; DNA City Deal Projects</w:t>
      </w:r>
    </w:p>
    <w:p w14:paraId="35761D3E" w14:textId="2737312C"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Delivery of the Walls Animation programme in partnership with The Honourable The Irish Society</w:t>
      </w:r>
    </w:p>
    <w:p w14:paraId="0F4CB396" w14:textId="210BB4D8"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Delivered Heritage Venues Collaboration and Resilience Programme funded by Heritage Lottery Fund (k100k) – supporting 13 venues with experience development, capacity building, marketing, and programming</w:t>
      </w:r>
    </w:p>
    <w:p w14:paraId="0C922FBA" w14:textId="5ABD6DBC"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Delivery of the 3 x North West Development Programmes, event delivery, marketing, and signage project</w:t>
      </w:r>
    </w:p>
    <w:p w14:paraId="5F3DA8D1" w14:textId="70755846"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6 venues supported through the Heritage Animation &amp; Visitor Servicing Fund</w:t>
      </w:r>
    </w:p>
    <w:p w14:paraId="5B82473F" w14:textId="7E554DC0"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Secured £71,000 from Tourism Northern Ireland to deliver the Derry Girls pilot exhibition in the Tower Museum. Visitor numbers for 2023 were 38,783, up 22,089 from 2022 (17,674) generating £123,784, up £78,486 from 2022 (£45,298) in the first 6 mont</w:t>
      </w:r>
      <w:r>
        <w:rPr>
          <w:rFonts w:ascii="Segoe UI" w:hAnsi="Segoe UI" w:cs="Segoe UI"/>
          <w:color w:val="000000"/>
          <w:sz w:val="24"/>
          <w:szCs w:val="24"/>
        </w:rPr>
        <w:t>h</w:t>
      </w:r>
    </w:p>
    <w:p w14:paraId="10519171" w14:textId="643C1628" w:rsidR="004B3CC5"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Tourism Experience Development programme developed and funded by Go Succeed supporting 12 businesses with mentoring, workshops, and grant aid</w:t>
      </w:r>
    </w:p>
    <w:p w14:paraId="24DD3B17" w14:textId="698BCF65" w:rsidR="00A8488F" w:rsidRPr="00A8488F" w:rsidRDefault="00F3406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Pr>
          <w:rFonts w:ascii="Segoe UI" w:hAnsi="Segoe UI" w:cs="Segoe UI"/>
          <w:color w:val="000000"/>
          <w:sz w:val="24"/>
          <w:szCs w:val="24"/>
        </w:rPr>
        <w:t>Derry City &amp; Strabane District Council</w:t>
      </w:r>
      <w:r w:rsidRPr="00A8488F">
        <w:rPr>
          <w:rFonts w:ascii="Segoe UI" w:hAnsi="Segoe UI" w:cs="Segoe UI"/>
          <w:color w:val="000000"/>
          <w:sz w:val="24"/>
          <w:szCs w:val="24"/>
        </w:rPr>
        <w:t xml:space="preserve">’s </w:t>
      </w:r>
      <w:r w:rsidR="00A8488F" w:rsidRPr="00A8488F">
        <w:rPr>
          <w:rFonts w:ascii="Segoe UI" w:hAnsi="Segoe UI" w:cs="Segoe UI"/>
          <w:color w:val="000000"/>
          <w:sz w:val="24"/>
          <w:szCs w:val="24"/>
        </w:rPr>
        <w:t>lead role in the support of Sperrin Partnership along with other Sperrin Councils and the receipt of funding by Sperrin Partnership to develop an action plan for the Sperrin Area of Outstanding Natural Beauty</w:t>
      </w:r>
    </w:p>
    <w:p w14:paraId="56309A3A" w14:textId="63F00A2E"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t>Completion and official launch of the Sperrins Sculpture Trail Rural Tourism Scheme project</w:t>
      </w:r>
    </w:p>
    <w:p w14:paraId="5974AEAD" w14:textId="66FF989A" w:rsidR="00A8488F" w:rsidRPr="00A8488F" w:rsidRDefault="00A8488F" w:rsidP="003315E3">
      <w:pPr>
        <w:pStyle w:val="ListParagraph"/>
        <w:numPr>
          <w:ilvl w:val="0"/>
          <w:numId w:val="62"/>
        </w:numPr>
        <w:autoSpaceDE w:val="0"/>
        <w:autoSpaceDN w:val="0"/>
        <w:adjustRightInd w:val="0"/>
        <w:spacing w:after="0" w:line="240" w:lineRule="auto"/>
        <w:rPr>
          <w:rFonts w:ascii="Segoe UI" w:hAnsi="Segoe UI" w:cs="Segoe UI"/>
          <w:color w:val="000000"/>
          <w:sz w:val="24"/>
          <w:szCs w:val="24"/>
        </w:rPr>
      </w:pPr>
      <w:r w:rsidRPr="00A8488F">
        <w:rPr>
          <w:rFonts w:ascii="Segoe UI" w:hAnsi="Segoe UI" w:cs="Segoe UI"/>
          <w:color w:val="000000"/>
          <w:sz w:val="24"/>
          <w:szCs w:val="24"/>
        </w:rPr>
        <w:lastRenderedPageBreak/>
        <w:t>In partnership with Donegal Council the delivery of a comprehensive scoping study to enable the future development of the SlÍ Cholmcille</w:t>
      </w:r>
    </w:p>
    <w:p w14:paraId="5A5F207C" w14:textId="77777777" w:rsidR="00A8488F" w:rsidRDefault="00A8488F" w:rsidP="00A8488F">
      <w:pPr>
        <w:autoSpaceDE w:val="0"/>
        <w:autoSpaceDN w:val="0"/>
        <w:adjustRightInd w:val="0"/>
        <w:spacing w:after="0" w:line="240" w:lineRule="auto"/>
        <w:rPr>
          <w:rFonts w:ascii="Segoe UI" w:hAnsi="Segoe UI" w:cs="Segoe UI"/>
          <w:color w:val="000000"/>
          <w:sz w:val="24"/>
          <w:szCs w:val="24"/>
        </w:rPr>
      </w:pPr>
    </w:p>
    <w:p w14:paraId="10AEA670" w14:textId="77777777" w:rsidR="00762508" w:rsidRDefault="00762508" w:rsidP="00A8488F">
      <w:pPr>
        <w:autoSpaceDE w:val="0"/>
        <w:autoSpaceDN w:val="0"/>
        <w:adjustRightInd w:val="0"/>
        <w:spacing w:after="0" w:line="240" w:lineRule="auto"/>
        <w:rPr>
          <w:rFonts w:ascii="Segoe UI" w:hAnsi="Segoe UI" w:cs="Segoe UI"/>
          <w:color w:val="000000"/>
          <w:sz w:val="24"/>
          <w:szCs w:val="24"/>
        </w:rPr>
      </w:pPr>
    </w:p>
    <w:p w14:paraId="2A6B8BE7" w14:textId="77777777" w:rsidR="00762508" w:rsidRPr="00A8488F" w:rsidRDefault="00762508" w:rsidP="00A8488F">
      <w:pPr>
        <w:autoSpaceDE w:val="0"/>
        <w:autoSpaceDN w:val="0"/>
        <w:adjustRightInd w:val="0"/>
        <w:spacing w:after="0" w:line="240" w:lineRule="auto"/>
        <w:rPr>
          <w:rFonts w:ascii="Segoe UI" w:hAnsi="Segoe UI" w:cs="Segoe UI"/>
          <w:color w:val="000000"/>
          <w:sz w:val="24"/>
          <w:szCs w:val="24"/>
        </w:rPr>
      </w:pPr>
    </w:p>
    <w:p w14:paraId="596B6151" w14:textId="77777777" w:rsidR="00B975AF" w:rsidRPr="004B6591" w:rsidRDefault="00B975AF" w:rsidP="00F01958">
      <w:pPr>
        <w:shd w:val="clear" w:color="auto" w:fill="B4C6E7" w:themeFill="accent5" w:themeFillTint="66"/>
        <w:spacing w:after="0" w:line="240" w:lineRule="auto"/>
        <w:rPr>
          <w:rFonts w:ascii="Segoe UI" w:eastAsia="Times New Roman" w:hAnsi="Segoe UI" w:cs="Segoe UI"/>
          <w:b/>
          <w:sz w:val="24"/>
          <w:szCs w:val="24"/>
          <w:lang w:eastAsia="en-GB"/>
        </w:rPr>
      </w:pPr>
      <w:r w:rsidRPr="004B6591">
        <w:rPr>
          <w:rFonts w:ascii="Segoe UI" w:eastAsia="Times New Roman" w:hAnsi="Segoe UI" w:cs="Segoe UI"/>
          <w:sz w:val="24"/>
          <w:szCs w:val="24"/>
          <w:lang w:eastAsia="en-GB"/>
        </w:rPr>
        <w:t xml:space="preserve">Objective: </w:t>
      </w:r>
      <w:r w:rsidRPr="004B6591">
        <w:rPr>
          <w:rFonts w:ascii="Segoe UI" w:eastAsia="Times New Roman" w:hAnsi="Segoe UI" w:cs="Segoe UI"/>
          <w:b/>
          <w:sz w:val="24"/>
          <w:szCs w:val="24"/>
          <w:lang w:eastAsia="en-GB"/>
        </w:rPr>
        <w:t>Promote healthy communities</w:t>
      </w:r>
    </w:p>
    <w:p w14:paraId="07813A1E" w14:textId="77777777" w:rsidR="00B975AF" w:rsidRPr="004B6591" w:rsidRDefault="00B975AF" w:rsidP="00F01958">
      <w:pPr>
        <w:shd w:val="clear" w:color="auto" w:fill="B4C6E7" w:themeFill="accent5" w:themeFillTint="66"/>
        <w:spacing w:after="0" w:line="240" w:lineRule="auto"/>
        <w:rPr>
          <w:rFonts w:ascii="Segoe UI" w:eastAsia="Times New Roman" w:hAnsi="Segoe UI" w:cs="Segoe UI"/>
          <w:sz w:val="24"/>
          <w:szCs w:val="24"/>
          <w:lang w:eastAsia="en-GB"/>
        </w:rPr>
      </w:pPr>
    </w:p>
    <w:p w14:paraId="039F54A3" w14:textId="77777777" w:rsidR="00B975AF" w:rsidRPr="00B975AF" w:rsidRDefault="00B975AF" w:rsidP="00B975AF">
      <w:pPr>
        <w:autoSpaceDE w:val="0"/>
        <w:autoSpaceDN w:val="0"/>
        <w:adjustRightInd w:val="0"/>
        <w:spacing w:after="0" w:line="240" w:lineRule="auto"/>
        <w:rPr>
          <w:rFonts w:ascii="Segoe UI" w:hAnsi="Segoe UI" w:cs="Segoe UI"/>
          <w:color w:val="000000"/>
          <w:sz w:val="24"/>
          <w:szCs w:val="24"/>
        </w:rPr>
      </w:pPr>
    </w:p>
    <w:p w14:paraId="127EAC7C" w14:textId="542BFE5B" w:rsidR="00B975AF" w:rsidRDefault="005B1071" w:rsidP="00B975AF">
      <w:pPr>
        <w:autoSpaceDE w:val="0"/>
        <w:autoSpaceDN w:val="0"/>
        <w:adjustRightInd w:val="0"/>
        <w:spacing w:after="0" w:line="240" w:lineRule="auto"/>
        <w:rPr>
          <w:rFonts w:ascii="Segoe UI" w:hAnsi="Segoe UI" w:cs="Segoe UI"/>
          <w:b/>
          <w:sz w:val="24"/>
          <w:szCs w:val="24"/>
        </w:rPr>
      </w:pPr>
      <w:r w:rsidRPr="005B1071">
        <w:rPr>
          <w:rFonts w:ascii="Segoe UI" w:hAnsi="Segoe UI" w:cs="Segoe UI"/>
          <w:b/>
          <w:sz w:val="24"/>
          <w:szCs w:val="24"/>
        </w:rPr>
        <w:t>Community Developmen</w:t>
      </w:r>
      <w:r w:rsidR="00D6068F">
        <w:rPr>
          <w:rFonts w:ascii="Segoe UI" w:hAnsi="Segoe UI" w:cs="Segoe UI"/>
          <w:b/>
          <w:sz w:val="24"/>
          <w:szCs w:val="24"/>
        </w:rPr>
        <w:t>t</w:t>
      </w:r>
    </w:p>
    <w:p w14:paraId="3241E2C4" w14:textId="3C79BD23"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Community Centre Venues fund supported 17 Venues with investment of £195,000</w:t>
      </w:r>
    </w:p>
    <w:p w14:paraId="7624B684" w14:textId="4C08DAC8"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61 Community &amp; Voluntary Sector groups provided with £214,499 of grants for Community Support</w:t>
      </w:r>
    </w:p>
    <w:p w14:paraId="7C212F96" w14:textId="6AC9664A"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Good Relations Action Plan supported 12 programmes with £302,306 across the themes of Children and young people; Shared Community; Safe Community and Cultural expression</w:t>
      </w:r>
    </w:p>
    <w:p w14:paraId="410D413D" w14:textId="24E38F35"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19 groups supported with Good Relations Core and Programme Support of £82,642.64</w:t>
      </w:r>
    </w:p>
    <w:p w14:paraId="130EAA8F" w14:textId="20646526"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Good Relations week – A local programme of delivery to compliment a regional programme of events delivered in September 2023</w:t>
      </w:r>
    </w:p>
    <w:p w14:paraId="2AFDD546" w14:textId="1894ECDE"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 xml:space="preserve">The </w:t>
      </w:r>
      <w:r w:rsidR="00F3406F">
        <w:rPr>
          <w:rFonts w:ascii="Segoe UI" w:hAnsi="Segoe UI" w:cs="Segoe UI"/>
          <w:sz w:val="24"/>
          <w:szCs w:val="24"/>
        </w:rPr>
        <w:t xml:space="preserve">Black, </w:t>
      </w:r>
      <w:r w:rsidRPr="008B3C75">
        <w:rPr>
          <w:rFonts w:ascii="Segoe UI" w:hAnsi="Segoe UI" w:cs="Segoe UI"/>
          <w:sz w:val="24"/>
          <w:szCs w:val="24"/>
        </w:rPr>
        <w:t>A</w:t>
      </w:r>
      <w:r w:rsidR="00F3406F">
        <w:rPr>
          <w:rFonts w:ascii="Segoe UI" w:hAnsi="Segoe UI" w:cs="Segoe UI"/>
          <w:sz w:val="24"/>
          <w:szCs w:val="24"/>
        </w:rPr>
        <w:t xml:space="preserve">sian and </w:t>
      </w:r>
      <w:r w:rsidRPr="008B3C75">
        <w:rPr>
          <w:rFonts w:ascii="Segoe UI" w:hAnsi="Segoe UI" w:cs="Segoe UI"/>
          <w:sz w:val="24"/>
          <w:szCs w:val="24"/>
        </w:rPr>
        <w:t>M</w:t>
      </w:r>
      <w:r w:rsidR="00F3406F">
        <w:rPr>
          <w:rFonts w:ascii="Segoe UI" w:hAnsi="Segoe UI" w:cs="Segoe UI"/>
          <w:sz w:val="24"/>
          <w:szCs w:val="24"/>
        </w:rPr>
        <w:t xml:space="preserve">inority </w:t>
      </w:r>
      <w:r w:rsidRPr="008B3C75">
        <w:rPr>
          <w:rFonts w:ascii="Segoe UI" w:hAnsi="Segoe UI" w:cs="Segoe UI"/>
          <w:sz w:val="24"/>
          <w:szCs w:val="24"/>
        </w:rPr>
        <w:t>E</w:t>
      </w:r>
      <w:r w:rsidR="00F3406F">
        <w:rPr>
          <w:rFonts w:ascii="Segoe UI" w:hAnsi="Segoe UI" w:cs="Segoe UI"/>
          <w:sz w:val="24"/>
          <w:szCs w:val="24"/>
        </w:rPr>
        <w:t>thnic</w:t>
      </w:r>
      <w:r w:rsidRPr="008B3C75">
        <w:rPr>
          <w:rFonts w:ascii="Segoe UI" w:hAnsi="Segoe UI" w:cs="Segoe UI"/>
          <w:sz w:val="24"/>
          <w:szCs w:val="24"/>
        </w:rPr>
        <w:t xml:space="preserve"> Programme delivered a series of projects and events for ethnic minority communities including Irish Travellers. The Ubuntu Festival delivered a programme of events in conjunction with </w:t>
      </w:r>
      <w:r w:rsidR="00F3406F">
        <w:rPr>
          <w:rFonts w:ascii="Segoe UI" w:hAnsi="Segoe UI" w:cs="Segoe UI"/>
          <w:sz w:val="24"/>
          <w:szCs w:val="24"/>
        </w:rPr>
        <w:t>Derry City &amp; Strabane District Council</w:t>
      </w:r>
      <w:r w:rsidR="00F3406F" w:rsidRPr="008B3C75">
        <w:rPr>
          <w:rFonts w:ascii="Segoe UI" w:hAnsi="Segoe UI" w:cs="Segoe UI"/>
          <w:sz w:val="24"/>
          <w:szCs w:val="24"/>
        </w:rPr>
        <w:t xml:space="preserve"> </w:t>
      </w:r>
      <w:r w:rsidRPr="008B3C75">
        <w:rPr>
          <w:rFonts w:ascii="Segoe UI" w:hAnsi="Segoe UI" w:cs="Segoe UI"/>
          <w:sz w:val="24"/>
          <w:szCs w:val="24"/>
        </w:rPr>
        <w:t>Events team</w:t>
      </w:r>
    </w:p>
    <w:p w14:paraId="7BAA2501" w14:textId="0710E065" w:rsidR="00762508" w:rsidRPr="008B3C75" w:rsidRDefault="00F3406F" w:rsidP="003315E3">
      <w:pPr>
        <w:pStyle w:val="ListParagraph"/>
        <w:numPr>
          <w:ilvl w:val="0"/>
          <w:numId w:val="71"/>
        </w:numPr>
        <w:autoSpaceDE w:val="0"/>
        <w:autoSpaceDN w:val="0"/>
        <w:adjustRightInd w:val="0"/>
        <w:spacing w:after="0" w:line="240" w:lineRule="auto"/>
        <w:rPr>
          <w:rFonts w:ascii="Segoe UI" w:hAnsi="Segoe UI" w:cs="Segoe UI"/>
          <w:sz w:val="24"/>
          <w:szCs w:val="24"/>
        </w:rPr>
      </w:pPr>
      <w:bookmarkStart w:id="57" w:name="_Hlk169019588"/>
      <w:r>
        <w:rPr>
          <w:rFonts w:ascii="Segoe UI" w:hAnsi="Segoe UI" w:cs="Segoe UI"/>
          <w:sz w:val="24"/>
          <w:szCs w:val="24"/>
        </w:rPr>
        <w:t>Derry City &amp; Strabane District Council</w:t>
      </w:r>
      <w:r w:rsidRPr="008B3C75">
        <w:rPr>
          <w:rFonts w:ascii="Segoe UI" w:hAnsi="Segoe UI" w:cs="Segoe UI"/>
          <w:sz w:val="24"/>
          <w:szCs w:val="24"/>
        </w:rPr>
        <w:t xml:space="preserve"> </w:t>
      </w:r>
      <w:r w:rsidR="00762508" w:rsidRPr="008B3C75">
        <w:rPr>
          <w:rFonts w:ascii="Segoe UI" w:hAnsi="Segoe UI" w:cs="Segoe UI"/>
          <w:sz w:val="24"/>
          <w:szCs w:val="24"/>
        </w:rPr>
        <w:t xml:space="preserve">received £59,448 from TEO </w:t>
      </w:r>
      <w:bookmarkEnd w:id="57"/>
      <w:r w:rsidR="00762508" w:rsidRPr="008B3C75">
        <w:rPr>
          <w:rFonts w:ascii="Segoe UI" w:hAnsi="Segoe UI" w:cs="Segoe UI"/>
          <w:sz w:val="24"/>
          <w:szCs w:val="24"/>
        </w:rPr>
        <w:t>through the Home Office Dispersal Fund. A Needs Analysis and Integration and Support Programme was developed through this funding</w:t>
      </w:r>
    </w:p>
    <w:p w14:paraId="30C66642" w14:textId="7C816E10"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Advice Services budget £981,931.76 supporting Generalist Voluntary Advice £738,301; Tribunal/Appeals £91,078 and Welfare Reform £112,300.24</w:t>
      </w:r>
    </w:p>
    <w:p w14:paraId="2F9F98F9" w14:textId="77777777"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Social Supermarket funding of £142,488 allocated to support the co-design and partnership approach to developing a sustainable social supermarket model for the Council area. Consultation process carried out with stakeholders to develop an outcomes- based framework and a 3-year action plan for Food Support including a Wraparound Service Model</w:t>
      </w:r>
    </w:p>
    <w:p w14:paraId="18BC51E4" w14:textId="4ACCBD44" w:rsidR="00762508" w:rsidRPr="008B3C75" w:rsidRDefault="00762508" w:rsidP="00762508">
      <w:pPr>
        <w:autoSpaceDE w:val="0"/>
        <w:autoSpaceDN w:val="0"/>
        <w:adjustRightInd w:val="0"/>
        <w:spacing w:after="0" w:line="240" w:lineRule="auto"/>
        <w:rPr>
          <w:rFonts w:ascii="Segoe UI" w:hAnsi="Segoe UI" w:cs="Segoe UI"/>
          <w:sz w:val="24"/>
          <w:szCs w:val="24"/>
        </w:rPr>
      </w:pPr>
    </w:p>
    <w:p w14:paraId="0B9E4B9B" w14:textId="38AA3CB2"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lastRenderedPageBreak/>
        <w:t>Consensual Grant Making - £120,000 project where each of the 8 Local Community Growth Partnership Boards agree on the priority areas recommended for funding, develop an action plan that will align to the Local Community Plan for the D</w:t>
      </w:r>
      <w:r w:rsidR="009362F6">
        <w:rPr>
          <w:rFonts w:ascii="Segoe UI" w:hAnsi="Segoe UI" w:cs="Segoe UI"/>
          <w:sz w:val="24"/>
          <w:szCs w:val="24"/>
        </w:rPr>
        <w:t xml:space="preserve">istrict </w:t>
      </w:r>
      <w:r w:rsidRPr="008B3C75">
        <w:rPr>
          <w:rFonts w:ascii="Segoe UI" w:hAnsi="Segoe UI" w:cs="Segoe UI"/>
          <w:sz w:val="24"/>
          <w:szCs w:val="24"/>
        </w:rPr>
        <w:t>E</w:t>
      </w:r>
      <w:r w:rsidR="009362F6">
        <w:rPr>
          <w:rFonts w:ascii="Segoe UI" w:hAnsi="Segoe UI" w:cs="Segoe UI"/>
          <w:sz w:val="24"/>
          <w:szCs w:val="24"/>
        </w:rPr>
        <w:t xml:space="preserve">lectoral </w:t>
      </w:r>
      <w:r w:rsidRPr="008B3C75">
        <w:rPr>
          <w:rFonts w:ascii="Segoe UI" w:hAnsi="Segoe UI" w:cs="Segoe UI"/>
          <w:sz w:val="24"/>
          <w:szCs w:val="24"/>
        </w:rPr>
        <w:t>A</w:t>
      </w:r>
      <w:r w:rsidR="009362F6">
        <w:rPr>
          <w:rFonts w:ascii="Segoe UI" w:hAnsi="Segoe UI" w:cs="Segoe UI"/>
          <w:sz w:val="24"/>
          <w:szCs w:val="24"/>
        </w:rPr>
        <w:t>rea</w:t>
      </w:r>
      <w:r w:rsidRPr="008B3C75">
        <w:rPr>
          <w:rFonts w:ascii="Segoe UI" w:hAnsi="Segoe UI" w:cs="Segoe UI"/>
          <w:sz w:val="24"/>
          <w:szCs w:val="24"/>
        </w:rPr>
        <w:t xml:space="preserve"> and assist in addressing and responding to some of the needs within local communities</w:t>
      </w:r>
    </w:p>
    <w:p w14:paraId="4101EAAE" w14:textId="2D920DD5" w:rsidR="00762508" w:rsidRPr="008B3C75"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Local Community Planning Partnerships - Officers continue to work close with each of the LCGPB’s to progress actions relation to community development within the 8 local growth plans</w:t>
      </w:r>
    </w:p>
    <w:p w14:paraId="481F88DA" w14:textId="5E95019E" w:rsidR="00762508" w:rsidRDefault="00762508"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 xml:space="preserve">Key Strategic </w:t>
      </w:r>
      <w:r w:rsidR="009362F6">
        <w:rPr>
          <w:rFonts w:ascii="Segoe UI" w:hAnsi="Segoe UI" w:cs="Segoe UI"/>
          <w:sz w:val="24"/>
          <w:szCs w:val="24"/>
        </w:rPr>
        <w:t>Service Level Agreement</w:t>
      </w:r>
      <w:r w:rsidR="009362F6" w:rsidRPr="008B3C75">
        <w:rPr>
          <w:rFonts w:ascii="Segoe UI" w:hAnsi="Segoe UI" w:cs="Segoe UI"/>
          <w:sz w:val="24"/>
          <w:szCs w:val="24"/>
        </w:rPr>
        <w:t xml:space="preserve">s </w:t>
      </w:r>
      <w:r w:rsidRPr="008B3C75">
        <w:rPr>
          <w:rFonts w:ascii="Segoe UI" w:hAnsi="Segoe UI" w:cs="Segoe UI"/>
          <w:sz w:val="24"/>
          <w:szCs w:val="24"/>
        </w:rPr>
        <w:t>in place to the total of £147,500 per year:</w:t>
      </w:r>
    </w:p>
    <w:p w14:paraId="54E8D6B6" w14:textId="2F68257E" w:rsidR="00762508" w:rsidRDefault="00762508" w:rsidP="003315E3">
      <w:pPr>
        <w:pStyle w:val="ListParagraph"/>
        <w:numPr>
          <w:ilvl w:val="1"/>
          <w:numId w:val="71"/>
        </w:num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 xml:space="preserve">Rural Support - ££70,000 </w:t>
      </w:r>
      <w:r w:rsidR="009362F6">
        <w:rPr>
          <w:rFonts w:ascii="Segoe UI" w:hAnsi="Segoe UI" w:cs="Segoe UI"/>
          <w:sz w:val="24"/>
          <w:szCs w:val="24"/>
        </w:rPr>
        <w:t xml:space="preserve">Service Level Agreement </w:t>
      </w:r>
      <w:r>
        <w:rPr>
          <w:rFonts w:ascii="Segoe UI" w:hAnsi="Segoe UI" w:cs="Segoe UI"/>
          <w:sz w:val="24"/>
          <w:szCs w:val="24"/>
        </w:rPr>
        <w:t>in place with Rapid to support rural groups</w:t>
      </w:r>
    </w:p>
    <w:p w14:paraId="34E63D7A" w14:textId="3E32C102" w:rsidR="00A06A64" w:rsidRPr="00A06A64" w:rsidRDefault="00A06A64" w:rsidP="003315E3">
      <w:pPr>
        <w:pStyle w:val="ListParagraph"/>
        <w:numPr>
          <w:ilvl w:val="1"/>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Foyle Search &amp; Rescue - £15,000 </w:t>
      </w:r>
      <w:r w:rsidR="009362F6">
        <w:rPr>
          <w:rFonts w:ascii="Segoe UI" w:hAnsi="Segoe UI" w:cs="Segoe UI"/>
          <w:sz w:val="24"/>
          <w:szCs w:val="24"/>
        </w:rPr>
        <w:t>Service Level Agreement</w:t>
      </w:r>
      <w:r w:rsidR="009362F6" w:rsidRPr="00A06A64">
        <w:rPr>
          <w:rFonts w:ascii="Segoe UI" w:hAnsi="Segoe UI" w:cs="Segoe UI"/>
          <w:sz w:val="24"/>
          <w:szCs w:val="24"/>
        </w:rPr>
        <w:t xml:space="preserve"> </w:t>
      </w:r>
      <w:r w:rsidRPr="00A06A64">
        <w:rPr>
          <w:rFonts w:ascii="Segoe UI" w:hAnsi="Segoe UI" w:cs="Segoe UI"/>
          <w:sz w:val="24"/>
          <w:szCs w:val="24"/>
        </w:rPr>
        <w:t>in place - A crisis intervention service focused on preservation of life in and around the River Foyle, delivering education and training programmes, promoting safety on the River Foyle, maintaining lifebelt along the walkways</w:t>
      </w:r>
    </w:p>
    <w:p w14:paraId="18B672AB" w14:textId="327D280D" w:rsidR="00A06A64" w:rsidRPr="00A06A64" w:rsidRDefault="00A06A64" w:rsidP="003315E3">
      <w:pPr>
        <w:pStyle w:val="ListParagraph"/>
        <w:numPr>
          <w:ilvl w:val="1"/>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Air Ambulance - £10,000 </w:t>
      </w:r>
      <w:r w:rsidR="009362F6">
        <w:rPr>
          <w:rFonts w:ascii="Segoe UI" w:hAnsi="Segoe UI" w:cs="Segoe UI"/>
          <w:sz w:val="24"/>
          <w:szCs w:val="24"/>
        </w:rPr>
        <w:t>Service Level Agreement</w:t>
      </w:r>
      <w:r w:rsidR="009362F6" w:rsidRPr="00A06A64">
        <w:rPr>
          <w:rFonts w:ascii="Segoe UI" w:hAnsi="Segoe UI" w:cs="Segoe UI"/>
          <w:sz w:val="24"/>
          <w:szCs w:val="24"/>
        </w:rPr>
        <w:t xml:space="preserve"> </w:t>
      </w:r>
      <w:r w:rsidRPr="00A06A64">
        <w:rPr>
          <w:rFonts w:ascii="Segoe UI" w:hAnsi="Segoe UI" w:cs="Segoe UI"/>
          <w:sz w:val="24"/>
          <w:szCs w:val="24"/>
        </w:rPr>
        <w:t>in place with the Air Ambulance, in partnership with the NI Ambulance Service to provide Helicopter Emergency Medical Service</w:t>
      </w:r>
    </w:p>
    <w:p w14:paraId="50B71DA6" w14:textId="5223E261" w:rsidR="00A06A64" w:rsidRPr="00A06A64" w:rsidRDefault="00A06A64" w:rsidP="003315E3">
      <w:pPr>
        <w:pStyle w:val="ListParagraph"/>
        <w:numPr>
          <w:ilvl w:val="1"/>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Developing Healthy Communities - £15,000 </w:t>
      </w:r>
      <w:r w:rsidR="009362F6">
        <w:rPr>
          <w:rFonts w:ascii="Segoe UI" w:hAnsi="Segoe UI" w:cs="Segoe UI"/>
          <w:sz w:val="24"/>
          <w:szCs w:val="24"/>
        </w:rPr>
        <w:t>Service Level Agreement</w:t>
      </w:r>
      <w:r w:rsidR="009362F6" w:rsidRPr="00A06A64">
        <w:rPr>
          <w:rFonts w:ascii="Segoe UI" w:hAnsi="Segoe UI" w:cs="Segoe UI"/>
          <w:sz w:val="24"/>
          <w:szCs w:val="24"/>
        </w:rPr>
        <w:t xml:space="preserve"> </w:t>
      </w:r>
      <w:r w:rsidRPr="00A06A64">
        <w:rPr>
          <w:rFonts w:ascii="Segoe UI" w:hAnsi="Segoe UI" w:cs="Segoe UI"/>
          <w:sz w:val="24"/>
          <w:szCs w:val="24"/>
        </w:rPr>
        <w:t>– key objective to broaden and design engagement with the World Healthy Cities Designation</w:t>
      </w:r>
    </w:p>
    <w:p w14:paraId="448D5C6D" w14:textId="30BF6B6E" w:rsidR="00A06A64" w:rsidRDefault="00A06A64" w:rsidP="003315E3">
      <w:pPr>
        <w:pStyle w:val="ListParagraph"/>
        <w:numPr>
          <w:ilvl w:val="1"/>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Newtownstewart 2000 Centre £37,500 </w:t>
      </w:r>
      <w:r w:rsidR="009362F6">
        <w:rPr>
          <w:rFonts w:ascii="Segoe UI" w:hAnsi="Segoe UI" w:cs="Segoe UI"/>
          <w:sz w:val="24"/>
          <w:szCs w:val="24"/>
        </w:rPr>
        <w:t>Service Level Agreement</w:t>
      </w:r>
      <w:r w:rsidR="009362F6" w:rsidRPr="00A06A64">
        <w:rPr>
          <w:rFonts w:ascii="Segoe UI" w:hAnsi="Segoe UI" w:cs="Segoe UI"/>
          <w:sz w:val="24"/>
          <w:szCs w:val="24"/>
        </w:rPr>
        <w:t xml:space="preserve"> </w:t>
      </w:r>
      <w:r w:rsidRPr="00A06A64">
        <w:rPr>
          <w:rFonts w:ascii="Segoe UI" w:hAnsi="Segoe UI" w:cs="Segoe UI"/>
          <w:sz w:val="24"/>
          <w:szCs w:val="24"/>
        </w:rPr>
        <w:t>– to provide Leisure &amp; Community facilities and programmes</w:t>
      </w:r>
    </w:p>
    <w:p w14:paraId="0D6F987F" w14:textId="397EA70D"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Active Citizenship Through Sports Programme - £49,587.82 allocated to 5 Urban N</w:t>
      </w:r>
      <w:r w:rsidR="009362F6">
        <w:rPr>
          <w:rFonts w:ascii="Segoe UI" w:hAnsi="Segoe UI" w:cs="Segoe UI"/>
          <w:sz w:val="24"/>
          <w:szCs w:val="24"/>
        </w:rPr>
        <w:t xml:space="preserve">eighbourhood </w:t>
      </w:r>
      <w:r w:rsidRPr="00A06A64">
        <w:rPr>
          <w:rFonts w:ascii="Segoe UI" w:hAnsi="Segoe UI" w:cs="Segoe UI"/>
          <w:sz w:val="24"/>
          <w:szCs w:val="24"/>
        </w:rPr>
        <w:t>R</w:t>
      </w:r>
      <w:r w:rsidR="009362F6">
        <w:rPr>
          <w:rFonts w:ascii="Segoe UI" w:hAnsi="Segoe UI" w:cs="Segoe UI"/>
          <w:sz w:val="24"/>
          <w:szCs w:val="24"/>
        </w:rPr>
        <w:t xml:space="preserve">enewal </w:t>
      </w:r>
      <w:r w:rsidRPr="00A06A64">
        <w:rPr>
          <w:rFonts w:ascii="Segoe UI" w:hAnsi="Segoe UI" w:cs="Segoe UI"/>
          <w:sz w:val="24"/>
          <w:szCs w:val="24"/>
        </w:rPr>
        <w:t>A</w:t>
      </w:r>
      <w:r w:rsidR="009362F6">
        <w:rPr>
          <w:rFonts w:ascii="Segoe UI" w:hAnsi="Segoe UI" w:cs="Segoe UI"/>
          <w:sz w:val="24"/>
          <w:szCs w:val="24"/>
        </w:rPr>
        <w:t>rea</w:t>
      </w:r>
      <w:r w:rsidRPr="00A06A64">
        <w:rPr>
          <w:rFonts w:ascii="Segoe UI" w:hAnsi="Segoe UI" w:cs="Segoe UI"/>
          <w:sz w:val="24"/>
          <w:szCs w:val="24"/>
        </w:rPr>
        <w:t>s to deliver a range of accredited sports and generic coaching courses</w:t>
      </w:r>
    </w:p>
    <w:p w14:paraId="0496D073" w14:textId="665FDC41"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Pilots Row - £125,000 provided through a joint provision arrangement with E</w:t>
      </w:r>
      <w:r w:rsidR="009362F6">
        <w:rPr>
          <w:rFonts w:ascii="Segoe UI" w:hAnsi="Segoe UI" w:cs="Segoe UI"/>
          <w:sz w:val="24"/>
          <w:szCs w:val="24"/>
        </w:rPr>
        <w:t xml:space="preserve">ducation </w:t>
      </w:r>
      <w:r w:rsidRPr="00A06A64">
        <w:rPr>
          <w:rFonts w:ascii="Segoe UI" w:hAnsi="Segoe UI" w:cs="Segoe UI"/>
          <w:sz w:val="24"/>
          <w:szCs w:val="24"/>
        </w:rPr>
        <w:t>A</w:t>
      </w:r>
      <w:r w:rsidR="009362F6">
        <w:rPr>
          <w:rFonts w:ascii="Segoe UI" w:hAnsi="Segoe UI" w:cs="Segoe UI"/>
          <w:sz w:val="24"/>
          <w:szCs w:val="24"/>
        </w:rPr>
        <w:t>uthority</w:t>
      </w:r>
      <w:r w:rsidRPr="00A06A64">
        <w:rPr>
          <w:rFonts w:ascii="Segoe UI" w:hAnsi="Segoe UI" w:cs="Segoe UI"/>
          <w:sz w:val="24"/>
          <w:szCs w:val="24"/>
        </w:rPr>
        <w:t xml:space="preserve"> towards the running costs of the centre</w:t>
      </w:r>
    </w:p>
    <w:p w14:paraId="0A359D99" w14:textId="77777777"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Pride of Place – Derry City and Strabane District Council nominations were as follows: Targeted Community Wellbeing - Fountain Street Community Development Association and Community Age Friendly Initiative - Learmount Community Group. Projects were awarded runner up prize and received a financial award of €500</w:t>
      </w:r>
    </w:p>
    <w:p w14:paraId="7BC2A04F" w14:textId="2E0A83CB"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Pr>
          <w:rFonts w:ascii="Segoe UI" w:hAnsi="Segoe UI" w:cs="Segoe UI"/>
          <w:sz w:val="24"/>
          <w:szCs w:val="24"/>
        </w:rPr>
        <w:t>W</w:t>
      </w:r>
      <w:r w:rsidRPr="00A06A64">
        <w:rPr>
          <w:rFonts w:ascii="Segoe UI" w:hAnsi="Segoe UI" w:cs="Segoe UI"/>
          <w:sz w:val="24"/>
          <w:szCs w:val="24"/>
        </w:rPr>
        <w:t>aterside Shared Village (WSV) – project completed in October 2023 and final claim submitted by 31st January 2024. This is a transformative shared space which is iconic in nature, not for its design, but in bringing two interface communities together to develop a shared community space, rather than duplicate facilities within their respective areas</w:t>
      </w:r>
    </w:p>
    <w:p w14:paraId="5E985149" w14:textId="60F98FB7"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lastRenderedPageBreak/>
        <w:t xml:space="preserve">Council Support </w:t>
      </w:r>
      <w:r w:rsidR="009362F6">
        <w:rPr>
          <w:rFonts w:ascii="Segoe UI" w:hAnsi="Segoe UI" w:cs="Segoe UI"/>
          <w:sz w:val="24"/>
          <w:szCs w:val="24"/>
        </w:rPr>
        <w:t>n</w:t>
      </w:r>
      <w:r w:rsidRPr="00A06A64">
        <w:rPr>
          <w:rFonts w:ascii="Segoe UI" w:hAnsi="Segoe UI" w:cs="Segoe UI"/>
          <w:sz w:val="24"/>
          <w:szCs w:val="24"/>
        </w:rPr>
        <w:t xml:space="preserve">ineteen Council owned Community Managed Facilities </w:t>
      </w:r>
      <w:r w:rsidR="009362F6">
        <w:rPr>
          <w:rFonts w:ascii="Segoe UI" w:hAnsi="Segoe UI" w:cs="Segoe UI"/>
          <w:sz w:val="24"/>
          <w:szCs w:val="24"/>
        </w:rPr>
        <w:t>a</w:t>
      </w:r>
      <w:r w:rsidRPr="00A06A64">
        <w:rPr>
          <w:rFonts w:ascii="Segoe UI" w:hAnsi="Segoe UI" w:cs="Segoe UI"/>
          <w:sz w:val="24"/>
          <w:szCs w:val="24"/>
        </w:rPr>
        <w:t>cross the City and district. Council provide support on the maintenance and management of the facility and ensure the compliance of the Councils 45001 Health and safety accreditation across all our community facilities</w:t>
      </w:r>
    </w:p>
    <w:p w14:paraId="24280A33" w14:textId="750DAD8B"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Age Friendly Strategy and Action Plan inclusive of persons aged 50+ years co designed and approved by Elected Members and Age Friendly Alliance</w:t>
      </w:r>
    </w:p>
    <w:p w14:paraId="5FEE030D" w14:textId="0C06EE80"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Positive Ageing Month, delivered a month long events and activities programme for Older People, celebrating the contribution that older people make to their communities</w:t>
      </w:r>
    </w:p>
    <w:p w14:paraId="69F5D091" w14:textId="118336B6"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“Your Happy Place” competition delivered, with judging completed by co-design panel, resulting in the production of 2024 Age Friendly Calendar</w:t>
      </w:r>
    </w:p>
    <w:p w14:paraId="28C49276" w14:textId="73EE8D10" w:rsid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Over 50s Reference Panel established with representatives from across the D</w:t>
      </w:r>
      <w:r w:rsidR="009362F6">
        <w:rPr>
          <w:rFonts w:ascii="Segoe UI" w:hAnsi="Segoe UI" w:cs="Segoe UI"/>
          <w:sz w:val="24"/>
          <w:szCs w:val="24"/>
        </w:rPr>
        <w:t xml:space="preserve">istrict </w:t>
      </w:r>
      <w:r w:rsidRPr="00A06A64">
        <w:rPr>
          <w:rFonts w:ascii="Segoe UI" w:hAnsi="Segoe UI" w:cs="Segoe UI"/>
          <w:sz w:val="24"/>
          <w:szCs w:val="24"/>
        </w:rPr>
        <w:t>E</w:t>
      </w:r>
      <w:r w:rsidR="009362F6">
        <w:rPr>
          <w:rFonts w:ascii="Segoe UI" w:hAnsi="Segoe UI" w:cs="Segoe UI"/>
          <w:sz w:val="24"/>
          <w:szCs w:val="24"/>
        </w:rPr>
        <w:t xml:space="preserve">lectoral </w:t>
      </w:r>
      <w:r w:rsidRPr="00A06A64">
        <w:rPr>
          <w:rFonts w:ascii="Segoe UI" w:hAnsi="Segoe UI" w:cs="Segoe UI"/>
          <w:sz w:val="24"/>
          <w:szCs w:val="24"/>
        </w:rPr>
        <w:t>A</w:t>
      </w:r>
      <w:r w:rsidR="009362F6">
        <w:rPr>
          <w:rFonts w:ascii="Segoe UI" w:hAnsi="Segoe UI" w:cs="Segoe UI"/>
          <w:sz w:val="24"/>
          <w:szCs w:val="24"/>
        </w:rPr>
        <w:t>rea</w:t>
      </w:r>
      <w:r w:rsidRPr="00A06A64">
        <w:rPr>
          <w:rFonts w:ascii="Segoe UI" w:hAnsi="Segoe UI" w:cs="Segoe UI"/>
          <w:sz w:val="24"/>
          <w:szCs w:val="24"/>
        </w:rPr>
        <w:t xml:space="preserve"> areas leading on the co-design process within</w:t>
      </w:r>
      <w:r>
        <w:rPr>
          <w:rFonts w:ascii="Segoe UI" w:hAnsi="Segoe UI" w:cs="Segoe UI"/>
          <w:sz w:val="24"/>
          <w:szCs w:val="24"/>
        </w:rPr>
        <w:t xml:space="preserve"> the Age Friendly journey</w:t>
      </w:r>
    </w:p>
    <w:p w14:paraId="37BD6EF9" w14:textId="77777777"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Quarterly meetings of the Age Friendly Alliance and Age Friendly Co-Design Steering Group facilitated</w:t>
      </w:r>
    </w:p>
    <w:p w14:paraId="1BB8D53A" w14:textId="750A0AAB"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Donegal County Council and </w:t>
      </w:r>
      <w:r w:rsidR="009362F6">
        <w:rPr>
          <w:rFonts w:ascii="Segoe UI" w:hAnsi="Segoe UI" w:cs="Segoe UI"/>
          <w:sz w:val="24"/>
          <w:szCs w:val="24"/>
        </w:rPr>
        <w:t>Derry City &amp; Strabane District Council</w:t>
      </w:r>
      <w:r w:rsidR="009362F6" w:rsidRPr="00A06A64">
        <w:rPr>
          <w:rFonts w:ascii="Segoe UI" w:hAnsi="Segoe UI" w:cs="Segoe UI"/>
          <w:sz w:val="24"/>
          <w:szCs w:val="24"/>
        </w:rPr>
        <w:t xml:space="preserve"> </w:t>
      </w:r>
      <w:r w:rsidRPr="00A06A64">
        <w:rPr>
          <w:rFonts w:ascii="Segoe UI" w:hAnsi="Segoe UI" w:cs="Segoe UI"/>
          <w:sz w:val="24"/>
          <w:szCs w:val="24"/>
        </w:rPr>
        <w:t>have established joint working to explore options for further cross border Age Friendly initiatives across the North West Region</w:t>
      </w:r>
    </w:p>
    <w:p w14:paraId="4621BADF" w14:textId="2DC86594"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Green R</w:t>
      </w:r>
      <w:r w:rsidR="009362F6">
        <w:rPr>
          <w:rFonts w:ascii="Segoe UI" w:hAnsi="Segoe UI" w:cs="Segoe UI"/>
          <w:sz w:val="24"/>
          <w:szCs w:val="24"/>
        </w:rPr>
        <w:t>ed</w:t>
      </w:r>
      <w:r w:rsidRPr="00A06A64">
        <w:rPr>
          <w:rFonts w:ascii="Segoe UI" w:hAnsi="Segoe UI" w:cs="Segoe UI"/>
          <w:sz w:val="24"/>
          <w:szCs w:val="24"/>
        </w:rPr>
        <w:t>A</w:t>
      </w:r>
      <w:r w:rsidR="009362F6">
        <w:rPr>
          <w:rFonts w:ascii="Segoe UI" w:hAnsi="Segoe UI" w:cs="Segoe UI"/>
          <w:sz w:val="24"/>
          <w:szCs w:val="24"/>
        </w:rPr>
        <w:t>mber</w:t>
      </w:r>
      <w:r w:rsidRPr="00A06A64">
        <w:rPr>
          <w:rFonts w:ascii="Segoe UI" w:hAnsi="Segoe UI" w:cs="Segoe UI"/>
          <w:sz w:val="24"/>
          <w:szCs w:val="24"/>
        </w:rPr>
        <w:t>G</w:t>
      </w:r>
      <w:r w:rsidR="009362F6">
        <w:rPr>
          <w:rFonts w:ascii="Segoe UI" w:hAnsi="Segoe UI" w:cs="Segoe UI"/>
          <w:sz w:val="24"/>
          <w:szCs w:val="24"/>
        </w:rPr>
        <w:t>reen</w:t>
      </w:r>
      <w:r w:rsidRPr="00A06A64">
        <w:rPr>
          <w:rFonts w:ascii="Segoe UI" w:hAnsi="Segoe UI" w:cs="Segoe UI"/>
          <w:sz w:val="24"/>
          <w:szCs w:val="24"/>
        </w:rPr>
        <w:t xml:space="preserve"> rating awarded for first 6-month progress review. Second 6-month progress review complete with RAG rating pending</w:t>
      </w:r>
    </w:p>
    <w:p w14:paraId="17066DAE" w14:textId="699004F8"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UNICEF Child Friendly Cities and Communities work spotlighted as an area of good practice at the Regional NICCY Participation Forum (Northern Ireland Commission for Children and Young People)</w:t>
      </w:r>
    </w:p>
    <w:p w14:paraId="5F53B28A" w14:textId="1D937B7F"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 xml:space="preserve">105 professionals trained in Child Rights from April 2023 – January 2024 including key </w:t>
      </w:r>
      <w:r w:rsidR="009362F6">
        <w:rPr>
          <w:rFonts w:ascii="Segoe UI" w:hAnsi="Segoe UI" w:cs="Segoe UI"/>
          <w:sz w:val="24"/>
          <w:szCs w:val="24"/>
        </w:rPr>
        <w:t>Derry City &amp; Strabane District Council</w:t>
      </w:r>
      <w:r w:rsidR="009362F6" w:rsidRPr="00A06A64">
        <w:rPr>
          <w:rFonts w:ascii="Segoe UI" w:hAnsi="Segoe UI" w:cs="Segoe UI"/>
          <w:sz w:val="24"/>
          <w:szCs w:val="24"/>
        </w:rPr>
        <w:t xml:space="preserve"> </w:t>
      </w:r>
      <w:r w:rsidRPr="00A06A64">
        <w:rPr>
          <w:rFonts w:ascii="Segoe UI" w:hAnsi="Segoe UI" w:cs="Segoe UI"/>
          <w:sz w:val="24"/>
          <w:szCs w:val="24"/>
        </w:rPr>
        <w:t>staff</w:t>
      </w:r>
    </w:p>
    <w:p w14:paraId="631D5D05" w14:textId="530CB50F"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21 groups completed a Child Rights workshop with UNICEF UK and NICCY and 28 groups delivered child rights workshops with young people from different backgrounds. 207 child rights baseline surveys completed to understand knowledge, awareness, and opinions</w:t>
      </w:r>
    </w:p>
    <w:p w14:paraId="5BF899D9" w14:textId="62DFB0E3"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170 children and young people and adult professionals came together for the ‘Your Say Child Rights’ event at the Guildhall</w:t>
      </w:r>
    </w:p>
    <w:p w14:paraId="2138AB6E" w14:textId="740A468B"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bookmarkStart w:id="58" w:name="_Hlk169019969"/>
      <w:r w:rsidRPr="00A06A64">
        <w:rPr>
          <w:rFonts w:ascii="Segoe UI" w:hAnsi="Segoe UI" w:cs="Segoe UI"/>
          <w:sz w:val="24"/>
          <w:szCs w:val="24"/>
        </w:rPr>
        <w:t xml:space="preserve">CVS organisations piloting approach to embed Child Rights </w:t>
      </w:r>
      <w:bookmarkEnd w:id="58"/>
      <w:r w:rsidRPr="00A06A64">
        <w:rPr>
          <w:rFonts w:ascii="Segoe UI" w:hAnsi="Segoe UI" w:cs="Segoe UI"/>
          <w:sz w:val="24"/>
          <w:szCs w:val="24"/>
        </w:rPr>
        <w:t>in external funding applications and other council funding streams</w:t>
      </w:r>
    </w:p>
    <w:p w14:paraId="4A916ECF" w14:textId="2DBC390F"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Child Rights Short Series delivered by UNICEF UK and Child Rights governance meetings completed</w:t>
      </w:r>
    </w:p>
    <w:p w14:paraId="77C30638" w14:textId="4334F7CD"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lastRenderedPageBreak/>
        <w:t>All political parties and independents completed Child Rights briefings, engaging with young people at events and championing child rights at a local and regional level</w:t>
      </w:r>
    </w:p>
    <w:p w14:paraId="199AF5A6" w14:textId="1A0F40E9"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Informed Consent process embedded in Council Safeguarding Policy and roll out across key services commenced</w:t>
      </w:r>
    </w:p>
    <w:p w14:paraId="57E6B18F" w14:textId="706D8371"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Lundy Model of Participation framework piloted to shape and evaluate group work and events</w:t>
      </w:r>
    </w:p>
    <w:p w14:paraId="74D68E6F" w14:textId="622318AA" w:rsidR="00A06A64" w:rsidRPr="00A06A64"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Child Rights Defenders Programme (Irish/ Dual Language) delivered to two Irish Medium schools</w:t>
      </w:r>
    </w:p>
    <w:p w14:paraId="48239AB0" w14:textId="36D8561F" w:rsidR="00A06A64" w:rsidRPr="008B3C75" w:rsidRDefault="00A06A64" w:rsidP="003315E3">
      <w:pPr>
        <w:pStyle w:val="ListParagraph"/>
        <w:numPr>
          <w:ilvl w:val="0"/>
          <w:numId w:val="71"/>
        </w:numPr>
        <w:autoSpaceDE w:val="0"/>
        <w:autoSpaceDN w:val="0"/>
        <w:adjustRightInd w:val="0"/>
        <w:spacing w:after="0" w:line="240" w:lineRule="auto"/>
        <w:rPr>
          <w:rFonts w:ascii="Segoe UI" w:hAnsi="Segoe UI" w:cs="Segoe UI"/>
          <w:sz w:val="24"/>
          <w:szCs w:val="24"/>
        </w:rPr>
      </w:pPr>
      <w:r w:rsidRPr="00A06A64">
        <w:rPr>
          <w:rFonts w:ascii="Segoe UI" w:hAnsi="Segoe UI" w:cs="Segoe UI"/>
          <w:sz w:val="24"/>
          <w:szCs w:val="24"/>
        </w:rPr>
        <w:t>World</w:t>
      </w:r>
      <w:r>
        <w:rPr>
          <w:rFonts w:ascii="Segoe UI" w:hAnsi="Segoe UI" w:cs="Segoe UI"/>
          <w:sz w:val="24"/>
          <w:szCs w:val="24"/>
        </w:rPr>
        <w:t xml:space="preserve"> Children’s Day promoted, and resources provided to enable activities to take place across he district in youth work settings</w:t>
      </w:r>
    </w:p>
    <w:p w14:paraId="7F82BD77" w14:textId="064B23AD" w:rsidR="00A35743" w:rsidRPr="008B3C75" w:rsidRDefault="00A35743" w:rsidP="002A34B0">
      <w:pPr>
        <w:pStyle w:val="ListParagraph"/>
        <w:autoSpaceDE w:val="0"/>
        <w:autoSpaceDN w:val="0"/>
        <w:adjustRightInd w:val="0"/>
        <w:spacing w:after="0" w:line="240" w:lineRule="auto"/>
        <w:rPr>
          <w:rFonts w:ascii="Segoe UI" w:hAnsi="Segoe UI" w:cs="Segoe UI"/>
          <w:color w:val="000000"/>
          <w:sz w:val="24"/>
          <w:szCs w:val="24"/>
        </w:rPr>
      </w:pPr>
    </w:p>
    <w:p w14:paraId="69361F92" w14:textId="3B89EF04" w:rsidR="005B1071" w:rsidRDefault="00E47D44" w:rsidP="005B1071">
      <w:pPr>
        <w:autoSpaceDE w:val="0"/>
        <w:autoSpaceDN w:val="0"/>
        <w:adjustRightInd w:val="0"/>
        <w:spacing w:after="0" w:line="240" w:lineRule="auto"/>
        <w:rPr>
          <w:rFonts w:ascii="Segoe UI" w:hAnsi="Segoe UI" w:cs="Segoe UI"/>
          <w:b/>
          <w:bCs/>
          <w:color w:val="000000"/>
          <w:sz w:val="24"/>
          <w:szCs w:val="24"/>
        </w:rPr>
      </w:pPr>
      <w:r>
        <w:rPr>
          <w:rFonts w:ascii="Segoe UI" w:hAnsi="Segoe UI" w:cs="Segoe UI"/>
          <w:b/>
          <w:bCs/>
          <w:color w:val="000000"/>
          <w:sz w:val="24"/>
          <w:szCs w:val="24"/>
        </w:rPr>
        <w:t>P</w:t>
      </w:r>
      <w:r w:rsidR="005B1071" w:rsidRPr="005B1071">
        <w:rPr>
          <w:rFonts w:ascii="Segoe UI" w:hAnsi="Segoe UI" w:cs="Segoe UI"/>
          <w:b/>
          <w:bCs/>
          <w:color w:val="000000"/>
          <w:sz w:val="24"/>
          <w:szCs w:val="24"/>
        </w:rPr>
        <w:t>olicing &amp; Community Safety Partnership</w:t>
      </w:r>
      <w:r w:rsidR="00DE28BE">
        <w:rPr>
          <w:rFonts w:ascii="Segoe UI" w:hAnsi="Segoe UI" w:cs="Segoe UI"/>
          <w:b/>
          <w:bCs/>
          <w:color w:val="000000"/>
          <w:sz w:val="24"/>
          <w:szCs w:val="24"/>
        </w:rPr>
        <w:t xml:space="preserve"> Achievements</w:t>
      </w:r>
    </w:p>
    <w:p w14:paraId="4B851A26" w14:textId="5E8E0095" w:rsidR="00A06A64" w:rsidRPr="008B3C75" w:rsidRDefault="00A06A64"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External funding support of £800,126.00 secured during 2023/24</w:t>
      </w:r>
    </w:p>
    <w:p w14:paraId="091F4331" w14:textId="6E7CF0A9" w:rsidR="00A06A64" w:rsidRDefault="00A06A64"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8B3C75">
        <w:rPr>
          <w:rFonts w:ascii="Segoe UI" w:hAnsi="Segoe UI" w:cs="Segoe UI"/>
          <w:sz w:val="24"/>
          <w:szCs w:val="24"/>
        </w:rPr>
        <w:t>£171,328.28 of Small Project Support allocated to 28 local groups to enhance the community safety of the city and district</w:t>
      </w:r>
    </w:p>
    <w:p w14:paraId="0C329335" w14:textId="50256A8C" w:rsid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6 Speed Indicator Devices (SIDs) deployed at speeding hotspots across the district to raise awareness of speeding</w:t>
      </w:r>
    </w:p>
    <w:p w14:paraId="59F9E51D" w14:textId="77777777"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177 homes fitted with additional home security equipment under the Safer Homes Initiative (to December 2023)</w:t>
      </w:r>
    </w:p>
    <w:p w14:paraId="7CA5F4A9" w14:textId="21815A5D"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Support for 44 Neighbourhood Watch schemes covering over 3,330 homes</w:t>
      </w:r>
    </w:p>
    <w:p w14:paraId="19BB2459" w14:textId="668E7154"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9 Multi-Agency Support Hub meetings held with 153 referrals dealt with through the Support Hub (April to December 2023)</w:t>
      </w:r>
    </w:p>
    <w:p w14:paraId="09F345F4" w14:textId="1E7D2CF0"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12,906 anti-social behaviour (ASB) hotspot patrols carried out by the Community Safety Wardens (to December 2023)</w:t>
      </w:r>
    </w:p>
    <w:p w14:paraId="3137CF1D" w14:textId="4652EBD6"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Community Safety Wardens received and actioned 1,922 ASB referrals (to December 2023)</w:t>
      </w:r>
    </w:p>
    <w:p w14:paraId="471D490A" w14:textId="45F5AAB5" w:rsidR="00BA1C65" w:rsidRPr="00BA1C6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95 CCTV cameras monitored independently dealing with 447 missing person reports, 164 attempted suicides and 458 general welfare concerns (April to December 2023)</w:t>
      </w:r>
    </w:p>
    <w:p w14:paraId="6D0D169A" w14:textId="4C266B27" w:rsidR="00BA1C65" w:rsidRPr="008B3C75" w:rsidRDefault="00BA1C65" w:rsidP="003315E3">
      <w:pPr>
        <w:pStyle w:val="ListParagraph"/>
        <w:numPr>
          <w:ilvl w:val="0"/>
          <w:numId w:val="72"/>
        </w:numPr>
        <w:autoSpaceDE w:val="0"/>
        <w:autoSpaceDN w:val="0"/>
        <w:adjustRightInd w:val="0"/>
        <w:spacing w:after="0" w:line="240" w:lineRule="auto"/>
        <w:rPr>
          <w:rFonts w:ascii="Segoe UI" w:hAnsi="Segoe UI" w:cs="Segoe UI"/>
          <w:sz w:val="24"/>
          <w:szCs w:val="24"/>
        </w:rPr>
      </w:pPr>
      <w:r w:rsidRPr="00BA1C65">
        <w:rPr>
          <w:rFonts w:ascii="Segoe UI" w:hAnsi="Segoe UI" w:cs="Segoe UI"/>
          <w:sz w:val="24"/>
          <w:szCs w:val="24"/>
        </w:rPr>
        <w:t>21 RAPID (Remove All Prescription and Illegal Drugs) Bins installed across the district with 3,361 tablets/pills removed from the bins and subsequently destroyed (April to September 2023)</w:t>
      </w:r>
    </w:p>
    <w:p w14:paraId="7A712931" w14:textId="77777777" w:rsidR="0038671C" w:rsidRPr="008B3C75" w:rsidRDefault="0038671C" w:rsidP="002A34B0">
      <w:pPr>
        <w:rPr>
          <w:rFonts w:ascii="Segoe UI" w:hAnsi="Segoe UI" w:cs="Segoe UI"/>
          <w:b/>
          <w:sz w:val="24"/>
          <w:szCs w:val="24"/>
        </w:rPr>
      </w:pPr>
    </w:p>
    <w:p w14:paraId="467F55B7" w14:textId="45EFAFC7" w:rsidR="002701C3" w:rsidRDefault="004E6191" w:rsidP="002701C3">
      <w:pPr>
        <w:autoSpaceDE w:val="0"/>
        <w:autoSpaceDN w:val="0"/>
        <w:adjustRightInd w:val="0"/>
        <w:spacing w:after="0" w:line="240" w:lineRule="auto"/>
        <w:rPr>
          <w:rFonts w:ascii="Segoe UI" w:hAnsi="Segoe UI" w:cs="Segoe UI"/>
          <w:b/>
          <w:sz w:val="24"/>
          <w:szCs w:val="24"/>
        </w:rPr>
      </w:pPr>
      <w:r w:rsidRPr="002701C3">
        <w:rPr>
          <w:rFonts w:ascii="Segoe UI" w:hAnsi="Segoe UI" w:cs="Segoe UI"/>
          <w:b/>
          <w:sz w:val="24"/>
          <w:szCs w:val="24"/>
        </w:rPr>
        <w:t xml:space="preserve">Leisure </w:t>
      </w:r>
      <w:r w:rsidR="00DE28BE">
        <w:rPr>
          <w:rFonts w:ascii="Segoe UI" w:hAnsi="Segoe UI" w:cs="Segoe UI"/>
          <w:b/>
          <w:sz w:val="24"/>
          <w:szCs w:val="24"/>
        </w:rPr>
        <w:t xml:space="preserve">&amp;  Sport </w:t>
      </w:r>
      <w:r w:rsidRPr="002701C3">
        <w:rPr>
          <w:rFonts w:ascii="Segoe UI" w:hAnsi="Segoe UI" w:cs="Segoe UI"/>
          <w:b/>
          <w:sz w:val="24"/>
          <w:szCs w:val="24"/>
        </w:rPr>
        <w:t>Services</w:t>
      </w:r>
    </w:p>
    <w:p w14:paraId="6BC5EA2F" w14:textId="77777777"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Published 5-year Physical Activity, Wellbeing &amp; Sport Strategy “Be Active”</w:t>
      </w:r>
    </w:p>
    <w:p w14:paraId="3CE61171" w14:textId="55231FEB"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Secured £621,121 external funding for pitch surface improvements at Foyle Arena and Bishop’s Field</w:t>
      </w:r>
    </w:p>
    <w:p w14:paraId="37C4C153" w14:textId="77777777"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Delivered £30k Sport NI funded Community Investment programme</w:t>
      </w:r>
    </w:p>
    <w:p w14:paraId="3DB860E3" w14:textId="2DE97123"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Allocated £60,653 through Support for Sport Grant Aid programme</w:t>
      </w:r>
    </w:p>
    <w:p w14:paraId="250FA400" w14:textId="57F9D087"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Allocated £60,374 through Club Maintenance Grant Aid programme</w:t>
      </w:r>
    </w:p>
    <w:p w14:paraId="56729969" w14:textId="17563BA8"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lastRenderedPageBreak/>
        <w:t>Healthy towns partnership programme delivered across the district including 15 partnership programmes and 8 council led initiatives</w:t>
      </w:r>
    </w:p>
    <w:p w14:paraId="53688550" w14:textId="4F5E221B"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Junior Gymnastics and Athletics programme delivered</w:t>
      </w:r>
    </w:p>
    <w:p w14:paraId="093CCC6D" w14:textId="28167216"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Disability sport coaching opportunities provided – 6 programmes</w:t>
      </w:r>
    </w:p>
    <w:p w14:paraId="1939335F" w14:textId="3EFA0B13"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Physical Activity initiatives including walking, running (Couch to 5K), cycling initiatives Junior Sports programme, various fitness initiatives delivered across Council</w:t>
      </w:r>
    </w:p>
    <w:p w14:paraId="0D60E768" w14:textId="36357AEA"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Athlete Support Scheme supports 47 athletes at Q3</w:t>
      </w:r>
    </w:p>
    <w:p w14:paraId="0D99C538" w14:textId="35151280"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Elite Travel Bursary supported 32 athletes, Total £9,700</w:t>
      </w:r>
    </w:p>
    <w:p w14:paraId="1F167E8D" w14:textId="18254537" w:rsid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Delivery of summer activity programme for young people across the council area</w:t>
      </w:r>
    </w:p>
    <w:p w14:paraId="567D13DF" w14:textId="77777777"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Delivery of Coach Education and CPD programme.</w:t>
      </w:r>
    </w:p>
    <w:p w14:paraId="451B5E32" w14:textId="2829770D"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 xml:space="preserve">A Water Safety Programme has been developed across all </w:t>
      </w:r>
      <w:r w:rsidR="00CD0B29">
        <w:rPr>
          <w:rFonts w:ascii="Segoe UI" w:hAnsi="Segoe UI" w:cs="Segoe UI"/>
          <w:color w:val="000000"/>
          <w:sz w:val="24"/>
          <w:szCs w:val="24"/>
        </w:rPr>
        <w:t>T</w:t>
      </w:r>
      <w:r w:rsidRPr="00E47D44">
        <w:rPr>
          <w:rFonts w:ascii="Segoe UI" w:hAnsi="Segoe UI" w:cs="Segoe UI"/>
          <w:color w:val="000000"/>
          <w:sz w:val="24"/>
          <w:szCs w:val="24"/>
        </w:rPr>
        <w:t xml:space="preserve">ier </w:t>
      </w:r>
      <w:r w:rsidR="00CD0B29">
        <w:rPr>
          <w:rFonts w:ascii="Segoe UI" w:hAnsi="Segoe UI" w:cs="Segoe UI"/>
          <w:color w:val="000000"/>
          <w:sz w:val="24"/>
          <w:szCs w:val="24"/>
        </w:rPr>
        <w:t>O</w:t>
      </w:r>
      <w:r w:rsidRPr="00E47D44">
        <w:rPr>
          <w:rFonts w:ascii="Segoe UI" w:hAnsi="Segoe UI" w:cs="Segoe UI"/>
          <w:color w:val="000000"/>
          <w:sz w:val="24"/>
          <w:szCs w:val="24"/>
        </w:rPr>
        <w:t>ne leisure sites to improve public understanding of how to deal effectively with a water based emergency (April 2023- Mar 2024)</w:t>
      </w:r>
    </w:p>
    <w:p w14:paraId="0EF0C336" w14:textId="1A2D1142"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Pool Safety Initiatives: Leisure Poolside deployment and Plant room management has undergone independent review with actions to be progressed</w:t>
      </w:r>
    </w:p>
    <w:p w14:paraId="0163F183" w14:textId="66870C66"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Introduction of a pilot physical activity programme to assist females during menopause: 8-week pilot fitness and wellbeing programme launched at Templemore Sports Complex (Feb 2024)</w:t>
      </w:r>
    </w:p>
    <w:p w14:paraId="7391E3AC" w14:textId="7D335525"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User visitor numbers: 2023-24 target of 6,000 paid membership base has been achieved</w:t>
      </w:r>
    </w:p>
    <w:p w14:paraId="061179BA" w14:textId="25103E0F"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User visitor numbers: Over 6,500 participants in centre based learn to swim programme (April 2023- Mar 2024)</w:t>
      </w:r>
    </w:p>
    <w:p w14:paraId="6F632943" w14:textId="565C8A9D"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User visitor numbers: Over 70,000 attendees at group fitness classes across centres (April 2023- Mar 2024)</w:t>
      </w:r>
    </w:p>
    <w:p w14:paraId="1D3C6EC5" w14:textId="49E34B25"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City Baths refurbishment works completed and centre reopened in December 2023</w:t>
      </w:r>
    </w:p>
    <w:p w14:paraId="61192F74" w14:textId="60225329" w:rsidR="00E47D44" w:rsidRPr="00E47D44"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Multiple sporting and visitor/education events held across leisure centres including Angling Fair, NI Open Judo competitions, science festivals, triathlons, swim galas etc</w:t>
      </w:r>
    </w:p>
    <w:p w14:paraId="0019F3DD" w14:textId="7359DE4E" w:rsidR="00E47D44" w:rsidRPr="008B3C75" w:rsidRDefault="00E47D44" w:rsidP="003315E3">
      <w:pPr>
        <w:pStyle w:val="ListParagraph"/>
        <w:numPr>
          <w:ilvl w:val="0"/>
          <w:numId w:val="73"/>
        </w:numPr>
        <w:autoSpaceDE w:val="0"/>
        <w:autoSpaceDN w:val="0"/>
        <w:adjustRightInd w:val="0"/>
        <w:spacing w:after="0" w:line="240" w:lineRule="auto"/>
        <w:rPr>
          <w:rFonts w:ascii="Segoe UI" w:hAnsi="Segoe UI" w:cs="Segoe UI"/>
          <w:color w:val="000000"/>
          <w:sz w:val="24"/>
          <w:szCs w:val="24"/>
        </w:rPr>
      </w:pPr>
      <w:r w:rsidRPr="00E47D44">
        <w:rPr>
          <w:rFonts w:ascii="Segoe UI" w:hAnsi="Segoe UI" w:cs="Segoe UI"/>
          <w:color w:val="000000"/>
          <w:sz w:val="24"/>
          <w:szCs w:val="24"/>
        </w:rPr>
        <w:t>Continuation of works progressing at Levelling Up Fund programmes in Daisyfield and Derg Active</w:t>
      </w:r>
    </w:p>
    <w:p w14:paraId="3F9754D7" w14:textId="77777777" w:rsidR="00DE28BE" w:rsidRDefault="00DE28BE" w:rsidP="004E7871">
      <w:pPr>
        <w:autoSpaceDE w:val="0"/>
        <w:autoSpaceDN w:val="0"/>
        <w:adjustRightInd w:val="0"/>
        <w:spacing w:after="0" w:line="240" w:lineRule="auto"/>
        <w:rPr>
          <w:rFonts w:ascii="Segoe UI" w:hAnsi="Segoe UI" w:cs="Segoe UI"/>
          <w:b/>
          <w:color w:val="000000"/>
          <w:sz w:val="24"/>
          <w:szCs w:val="24"/>
        </w:rPr>
      </w:pPr>
    </w:p>
    <w:p w14:paraId="34F1608D" w14:textId="77777777" w:rsidR="0077087C" w:rsidRDefault="0077087C" w:rsidP="004E7871">
      <w:pPr>
        <w:autoSpaceDE w:val="0"/>
        <w:autoSpaceDN w:val="0"/>
        <w:adjustRightInd w:val="0"/>
        <w:spacing w:after="0" w:line="240" w:lineRule="auto"/>
        <w:rPr>
          <w:rFonts w:ascii="Segoe UI" w:hAnsi="Segoe UI" w:cs="Segoe UI"/>
          <w:b/>
          <w:color w:val="000000"/>
          <w:sz w:val="24"/>
          <w:szCs w:val="24"/>
        </w:rPr>
      </w:pPr>
    </w:p>
    <w:p w14:paraId="6EC98AFA" w14:textId="1F528371" w:rsidR="00CC5329" w:rsidRDefault="00CC5329" w:rsidP="00CC5329">
      <w:pPr>
        <w:autoSpaceDE w:val="0"/>
        <w:autoSpaceDN w:val="0"/>
        <w:adjustRightInd w:val="0"/>
        <w:spacing w:after="0" w:line="240" w:lineRule="auto"/>
        <w:rPr>
          <w:rFonts w:ascii="Segoe UI" w:hAnsi="Segoe UI" w:cs="Segoe UI"/>
          <w:b/>
          <w:color w:val="000000"/>
          <w:sz w:val="24"/>
          <w:szCs w:val="24"/>
        </w:rPr>
      </w:pPr>
      <w:r>
        <w:rPr>
          <w:rFonts w:ascii="Segoe UI" w:hAnsi="Segoe UI" w:cs="Segoe UI"/>
          <w:b/>
          <w:color w:val="000000"/>
          <w:sz w:val="24"/>
          <w:szCs w:val="24"/>
        </w:rPr>
        <w:t xml:space="preserve">Health and Community Wellbeing </w:t>
      </w:r>
      <w:r w:rsidR="00E47D44">
        <w:rPr>
          <w:rFonts w:ascii="Segoe UI" w:hAnsi="Segoe UI" w:cs="Segoe UI"/>
          <w:b/>
          <w:color w:val="000000"/>
          <w:sz w:val="24"/>
          <w:szCs w:val="24"/>
        </w:rPr>
        <w:t>Services</w:t>
      </w:r>
    </w:p>
    <w:p w14:paraId="242B40B2" w14:textId="65EB0454" w:rsidR="0038671C" w:rsidRPr="008B3C75" w:rsidRDefault="00E47D44" w:rsidP="00921C73">
      <w:pPr>
        <w:autoSpaceDE w:val="0"/>
        <w:autoSpaceDN w:val="0"/>
        <w:adjustRightInd w:val="0"/>
        <w:spacing w:after="0" w:line="240" w:lineRule="auto"/>
        <w:rPr>
          <w:rFonts w:ascii="Segoe UI" w:hAnsi="Segoe UI" w:cs="Segoe UI"/>
          <w:bCs/>
          <w:color w:val="000000"/>
          <w:sz w:val="24"/>
          <w:szCs w:val="24"/>
        </w:rPr>
      </w:pPr>
      <w:r w:rsidRPr="008B3C75">
        <w:rPr>
          <w:rFonts w:ascii="Segoe UI" w:hAnsi="Segoe UI" w:cs="Segoe UI"/>
          <w:bCs/>
          <w:color w:val="000000"/>
          <w:sz w:val="24"/>
          <w:szCs w:val="24"/>
        </w:rPr>
        <w:t xml:space="preserve">The Health and Community Wellbeing section has ensured the ongoing delivery of statutory Environmental Health and other services relating to Housing, Public Health Protection and Development, Food Safety, Port Health, Health &amp; Safety, Consumer </w:t>
      </w:r>
      <w:r w:rsidRPr="008B3C75">
        <w:rPr>
          <w:rFonts w:ascii="Segoe UI" w:hAnsi="Segoe UI" w:cs="Segoe UI"/>
          <w:bCs/>
          <w:color w:val="000000"/>
          <w:sz w:val="24"/>
          <w:szCs w:val="24"/>
        </w:rPr>
        <w:lastRenderedPageBreak/>
        <w:t>Protection, Environmental Protection, Planning Consultation, Licensing, Safety Advisory Group, Animal Welfare, Dog Control and Registration Service (Births, Deaths, Marriages) with a key focus on ‘promoting health, safety and well-being, and safeguarding the environment by supporting communities and businesses through education and enforcement’.</w:t>
      </w:r>
    </w:p>
    <w:p w14:paraId="2517D157" w14:textId="77777777" w:rsidR="00E47D44" w:rsidRDefault="00E47D44" w:rsidP="00921C73">
      <w:pPr>
        <w:autoSpaceDE w:val="0"/>
        <w:autoSpaceDN w:val="0"/>
        <w:adjustRightInd w:val="0"/>
        <w:spacing w:after="0" w:line="240" w:lineRule="auto"/>
        <w:rPr>
          <w:rFonts w:ascii="Segoe UI" w:hAnsi="Segoe UI" w:cs="Segoe UI"/>
          <w:b/>
          <w:color w:val="000000"/>
          <w:sz w:val="24"/>
          <w:szCs w:val="24"/>
        </w:rPr>
      </w:pPr>
    </w:p>
    <w:p w14:paraId="66236A23" w14:textId="2BE52F9D" w:rsidR="00E47D44" w:rsidRPr="00E47D44" w:rsidRDefault="00E47D44" w:rsidP="00E47D44">
      <w:pPr>
        <w:autoSpaceDE w:val="0"/>
        <w:autoSpaceDN w:val="0"/>
        <w:adjustRightInd w:val="0"/>
        <w:spacing w:after="0" w:line="240" w:lineRule="auto"/>
        <w:rPr>
          <w:rFonts w:ascii="Segoe UI" w:hAnsi="Segoe UI" w:cs="Segoe UI"/>
          <w:b/>
          <w:color w:val="000000"/>
          <w:sz w:val="24"/>
          <w:szCs w:val="24"/>
        </w:rPr>
      </w:pPr>
      <w:r w:rsidRPr="00E47D44">
        <w:rPr>
          <w:rFonts w:ascii="Segoe UI" w:hAnsi="Segoe UI" w:cs="Segoe UI"/>
          <w:b/>
          <w:color w:val="000000"/>
          <w:sz w:val="24"/>
          <w:szCs w:val="24"/>
        </w:rPr>
        <w:t>Environmental Health Service Delivery</w:t>
      </w:r>
    </w:p>
    <w:p w14:paraId="22B6BB9C" w14:textId="7BC1D651" w:rsidR="00E47D44" w:rsidRPr="008B3C75" w:rsidRDefault="00E47D44" w:rsidP="003315E3">
      <w:pPr>
        <w:pStyle w:val="ListParagraph"/>
        <w:numPr>
          <w:ilvl w:val="0"/>
          <w:numId w:val="50"/>
        </w:numPr>
        <w:autoSpaceDE w:val="0"/>
        <w:autoSpaceDN w:val="0"/>
        <w:adjustRightInd w:val="0"/>
        <w:spacing w:after="0" w:line="240" w:lineRule="auto"/>
        <w:rPr>
          <w:rFonts w:ascii="Segoe UI" w:hAnsi="Segoe UI" w:cs="Segoe UI"/>
          <w:bCs/>
          <w:color w:val="000000"/>
          <w:sz w:val="24"/>
          <w:szCs w:val="24"/>
        </w:rPr>
      </w:pPr>
      <w:r w:rsidRPr="008B3C75">
        <w:rPr>
          <w:rFonts w:ascii="Segoe UI" w:hAnsi="Segoe UI" w:cs="Segoe UI"/>
          <w:bCs/>
          <w:color w:val="000000"/>
          <w:sz w:val="24"/>
          <w:szCs w:val="24"/>
        </w:rPr>
        <w:t>3715 Environmental Health service requests investigated and actioned in accordance with Council enforcement policies</w:t>
      </w:r>
    </w:p>
    <w:p w14:paraId="56CD5864" w14:textId="77777777" w:rsidR="006C2555" w:rsidRDefault="006C2555" w:rsidP="00921C73">
      <w:pPr>
        <w:autoSpaceDE w:val="0"/>
        <w:autoSpaceDN w:val="0"/>
        <w:adjustRightInd w:val="0"/>
        <w:spacing w:after="0" w:line="240" w:lineRule="auto"/>
        <w:rPr>
          <w:rFonts w:ascii="Segoe UI" w:hAnsi="Segoe UI" w:cs="Segoe UI"/>
          <w:b/>
          <w:color w:val="000000"/>
          <w:sz w:val="24"/>
          <w:szCs w:val="24"/>
        </w:rPr>
      </w:pPr>
    </w:p>
    <w:p w14:paraId="5D811D27" w14:textId="098667DF" w:rsidR="00921C73" w:rsidRDefault="00921C73" w:rsidP="00921C73">
      <w:pPr>
        <w:autoSpaceDE w:val="0"/>
        <w:autoSpaceDN w:val="0"/>
        <w:adjustRightInd w:val="0"/>
        <w:spacing w:after="0" w:line="240" w:lineRule="auto"/>
        <w:rPr>
          <w:rFonts w:ascii="Segoe UI" w:hAnsi="Segoe UI" w:cs="Segoe UI"/>
          <w:b/>
          <w:bCs/>
          <w:sz w:val="24"/>
          <w:szCs w:val="24"/>
        </w:rPr>
      </w:pPr>
      <w:r w:rsidRPr="00921C73">
        <w:rPr>
          <w:rFonts w:ascii="Segoe UI" w:hAnsi="Segoe UI" w:cs="Segoe UI"/>
          <w:b/>
          <w:bCs/>
          <w:sz w:val="24"/>
          <w:szCs w:val="24"/>
        </w:rPr>
        <w:t>Health &amp; Safety</w:t>
      </w:r>
      <w:r w:rsidR="009F536C">
        <w:rPr>
          <w:rFonts w:ascii="Segoe UI" w:hAnsi="Segoe UI" w:cs="Segoe UI"/>
          <w:b/>
          <w:bCs/>
          <w:sz w:val="24"/>
          <w:szCs w:val="24"/>
        </w:rPr>
        <w:t xml:space="preserve"> and </w:t>
      </w:r>
      <w:r w:rsidRPr="00921C73">
        <w:rPr>
          <w:rFonts w:ascii="Segoe UI" w:hAnsi="Segoe UI" w:cs="Segoe UI"/>
          <w:b/>
          <w:bCs/>
          <w:sz w:val="24"/>
          <w:szCs w:val="24"/>
        </w:rPr>
        <w:t>Consumer Protection</w:t>
      </w:r>
      <w:r w:rsidR="009F536C">
        <w:rPr>
          <w:rFonts w:ascii="Segoe UI" w:hAnsi="Segoe UI" w:cs="Segoe UI"/>
          <w:b/>
          <w:bCs/>
          <w:sz w:val="24"/>
          <w:szCs w:val="24"/>
        </w:rPr>
        <w:t xml:space="preserve"> Services</w:t>
      </w:r>
    </w:p>
    <w:p w14:paraId="51304915" w14:textId="110BF4DF"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Health and Safety and Consumer Protection Service Plan developed and approved by Council</w:t>
      </w:r>
    </w:p>
    <w:p w14:paraId="2DCA27EB" w14:textId="7EDA6BCF"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Joint Strategy between Councils and the Health and Safety Executive for Northern Ireland (HSENI) and the Health and Safety Liaison Group (HSLG) Work Plan for 2023/24 delivered</w:t>
      </w:r>
    </w:p>
    <w:p w14:paraId="6932F9AF" w14:textId="63D12B46"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The Northern Ireland Consumer Protection Sub Group Work Plan 2023/2024 implemented and delivered</w:t>
      </w:r>
    </w:p>
    <w:p w14:paraId="4AA9F1C3" w14:textId="460B8899"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429 health and safety inspections/visits carried out. (April – March 24)</w:t>
      </w:r>
    </w:p>
    <w:p w14:paraId="1C0C782E" w14:textId="13E62338"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327 health and safety complaints and requests for service were received (April – March 24)</w:t>
      </w:r>
    </w:p>
    <w:p w14:paraId="1F26D074" w14:textId="1532B793"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45 workplace accident notifications were received and investigated in accordance with relevant guidance</w:t>
      </w:r>
    </w:p>
    <w:p w14:paraId="3A5EA2E1" w14:textId="420AD631"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An additional 188 consumer protection requests for service were received and responded to</w:t>
      </w:r>
    </w:p>
    <w:p w14:paraId="74A8DC5E" w14:textId="062528D9"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Funding of £55k obtained from OPSS to support product safety work in the district</w:t>
      </w:r>
    </w:p>
    <w:p w14:paraId="5C02F8CF" w14:textId="5638A243"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Participated in regionally coordinated project work on Construction Products with the other 10 councils</w:t>
      </w:r>
    </w:p>
    <w:p w14:paraId="7681D569" w14:textId="659B4670"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Proactively worked with council’s Business Team, Events Safety Advisory Group, event organisers and other agencies in relation to health and safety and consumer protection obligations during key events</w:t>
      </w:r>
    </w:p>
    <w:p w14:paraId="098132A2" w14:textId="50A670DA"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Used Council’s social media platforms and website to post guidance and information on unsafe consumer products</w:t>
      </w:r>
    </w:p>
    <w:p w14:paraId="65E1920A" w14:textId="70846FBD" w:rsid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Followed up with businesses affected regarding recalls of unsafe consumer products in the council area</w:t>
      </w:r>
    </w:p>
    <w:p w14:paraId="21F774C8" w14:textId="395AA096"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49 businesses provided with guidance regarding changes to permitted uses of Creosote and Creosote treated wood</w:t>
      </w:r>
    </w:p>
    <w:p w14:paraId="3730B837" w14:textId="5CFA982A"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Sports Grounds Safety regulatory work carried out with the Ryan McBride Brandywell Stadium and Celtic Park Stadium. This included stadium visits and participation on the Sports Grounds Safety Advisory Group and multi-agency work regarding the proposed new North Stand at Brandywell</w:t>
      </w:r>
    </w:p>
    <w:p w14:paraId="25613F1B" w14:textId="6A13A73A"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Participated in major tattoo convention held in the district with regard to health and safety advice and regulation</w:t>
      </w:r>
    </w:p>
    <w:p w14:paraId="1464452D" w14:textId="47AB9DD7"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Co-ordinated quarterly Consumer Protection Market Surveillance Project work with the other 10 councils on product safet</w:t>
      </w:r>
      <w:r>
        <w:rPr>
          <w:rFonts w:ascii="Segoe UI" w:hAnsi="Segoe UI" w:cs="Segoe UI"/>
          <w:color w:val="000000"/>
          <w:sz w:val="24"/>
          <w:szCs w:val="24"/>
        </w:rPr>
        <w:t>y</w:t>
      </w:r>
    </w:p>
    <w:p w14:paraId="57EA331E" w14:textId="2F6BACB6"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lastRenderedPageBreak/>
        <w:t>Participated in regional working groups for Health and Safety and Consumer Protection, including development and delivery of joint plans</w:t>
      </w:r>
    </w:p>
    <w:p w14:paraId="00BE53F0" w14:textId="0FBFDA54"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All new premises visited were provided with Consumer Protection and Health and Safety related advice and guidance</w:t>
      </w:r>
    </w:p>
    <w:p w14:paraId="3A0E40B5" w14:textId="155BBC73"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Provided advice and guidance to businesses regarding Sunday Trading</w:t>
      </w:r>
    </w:p>
    <w:p w14:paraId="42FF5321" w14:textId="3B894033"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Carried out visits to specialist Halloween costume shops and produced and provided guidance on Consumer Protection requirements.</w:t>
      </w:r>
    </w:p>
    <w:p w14:paraId="1D257973" w14:textId="7B46E8D7"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Worked proactively with the Council’s Markets Officer and provided Consumer Protection guidance to traders regarding the Halloween market.</w:t>
      </w:r>
    </w:p>
    <w:p w14:paraId="3A092519" w14:textId="64146206"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Produced and provided Consumer Protection guidance to importers and manufacturers of jewellery products.</w:t>
      </w:r>
    </w:p>
    <w:p w14:paraId="505B1608" w14:textId="3BDB5CAF" w:rsidR="003062E6" w:rsidRPr="003062E6"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A butane test (lighter refills) purchase exercise was also undertaken and 25% of premises were visited with100% compliance.</w:t>
      </w:r>
    </w:p>
    <w:p w14:paraId="72B756B6" w14:textId="0D1523A0" w:rsidR="003062E6" w:rsidRPr="002A34B0" w:rsidRDefault="003062E6" w:rsidP="003315E3">
      <w:pPr>
        <w:pStyle w:val="ListParagraph"/>
        <w:numPr>
          <w:ilvl w:val="0"/>
          <w:numId w:val="50"/>
        </w:numPr>
        <w:autoSpaceDE w:val="0"/>
        <w:autoSpaceDN w:val="0"/>
        <w:adjustRightInd w:val="0"/>
        <w:spacing w:after="0" w:line="240" w:lineRule="auto"/>
        <w:rPr>
          <w:rFonts w:ascii="Segoe UI" w:hAnsi="Segoe UI" w:cs="Segoe UI"/>
          <w:color w:val="000000"/>
          <w:sz w:val="24"/>
          <w:szCs w:val="24"/>
        </w:rPr>
      </w:pPr>
      <w:r w:rsidRPr="003062E6">
        <w:rPr>
          <w:rFonts w:ascii="Segoe UI" w:hAnsi="Segoe UI" w:cs="Segoe UI"/>
          <w:color w:val="000000"/>
          <w:sz w:val="24"/>
          <w:szCs w:val="24"/>
        </w:rPr>
        <w:t>Liaison with the Office of Product Safety and Standards (OPSS) regarding the provision of safe consumer products and the Health and Safety Partnership Officer regarding joint work between the 11 councils and HSENI.</w:t>
      </w:r>
    </w:p>
    <w:p w14:paraId="3DE0DAD8" w14:textId="77777777" w:rsidR="00635125" w:rsidRDefault="00635125" w:rsidP="00D50200">
      <w:pPr>
        <w:autoSpaceDE w:val="0"/>
        <w:autoSpaceDN w:val="0"/>
        <w:adjustRightInd w:val="0"/>
        <w:spacing w:after="0" w:line="240" w:lineRule="auto"/>
        <w:rPr>
          <w:rFonts w:ascii="Segoe UI" w:hAnsi="Segoe UI" w:cs="Segoe UI"/>
          <w:b/>
          <w:color w:val="000000"/>
          <w:sz w:val="23"/>
          <w:szCs w:val="23"/>
        </w:rPr>
      </w:pPr>
    </w:p>
    <w:p w14:paraId="6EA0AB14" w14:textId="54C10F48" w:rsidR="00921C73" w:rsidRPr="00AD7AE1" w:rsidRDefault="00921C73" w:rsidP="00921C73">
      <w:pPr>
        <w:autoSpaceDE w:val="0"/>
        <w:autoSpaceDN w:val="0"/>
        <w:adjustRightInd w:val="0"/>
        <w:spacing w:after="0" w:line="240" w:lineRule="auto"/>
        <w:rPr>
          <w:rFonts w:ascii="Segoe UI" w:hAnsi="Segoe UI" w:cs="Segoe UI"/>
          <w:b/>
          <w:color w:val="000000"/>
          <w:sz w:val="23"/>
          <w:szCs w:val="23"/>
        </w:rPr>
      </w:pPr>
      <w:r w:rsidRPr="00AD7AE1">
        <w:rPr>
          <w:rFonts w:ascii="Segoe UI" w:hAnsi="Segoe UI" w:cs="Segoe UI"/>
          <w:b/>
          <w:color w:val="000000"/>
          <w:sz w:val="23"/>
          <w:szCs w:val="23"/>
        </w:rPr>
        <w:t>Food Safety</w:t>
      </w:r>
      <w:r w:rsidR="007E2352">
        <w:rPr>
          <w:rFonts w:ascii="Segoe UI" w:hAnsi="Segoe UI" w:cs="Segoe UI"/>
          <w:b/>
          <w:color w:val="000000"/>
          <w:sz w:val="23"/>
          <w:szCs w:val="23"/>
        </w:rPr>
        <w:t xml:space="preserve"> and Port Health</w:t>
      </w:r>
    </w:p>
    <w:p w14:paraId="31B7F1BC" w14:textId="1F932FEC" w:rsidR="007E2352" w:rsidRPr="002A34B0" w:rsidRDefault="007E2352" w:rsidP="00C01774">
      <w:p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Food Hygiene (FH) and Standards (FS) Work</w:t>
      </w:r>
    </w:p>
    <w:p w14:paraId="3A5759E3" w14:textId="307FFE81"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Conducted 579 Food Hygiene inspections and 316 Food Standards Inspections</w:t>
      </w:r>
    </w:p>
    <w:p w14:paraId="203AE195" w14:textId="779E777F"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270 Food Hygiene and Food Standard inspections carried out in new premises</w:t>
      </w:r>
    </w:p>
    <w:p w14:paraId="5189A599" w14:textId="67C00E89"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Provided support and guidance to 100% of all new food registered premises i.e. 105 new food business operators, before they opened</w:t>
      </w:r>
    </w:p>
    <w:p w14:paraId="05F713FF" w14:textId="3B02AF97"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477 other (non- programmed/alternative enforcement) FH interventions completed</w:t>
      </w:r>
    </w:p>
    <w:p w14:paraId="4FC71D6A" w14:textId="2C76BC90"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416 other (non-programmed/alternative enforcement) FS interventions completed</w:t>
      </w:r>
    </w:p>
    <w:p w14:paraId="000BAF2E" w14:textId="716897A8"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Investigated 560 Requests for Service, including 8 food incident reports from the Food Standards Agency (FSA)</w:t>
      </w:r>
    </w:p>
    <w:p w14:paraId="131EEDC1" w14:textId="315299ED"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Continue to operate the mandatory Food Hygiene Rating Scheme (FHRS) with 95% of all premises having a 5 or 4 ratin</w:t>
      </w:r>
      <w:r>
        <w:rPr>
          <w:rFonts w:ascii="Segoe UI" w:hAnsi="Segoe UI" w:cs="Segoe UI"/>
          <w:bCs/>
          <w:color w:val="000000"/>
          <w:sz w:val="24"/>
          <w:szCs w:val="24"/>
        </w:rPr>
        <w:t>g</w:t>
      </w:r>
      <w:r w:rsidRPr="007E2352">
        <w:rPr>
          <w:rFonts w:ascii="Segoe UI" w:hAnsi="Segoe UI" w:cs="Segoe UI"/>
          <w:bCs/>
          <w:color w:val="000000"/>
          <w:sz w:val="24"/>
          <w:szCs w:val="24"/>
        </w:rPr>
        <w:t xml:space="preserve"> Ratings display check completed via FSA and follow up actions undertaken</w:t>
      </w:r>
    </w:p>
    <w:p w14:paraId="522E89C0" w14:textId="6F8EFE41"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Conducted 100% of all requested revisits under the Food Hygiene Rating Scheme</w:t>
      </w:r>
    </w:p>
    <w:p w14:paraId="4184AFC4" w14:textId="576C8B20"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Undertook a National Food Hygiene Rating Scheme Consistency exercise</w:t>
      </w:r>
    </w:p>
    <w:p w14:paraId="35B44E3D" w14:textId="514C3AC9"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Liaised closely with the Councils Business section in the planning and operation of events (which included a food safety aspect) within the District</w:t>
      </w:r>
    </w:p>
    <w:p w14:paraId="2CE2F855" w14:textId="2B96681D"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lastRenderedPageBreak/>
        <w:t>Investigated 78 notifications of Infectious Diseases including participation in an out of hours rota with Fermanagh and Omagh District Council</w:t>
      </w:r>
    </w:p>
    <w:p w14:paraId="15BCE943" w14:textId="524CF2B2"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Procured 337 microbiological food samples</w:t>
      </w:r>
      <w:r>
        <w:rPr>
          <w:rFonts w:ascii="Segoe UI" w:hAnsi="Segoe UI" w:cs="Segoe UI"/>
          <w:bCs/>
          <w:color w:val="000000"/>
          <w:sz w:val="24"/>
          <w:szCs w:val="24"/>
        </w:rPr>
        <w:t xml:space="preserve">, </w:t>
      </w:r>
      <w:r w:rsidRPr="007E2352">
        <w:rPr>
          <w:rFonts w:ascii="Segoe UI" w:hAnsi="Segoe UI" w:cs="Segoe UI"/>
          <w:bCs/>
          <w:color w:val="000000"/>
          <w:sz w:val="24"/>
          <w:szCs w:val="24"/>
        </w:rPr>
        <w:t>200 chemical food samples, including participation in 4 national surveys</w:t>
      </w:r>
    </w:p>
    <w:p w14:paraId="342DAE14" w14:textId="0AD08DF0"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Informal Alcohol sampling undertaken in 24 licensed premises prior during December 23</w:t>
      </w:r>
    </w:p>
    <w:p w14:paraId="4DEC0A03" w14:textId="508EB2A8" w:rsidR="007E2352" w:rsidRP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Contaminant sampling undertaken in order to comply with EU requirements</w:t>
      </w:r>
    </w:p>
    <w:p w14:paraId="3321C190" w14:textId="134E208F" w:rsidR="007E2352" w:rsidRDefault="007E2352" w:rsidP="003315E3">
      <w:pPr>
        <w:pStyle w:val="ListParagraph"/>
        <w:numPr>
          <w:ilvl w:val="0"/>
          <w:numId w:val="78"/>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Representation on Environmental Health Northern Ireland (EHNI) food subgroups- NI Food Managers Group, Food Standards and Food Fraud, Food and Nutrition, Fish and shellfish, Food imports, exports and Port Health</w:t>
      </w:r>
    </w:p>
    <w:p w14:paraId="0D04B76E" w14:textId="77777777" w:rsidR="007E2352" w:rsidRDefault="007E2352" w:rsidP="007E2352">
      <w:pPr>
        <w:autoSpaceDE w:val="0"/>
        <w:autoSpaceDN w:val="0"/>
        <w:adjustRightInd w:val="0"/>
        <w:spacing w:after="0" w:line="240" w:lineRule="auto"/>
        <w:rPr>
          <w:rFonts w:ascii="Segoe UI" w:hAnsi="Segoe UI" w:cs="Segoe UI"/>
          <w:bCs/>
          <w:color w:val="000000"/>
          <w:sz w:val="24"/>
          <w:szCs w:val="24"/>
        </w:rPr>
      </w:pPr>
    </w:p>
    <w:p w14:paraId="6BC25F82" w14:textId="0F2E1864" w:rsidR="007E2352" w:rsidRPr="002A34B0" w:rsidRDefault="007E2352" w:rsidP="007E2352">
      <w:pPr>
        <w:autoSpaceDE w:val="0"/>
        <w:autoSpaceDN w:val="0"/>
        <w:adjustRightInd w:val="0"/>
        <w:spacing w:after="0" w:line="240" w:lineRule="auto"/>
        <w:rPr>
          <w:rFonts w:ascii="Segoe UI" w:hAnsi="Segoe UI" w:cs="Segoe UI"/>
          <w:b/>
          <w:color w:val="000000"/>
          <w:sz w:val="24"/>
          <w:szCs w:val="24"/>
        </w:rPr>
      </w:pPr>
      <w:r w:rsidRPr="002A34B0">
        <w:rPr>
          <w:rFonts w:ascii="Segoe UI" w:hAnsi="Segoe UI" w:cs="Segoe UI"/>
          <w:b/>
          <w:color w:val="000000"/>
          <w:sz w:val="24"/>
          <w:szCs w:val="24"/>
        </w:rPr>
        <w:t>Businesses Support</w:t>
      </w:r>
    </w:p>
    <w:p w14:paraId="25C7CF51" w14:textId="4D07F6B5" w:rsidR="007E2352" w:rsidRPr="007E2352" w:rsidRDefault="007E2352" w:rsidP="003315E3">
      <w:pPr>
        <w:pStyle w:val="ListParagraph"/>
        <w:numPr>
          <w:ilvl w:val="0"/>
          <w:numId w:val="79"/>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3 Allergen Seminars delivered and attended by 96 food businesses in January and February 2024</w:t>
      </w:r>
    </w:p>
    <w:p w14:paraId="46ACDB0A" w14:textId="64187BAB" w:rsidR="007E2352" w:rsidRPr="007E2352" w:rsidRDefault="007E2352" w:rsidP="003315E3">
      <w:pPr>
        <w:pStyle w:val="ListParagraph"/>
        <w:numPr>
          <w:ilvl w:val="0"/>
          <w:numId w:val="79"/>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Allergen seminar recording uploaded to Council website to provide additional support to businesses</w:t>
      </w:r>
    </w:p>
    <w:p w14:paraId="70439EE6" w14:textId="5076B03E" w:rsidR="007E2352" w:rsidRDefault="007E2352" w:rsidP="003315E3">
      <w:pPr>
        <w:pStyle w:val="ListParagraph"/>
        <w:numPr>
          <w:ilvl w:val="0"/>
          <w:numId w:val="79"/>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Utilised council’s social media channels to signpost businesses to sector specific guidance developed by team on Food Safety messages. Included a focused social media campaign on registering food businesses carried out on December 23</w:t>
      </w:r>
    </w:p>
    <w:p w14:paraId="593EFF91" w14:textId="01E00092" w:rsidR="007E2352" w:rsidRDefault="007E2352" w:rsidP="003315E3">
      <w:pPr>
        <w:pStyle w:val="ListParagraph"/>
        <w:numPr>
          <w:ilvl w:val="0"/>
          <w:numId w:val="79"/>
        </w:numPr>
        <w:autoSpaceDE w:val="0"/>
        <w:autoSpaceDN w:val="0"/>
        <w:adjustRightInd w:val="0"/>
        <w:spacing w:after="0" w:line="240" w:lineRule="auto"/>
        <w:rPr>
          <w:rFonts w:ascii="Segoe UI" w:hAnsi="Segoe UI" w:cs="Segoe UI"/>
          <w:bCs/>
          <w:color w:val="000000"/>
          <w:sz w:val="24"/>
          <w:szCs w:val="24"/>
        </w:rPr>
      </w:pPr>
      <w:r w:rsidRPr="007E2352">
        <w:rPr>
          <w:rFonts w:ascii="Segoe UI" w:hAnsi="Segoe UI" w:cs="Segoe UI"/>
          <w:bCs/>
          <w:color w:val="000000"/>
          <w:sz w:val="24"/>
          <w:szCs w:val="24"/>
        </w:rPr>
        <w:t>Updated Council website with links to Food Hygiene guidance, forms, and training materials</w:t>
      </w:r>
    </w:p>
    <w:p w14:paraId="261F44F9" w14:textId="77777777" w:rsidR="007E2352" w:rsidRDefault="007E2352" w:rsidP="007E2352">
      <w:pPr>
        <w:autoSpaceDE w:val="0"/>
        <w:autoSpaceDN w:val="0"/>
        <w:adjustRightInd w:val="0"/>
        <w:spacing w:after="0" w:line="240" w:lineRule="auto"/>
        <w:rPr>
          <w:rFonts w:ascii="Segoe UI" w:hAnsi="Segoe UI" w:cs="Segoe UI"/>
          <w:bCs/>
          <w:color w:val="000000"/>
          <w:sz w:val="24"/>
          <w:szCs w:val="24"/>
        </w:rPr>
      </w:pPr>
    </w:p>
    <w:p w14:paraId="1BBE4F8E" w14:textId="150D8E89" w:rsidR="007E2352" w:rsidRPr="002A34B0" w:rsidRDefault="007E2352" w:rsidP="007E2352">
      <w:pPr>
        <w:autoSpaceDE w:val="0"/>
        <w:autoSpaceDN w:val="0"/>
        <w:adjustRightInd w:val="0"/>
        <w:spacing w:after="0" w:line="240" w:lineRule="auto"/>
        <w:rPr>
          <w:rFonts w:ascii="Segoe UI" w:hAnsi="Segoe UI" w:cs="Segoe UI"/>
          <w:b/>
          <w:color w:val="000000"/>
          <w:sz w:val="24"/>
          <w:szCs w:val="24"/>
        </w:rPr>
      </w:pPr>
      <w:r w:rsidRPr="002A34B0">
        <w:rPr>
          <w:rFonts w:ascii="Segoe UI" w:hAnsi="Segoe UI" w:cs="Segoe UI"/>
          <w:b/>
          <w:color w:val="000000"/>
          <w:sz w:val="24"/>
          <w:szCs w:val="24"/>
        </w:rPr>
        <w:t>Enforcement</w:t>
      </w:r>
    </w:p>
    <w:p w14:paraId="5143676A" w14:textId="5F69A8F4" w:rsidR="009F536C" w:rsidRPr="00D06747" w:rsidRDefault="009F536C" w:rsidP="003315E3">
      <w:pPr>
        <w:pStyle w:val="ListParagraph"/>
        <w:numPr>
          <w:ilvl w:val="0"/>
          <w:numId w:val="80"/>
        </w:numPr>
        <w:autoSpaceDE w:val="0"/>
        <w:autoSpaceDN w:val="0"/>
        <w:adjustRightInd w:val="0"/>
        <w:spacing w:after="0" w:line="240" w:lineRule="auto"/>
        <w:rPr>
          <w:rFonts w:ascii="Segoe UI" w:hAnsi="Segoe UI" w:cs="Segoe UI"/>
          <w:bCs/>
          <w:color w:val="000000"/>
          <w:sz w:val="24"/>
          <w:szCs w:val="24"/>
        </w:rPr>
      </w:pPr>
      <w:r w:rsidRPr="00D06747">
        <w:rPr>
          <w:rFonts w:ascii="Segoe UI" w:hAnsi="Segoe UI" w:cs="Segoe UI"/>
          <w:bCs/>
          <w:color w:val="000000"/>
          <w:sz w:val="24"/>
          <w:szCs w:val="24"/>
        </w:rPr>
        <w:t>2 formal cautions issued to catering businesses in respect of allergen complaints</w:t>
      </w:r>
      <w:r w:rsidR="00D06747" w:rsidRPr="00D06747">
        <w:rPr>
          <w:rFonts w:ascii="Segoe UI" w:hAnsi="Segoe UI" w:cs="Segoe UI"/>
          <w:bCs/>
          <w:color w:val="000000"/>
          <w:sz w:val="24"/>
          <w:szCs w:val="24"/>
        </w:rPr>
        <w:t xml:space="preserve"> </w:t>
      </w:r>
      <w:r w:rsidRPr="00D06747">
        <w:rPr>
          <w:rFonts w:ascii="Segoe UI" w:hAnsi="Segoe UI" w:cs="Segoe UI"/>
          <w:bCs/>
          <w:color w:val="000000"/>
          <w:sz w:val="24"/>
          <w:szCs w:val="24"/>
        </w:rPr>
        <w:t>F</w:t>
      </w:r>
      <w:r w:rsidR="00D06747">
        <w:rPr>
          <w:rFonts w:ascii="Segoe UI" w:hAnsi="Segoe UI" w:cs="Segoe UI"/>
          <w:bCs/>
          <w:color w:val="000000"/>
          <w:sz w:val="24"/>
          <w:szCs w:val="24"/>
        </w:rPr>
        <w:t xml:space="preserve">ood </w:t>
      </w:r>
      <w:r w:rsidRPr="00D06747">
        <w:rPr>
          <w:rFonts w:ascii="Segoe UI" w:hAnsi="Segoe UI" w:cs="Segoe UI"/>
          <w:bCs/>
          <w:color w:val="000000"/>
          <w:sz w:val="24"/>
          <w:szCs w:val="24"/>
        </w:rPr>
        <w:t>S</w:t>
      </w:r>
      <w:r w:rsidR="00D06747">
        <w:rPr>
          <w:rFonts w:ascii="Segoe UI" w:hAnsi="Segoe UI" w:cs="Segoe UI"/>
          <w:bCs/>
          <w:color w:val="000000"/>
          <w:sz w:val="24"/>
          <w:szCs w:val="24"/>
        </w:rPr>
        <w:t xml:space="preserve">afety </w:t>
      </w:r>
      <w:r w:rsidRPr="00D06747">
        <w:rPr>
          <w:rFonts w:ascii="Segoe UI" w:hAnsi="Segoe UI" w:cs="Segoe UI"/>
          <w:bCs/>
          <w:color w:val="000000"/>
          <w:sz w:val="24"/>
          <w:szCs w:val="24"/>
        </w:rPr>
        <w:t>A</w:t>
      </w:r>
      <w:r w:rsidR="00D06747">
        <w:rPr>
          <w:rFonts w:ascii="Segoe UI" w:hAnsi="Segoe UI" w:cs="Segoe UI"/>
          <w:bCs/>
          <w:color w:val="000000"/>
          <w:sz w:val="24"/>
          <w:szCs w:val="24"/>
        </w:rPr>
        <w:t xml:space="preserve">gency </w:t>
      </w:r>
      <w:r w:rsidRPr="00D06747">
        <w:rPr>
          <w:rFonts w:ascii="Segoe UI" w:hAnsi="Segoe UI" w:cs="Segoe UI"/>
          <w:bCs/>
          <w:color w:val="000000"/>
          <w:sz w:val="24"/>
          <w:szCs w:val="24"/>
        </w:rPr>
        <w:t>NI Related Work</w:t>
      </w:r>
    </w:p>
    <w:p w14:paraId="6AE8FBB0" w14:textId="494D88D7" w:rsidR="009F536C" w:rsidRPr="009F536C" w:rsidRDefault="009F536C" w:rsidP="003315E3">
      <w:pPr>
        <w:pStyle w:val="ListParagraph"/>
        <w:numPr>
          <w:ilvl w:val="0"/>
          <w:numId w:val="80"/>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Completed 2 update returns to the F</w:t>
      </w:r>
      <w:r w:rsidR="00D06747">
        <w:rPr>
          <w:rFonts w:ascii="Segoe UI" w:hAnsi="Segoe UI" w:cs="Segoe UI"/>
          <w:bCs/>
          <w:color w:val="000000"/>
          <w:sz w:val="24"/>
          <w:szCs w:val="24"/>
        </w:rPr>
        <w:t xml:space="preserve">ood </w:t>
      </w:r>
      <w:r w:rsidRPr="009F536C">
        <w:rPr>
          <w:rFonts w:ascii="Segoe UI" w:hAnsi="Segoe UI" w:cs="Segoe UI"/>
          <w:bCs/>
          <w:color w:val="000000"/>
          <w:sz w:val="24"/>
          <w:szCs w:val="24"/>
        </w:rPr>
        <w:t>S</w:t>
      </w:r>
      <w:r w:rsidR="00D06747">
        <w:rPr>
          <w:rFonts w:ascii="Segoe UI" w:hAnsi="Segoe UI" w:cs="Segoe UI"/>
          <w:bCs/>
          <w:color w:val="000000"/>
          <w:sz w:val="24"/>
          <w:szCs w:val="24"/>
        </w:rPr>
        <w:t xml:space="preserve">afety </w:t>
      </w:r>
      <w:r w:rsidRPr="009F536C">
        <w:rPr>
          <w:rFonts w:ascii="Segoe UI" w:hAnsi="Segoe UI" w:cs="Segoe UI"/>
          <w:bCs/>
          <w:color w:val="000000"/>
          <w:sz w:val="24"/>
          <w:szCs w:val="24"/>
        </w:rPr>
        <w:t>A</w:t>
      </w:r>
      <w:r w:rsidR="00D06747">
        <w:rPr>
          <w:rFonts w:ascii="Segoe UI" w:hAnsi="Segoe UI" w:cs="Segoe UI"/>
          <w:bCs/>
          <w:color w:val="000000"/>
          <w:sz w:val="24"/>
          <w:szCs w:val="24"/>
        </w:rPr>
        <w:t>gency</w:t>
      </w:r>
      <w:r w:rsidRPr="009F536C">
        <w:rPr>
          <w:rFonts w:ascii="Segoe UI" w:hAnsi="Segoe UI" w:cs="Segoe UI"/>
          <w:bCs/>
          <w:color w:val="000000"/>
          <w:sz w:val="24"/>
          <w:szCs w:val="24"/>
        </w:rPr>
        <w:t xml:space="preserve"> on team’s performance in accordance with the Food Law Code of Practice</w:t>
      </w:r>
    </w:p>
    <w:p w14:paraId="0405160F" w14:textId="742D2DDB" w:rsidR="009F536C" w:rsidRPr="009F536C" w:rsidRDefault="009F536C" w:rsidP="003315E3">
      <w:pPr>
        <w:pStyle w:val="ListParagraph"/>
        <w:numPr>
          <w:ilvl w:val="0"/>
          <w:numId w:val="80"/>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Continued to work with partners to contribute to the delivery of obesity prevention objectives outlined in the regional obesity strategic framework. For example, working in partnership with the FSA in NI to implement the Calorie Wise scheme in the District and the continued promotion of Menucal to businesses in the District</w:t>
      </w:r>
    </w:p>
    <w:p w14:paraId="7A3F6BD8" w14:textId="787D804D" w:rsidR="009F536C" w:rsidRPr="009F536C" w:rsidRDefault="009F536C" w:rsidP="003315E3">
      <w:pPr>
        <w:pStyle w:val="ListParagraph"/>
        <w:numPr>
          <w:ilvl w:val="0"/>
          <w:numId w:val="80"/>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 xml:space="preserve">Provided a consultation response for EHNI and </w:t>
      </w:r>
      <w:r w:rsidR="00D06747">
        <w:rPr>
          <w:rFonts w:ascii="Segoe UI" w:hAnsi="Segoe UI" w:cs="Segoe UI"/>
          <w:bCs/>
          <w:color w:val="000000"/>
          <w:sz w:val="24"/>
          <w:szCs w:val="24"/>
        </w:rPr>
        <w:t>Derry City &amp; Strabane District Council</w:t>
      </w:r>
      <w:r w:rsidR="00D06747" w:rsidRPr="009F536C">
        <w:rPr>
          <w:rFonts w:ascii="Segoe UI" w:hAnsi="Segoe UI" w:cs="Segoe UI"/>
          <w:bCs/>
          <w:color w:val="000000"/>
          <w:sz w:val="24"/>
          <w:szCs w:val="24"/>
        </w:rPr>
        <w:t xml:space="preserve"> </w:t>
      </w:r>
      <w:r w:rsidRPr="009F536C">
        <w:rPr>
          <w:rFonts w:ascii="Segoe UI" w:hAnsi="Segoe UI" w:cs="Segoe UI"/>
          <w:bCs/>
          <w:color w:val="000000"/>
          <w:sz w:val="24"/>
          <w:szCs w:val="24"/>
        </w:rPr>
        <w:t>on the new obesity strategic framework, ‘Healthy Futures’</w:t>
      </w:r>
    </w:p>
    <w:p w14:paraId="3AF1E4EB" w14:textId="60518EF2" w:rsidR="009F536C" w:rsidRDefault="009F536C" w:rsidP="003315E3">
      <w:pPr>
        <w:pStyle w:val="ListParagraph"/>
        <w:numPr>
          <w:ilvl w:val="0"/>
          <w:numId w:val="80"/>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Represented NI on Smarter Comms review project for the entire UK</w:t>
      </w:r>
    </w:p>
    <w:p w14:paraId="17A77705" w14:textId="77777777" w:rsidR="009F536C" w:rsidRDefault="009F536C" w:rsidP="009F536C">
      <w:pPr>
        <w:autoSpaceDE w:val="0"/>
        <w:autoSpaceDN w:val="0"/>
        <w:adjustRightInd w:val="0"/>
        <w:spacing w:after="0" w:line="240" w:lineRule="auto"/>
        <w:rPr>
          <w:rFonts w:ascii="Segoe UI" w:hAnsi="Segoe UI" w:cs="Segoe UI"/>
          <w:bCs/>
          <w:color w:val="000000"/>
          <w:sz w:val="24"/>
          <w:szCs w:val="24"/>
        </w:rPr>
      </w:pPr>
    </w:p>
    <w:p w14:paraId="621A0DD5" w14:textId="04D10D53" w:rsidR="009F536C" w:rsidRDefault="009F536C" w:rsidP="009F536C">
      <w:p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 xml:space="preserve">Windsor Framework and the NI </w:t>
      </w:r>
      <w:r>
        <w:rPr>
          <w:rFonts w:ascii="Segoe UI" w:hAnsi="Segoe UI" w:cs="Segoe UI"/>
          <w:bCs/>
          <w:color w:val="000000"/>
          <w:sz w:val="24"/>
          <w:szCs w:val="24"/>
        </w:rPr>
        <w:t>R</w:t>
      </w:r>
      <w:r w:rsidRPr="009F536C">
        <w:rPr>
          <w:rFonts w:ascii="Segoe UI" w:hAnsi="Segoe UI" w:cs="Segoe UI"/>
          <w:bCs/>
          <w:color w:val="000000"/>
          <w:sz w:val="24"/>
          <w:szCs w:val="24"/>
        </w:rPr>
        <w:t xml:space="preserve">etail </w:t>
      </w:r>
      <w:r>
        <w:rPr>
          <w:rFonts w:ascii="Segoe UI" w:hAnsi="Segoe UI" w:cs="Segoe UI"/>
          <w:bCs/>
          <w:color w:val="000000"/>
          <w:sz w:val="24"/>
          <w:szCs w:val="24"/>
        </w:rPr>
        <w:t>M</w:t>
      </w:r>
      <w:r w:rsidRPr="009F536C">
        <w:rPr>
          <w:rFonts w:ascii="Segoe UI" w:hAnsi="Segoe UI" w:cs="Segoe UI"/>
          <w:bCs/>
          <w:color w:val="000000"/>
          <w:sz w:val="24"/>
          <w:szCs w:val="24"/>
        </w:rPr>
        <w:t xml:space="preserve">ovement </w:t>
      </w:r>
      <w:r>
        <w:rPr>
          <w:rFonts w:ascii="Segoe UI" w:hAnsi="Segoe UI" w:cs="Segoe UI"/>
          <w:bCs/>
          <w:color w:val="000000"/>
          <w:sz w:val="24"/>
          <w:szCs w:val="24"/>
        </w:rPr>
        <w:t>S</w:t>
      </w:r>
      <w:r w:rsidRPr="009F536C">
        <w:rPr>
          <w:rFonts w:ascii="Segoe UI" w:hAnsi="Segoe UI" w:cs="Segoe UI"/>
          <w:bCs/>
          <w:color w:val="000000"/>
          <w:sz w:val="24"/>
          <w:szCs w:val="24"/>
        </w:rPr>
        <w:t>cheme</w:t>
      </w:r>
    </w:p>
    <w:p w14:paraId="77366762" w14:textId="03E59DAC"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Continue</w:t>
      </w:r>
      <w:r>
        <w:rPr>
          <w:rFonts w:ascii="Segoe UI" w:hAnsi="Segoe UI" w:cs="Segoe UI"/>
          <w:bCs/>
          <w:color w:val="000000"/>
          <w:sz w:val="24"/>
          <w:szCs w:val="24"/>
        </w:rPr>
        <w:t>d</w:t>
      </w:r>
      <w:r w:rsidRPr="009F536C">
        <w:rPr>
          <w:rFonts w:ascii="Segoe UI" w:hAnsi="Segoe UI" w:cs="Segoe UI"/>
          <w:bCs/>
          <w:color w:val="000000"/>
          <w:sz w:val="24"/>
          <w:szCs w:val="24"/>
        </w:rPr>
        <w:t xml:space="preserve"> to participate in Foyle port working groups with F</w:t>
      </w:r>
      <w:r w:rsidR="00D06747">
        <w:rPr>
          <w:rFonts w:ascii="Segoe UI" w:hAnsi="Segoe UI" w:cs="Segoe UI"/>
          <w:bCs/>
          <w:color w:val="000000"/>
          <w:sz w:val="24"/>
          <w:szCs w:val="24"/>
        </w:rPr>
        <w:t xml:space="preserve">ood </w:t>
      </w:r>
      <w:r w:rsidRPr="009F536C">
        <w:rPr>
          <w:rFonts w:ascii="Segoe UI" w:hAnsi="Segoe UI" w:cs="Segoe UI"/>
          <w:bCs/>
          <w:color w:val="000000"/>
          <w:sz w:val="24"/>
          <w:szCs w:val="24"/>
        </w:rPr>
        <w:t>S</w:t>
      </w:r>
      <w:r w:rsidR="00D06747">
        <w:rPr>
          <w:rFonts w:ascii="Segoe UI" w:hAnsi="Segoe UI" w:cs="Segoe UI"/>
          <w:bCs/>
          <w:color w:val="000000"/>
          <w:sz w:val="24"/>
          <w:szCs w:val="24"/>
        </w:rPr>
        <w:t xml:space="preserve">afety </w:t>
      </w:r>
      <w:r w:rsidRPr="009F536C">
        <w:rPr>
          <w:rFonts w:ascii="Segoe UI" w:hAnsi="Segoe UI" w:cs="Segoe UI"/>
          <w:bCs/>
          <w:color w:val="000000"/>
          <w:sz w:val="24"/>
          <w:szCs w:val="24"/>
        </w:rPr>
        <w:t>A</w:t>
      </w:r>
      <w:r w:rsidR="00D06747">
        <w:rPr>
          <w:rFonts w:ascii="Segoe UI" w:hAnsi="Segoe UI" w:cs="Segoe UI"/>
          <w:bCs/>
          <w:color w:val="000000"/>
          <w:sz w:val="24"/>
          <w:szCs w:val="24"/>
        </w:rPr>
        <w:t>gency</w:t>
      </w:r>
      <w:r w:rsidRPr="009F536C">
        <w:rPr>
          <w:rFonts w:ascii="Segoe UI" w:hAnsi="Segoe UI" w:cs="Segoe UI"/>
          <w:bCs/>
          <w:color w:val="000000"/>
          <w:sz w:val="24"/>
          <w:szCs w:val="24"/>
        </w:rPr>
        <w:t>, DAERA, DEFRA and DEFRA Organics</w:t>
      </w:r>
    </w:p>
    <w:p w14:paraId="2C3B4B11" w14:textId="250F582D"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lastRenderedPageBreak/>
        <w:t>Continued to work alongside DAERA, DEFRA, F</w:t>
      </w:r>
      <w:r w:rsidR="00D06747">
        <w:rPr>
          <w:rFonts w:ascii="Segoe UI" w:hAnsi="Segoe UI" w:cs="Segoe UI"/>
          <w:bCs/>
          <w:color w:val="000000"/>
          <w:sz w:val="24"/>
          <w:szCs w:val="24"/>
        </w:rPr>
        <w:t xml:space="preserve">ood </w:t>
      </w:r>
      <w:r w:rsidRPr="009F536C">
        <w:rPr>
          <w:rFonts w:ascii="Segoe UI" w:hAnsi="Segoe UI" w:cs="Segoe UI"/>
          <w:bCs/>
          <w:color w:val="000000"/>
          <w:sz w:val="24"/>
          <w:szCs w:val="24"/>
        </w:rPr>
        <w:t>S</w:t>
      </w:r>
      <w:r w:rsidR="00D06747">
        <w:rPr>
          <w:rFonts w:ascii="Segoe UI" w:hAnsi="Segoe UI" w:cs="Segoe UI"/>
          <w:bCs/>
          <w:color w:val="000000"/>
          <w:sz w:val="24"/>
          <w:szCs w:val="24"/>
        </w:rPr>
        <w:t xml:space="preserve">afety </w:t>
      </w:r>
      <w:r w:rsidRPr="009F536C">
        <w:rPr>
          <w:rFonts w:ascii="Segoe UI" w:hAnsi="Segoe UI" w:cs="Segoe UI"/>
          <w:bCs/>
          <w:color w:val="000000"/>
          <w:sz w:val="24"/>
          <w:szCs w:val="24"/>
        </w:rPr>
        <w:t>A</w:t>
      </w:r>
      <w:r w:rsidR="00D06747">
        <w:rPr>
          <w:rFonts w:ascii="Segoe UI" w:hAnsi="Segoe UI" w:cs="Segoe UI"/>
          <w:bCs/>
          <w:color w:val="000000"/>
          <w:sz w:val="24"/>
          <w:szCs w:val="24"/>
        </w:rPr>
        <w:t>gency</w:t>
      </w:r>
      <w:r w:rsidRPr="009F536C">
        <w:rPr>
          <w:rFonts w:ascii="Segoe UI" w:hAnsi="Segoe UI" w:cs="Segoe UI"/>
          <w:bCs/>
          <w:color w:val="000000"/>
          <w:sz w:val="24"/>
          <w:szCs w:val="24"/>
        </w:rPr>
        <w:t>, Planners and Foyle Port in application to EU for designation of Foyle Port as a BCP for importation of frozen fishery products</w:t>
      </w:r>
    </w:p>
    <w:p w14:paraId="2AE50819" w14:textId="58B67669"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Undertook 6 Certificate of Inspection (COIs) Organic SPS checks at Foyle BCP. (Designated by EU as BCP in Feb 21 for Importation of Organics)</w:t>
      </w:r>
    </w:p>
    <w:p w14:paraId="20B9CF7B" w14:textId="70653D4C"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Engaged with Food Business Operators to provide information re changes to Health Marks, export and import of Products of Animal Origin</w:t>
      </w:r>
    </w:p>
    <w:p w14:paraId="68C26DEC" w14:textId="284170B8"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Responded to all verification queries from DAERA regarding Approved Premises</w:t>
      </w:r>
    </w:p>
    <w:p w14:paraId="443BCEB1" w14:textId="0F6EA107" w:rsidR="009F536C" w:rsidRP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Attended training on the Windsor Framework</w:t>
      </w:r>
    </w:p>
    <w:p w14:paraId="51DB2E8D" w14:textId="2CD36BDB" w:rsidR="009F536C" w:rsidRDefault="009F536C" w:rsidP="003315E3">
      <w:pPr>
        <w:pStyle w:val="ListParagraph"/>
        <w:numPr>
          <w:ilvl w:val="0"/>
          <w:numId w:val="81"/>
        </w:numPr>
        <w:autoSpaceDE w:val="0"/>
        <w:autoSpaceDN w:val="0"/>
        <w:adjustRightInd w:val="0"/>
        <w:spacing w:after="0" w:line="240" w:lineRule="auto"/>
        <w:rPr>
          <w:rFonts w:ascii="Segoe UI" w:hAnsi="Segoe UI" w:cs="Segoe UI"/>
          <w:bCs/>
          <w:color w:val="000000"/>
          <w:sz w:val="24"/>
          <w:szCs w:val="24"/>
        </w:rPr>
      </w:pPr>
      <w:r w:rsidRPr="009F536C">
        <w:rPr>
          <w:rFonts w:ascii="Segoe UI" w:hAnsi="Segoe UI" w:cs="Segoe UI"/>
          <w:bCs/>
          <w:color w:val="000000"/>
          <w:sz w:val="24"/>
          <w:szCs w:val="24"/>
        </w:rPr>
        <w:t>Facilitated businesses applying to become part of the NI retail movement scheme (NIRMS) through providing food premises registration numbers</w:t>
      </w:r>
    </w:p>
    <w:p w14:paraId="5668C427" w14:textId="77777777" w:rsidR="009F536C" w:rsidRDefault="009F536C" w:rsidP="009F536C">
      <w:pPr>
        <w:autoSpaceDE w:val="0"/>
        <w:autoSpaceDN w:val="0"/>
        <w:adjustRightInd w:val="0"/>
        <w:spacing w:after="0" w:line="240" w:lineRule="auto"/>
        <w:rPr>
          <w:rFonts w:ascii="Segoe UI" w:hAnsi="Segoe UI" w:cs="Segoe UI"/>
          <w:bCs/>
          <w:color w:val="000000"/>
          <w:sz w:val="24"/>
          <w:szCs w:val="24"/>
        </w:rPr>
      </w:pPr>
    </w:p>
    <w:p w14:paraId="16565252" w14:textId="5BA4A190" w:rsidR="009F536C" w:rsidRDefault="009F536C" w:rsidP="009F536C">
      <w:pPr>
        <w:autoSpaceDE w:val="0"/>
        <w:autoSpaceDN w:val="0"/>
        <w:adjustRightInd w:val="0"/>
        <w:spacing w:after="0" w:line="240" w:lineRule="auto"/>
        <w:rPr>
          <w:rFonts w:ascii="Segoe UI" w:hAnsi="Segoe UI" w:cs="Segoe UI"/>
          <w:b/>
          <w:color w:val="000000"/>
          <w:sz w:val="24"/>
          <w:szCs w:val="24"/>
        </w:rPr>
      </w:pPr>
      <w:r w:rsidRPr="002A34B0">
        <w:rPr>
          <w:rFonts w:ascii="Segoe UI" w:hAnsi="Segoe UI" w:cs="Segoe UI"/>
          <w:b/>
          <w:color w:val="000000"/>
          <w:sz w:val="24"/>
          <w:szCs w:val="24"/>
        </w:rPr>
        <w:t>Port Health Service</w:t>
      </w:r>
    </w:p>
    <w:p w14:paraId="74AEFD60" w14:textId="1FD0C2C4"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Reviewing of incoming ships to Foyle Port to verify health conditions of crew and validation of ship sanitation certificates</w:t>
      </w:r>
    </w:p>
    <w:p w14:paraId="122AF7BF" w14:textId="5EF9A3BA"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Inspection of vessels on request for Ship Sanitation Certificates as required under the Public Health (Ships) Regulations (NI) 2008</w:t>
      </w:r>
    </w:p>
    <w:p w14:paraId="639884BE" w14:textId="36057919"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Checking the quality of water provided to and stored on ships</w:t>
      </w:r>
    </w:p>
    <w:p w14:paraId="68CBE1B0" w14:textId="1194373F"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Engagement with the Public Health Agency on the implementation of their Port Health Plan and monitoring Maritime Declarations of Health submitted by vessels arriving at Foyle Port</w:t>
      </w:r>
    </w:p>
    <w:p w14:paraId="7C694467" w14:textId="00A22A82"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Work with the Maritime and Coastguard Agency on mutual areas of interest so as to protect the welfare of crew and ensure vessels are safe</w:t>
      </w:r>
    </w:p>
    <w:p w14:paraId="31DD6B93" w14:textId="30034DBB" w:rsidR="009F536C" w:rsidRPr="002A34B0" w:rsidRDefault="009F536C" w:rsidP="003315E3">
      <w:pPr>
        <w:pStyle w:val="ListParagraph"/>
        <w:numPr>
          <w:ilvl w:val="0"/>
          <w:numId w:val="82"/>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Ship Sanitation inspection training provided to staff members</w:t>
      </w:r>
    </w:p>
    <w:p w14:paraId="3FB78D53" w14:textId="77777777" w:rsidR="009F536C" w:rsidRPr="002A34B0" w:rsidRDefault="009F536C" w:rsidP="009F536C">
      <w:pPr>
        <w:autoSpaceDE w:val="0"/>
        <w:autoSpaceDN w:val="0"/>
        <w:adjustRightInd w:val="0"/>
        <w:spacing w:after="0" w:line="240" w:lineRule="auto"/>
        <w:rPr>
          <w:rFonts w:ascii="Segoe UI" w:hAnsi="Segoe UI" w:cs="Segoe UI"/>
          <w:bCs/>
          <w:color w:val="000000"/>
          <w:sz w:val="24"/>
          <w:szCs w:val="24"/>
        </w:rPr>
      </w:pPr>
    </w:p>
    <w:p w14:paraId="7C71249A" w14:textId="529FB0AF" w:rsidR="00C01774" w:rsidRPr="00D50200" w:rsidRDefault="00216C21" w:rsidP="00C01774">
      <w:pPr>
        <w:autoSpaceDE w:val="0"/>
        <w:autoSpaceDN w:val="0"/>
        <w:adjustRightInd w:val="0"/>
        <w:spacing w:after="0" w:line="240" w:lineRule="auto"/>
        <w:rPr>
          <w:rFonts w:ascii="Segoe UI" w:hAnsi="Segoe UI" w:cs="Segoe UI"/>
          <w:b/>
          <w:color w:val="000000"/>
          <w:sz w:val="24"/>
          <w:szCs w:val="24"/>
        </w:rPr>
      </w:pPr>
      <w:r w:rsidRPr="00D50200">
        <w:rPr>
          <w:rFonts w:ascii="Segoe UI" w:hAnsi="Segoe UI" w:cs="Segoe UI"/>
          <w:b/>
          <w:color w:val="000000"/>
          <w:sz w:val="24"/>
          <w:szCs w:val="24"/>
        </w:rPr>
        <w:t>Health Development</w:t>
      </w:r>
    </w:p>
    <w:p w14:paraId="33793AE0" w14:textId="2D815C4F" w:rsidR="00C01774" w:rsidRDefault="00453D70" w:rsidP="00C01774">
      <w:pPr>
        <w:pStyle w:val="Default"/>
        <w:rPr>
          <w:rFonts w:ascii="Segoe UI" w:hAnsi="Segoe UI" w:cs="Segoe UI"/>
        </w:rPr>
      </w:pPr>
      <w:r>
        <w:rPr>
          <w:rFonts w:ascii="Segoe UI" w:hAnsi="Segoe UI" w:cs="Segoe UI"/>
        </w:rPr>
        <w:t>Alcohol, Drugs, Mental Health and Homelessness</w:t>
      </w:r>
    </w:p>
    <w:p w14:paraId="7A6FC981" w14:textId="52B0BC29" w:rsidR="00453D70" w:rsidRDefault="00453D70" w:rsidP="003315E3">
      <w:pPr>
        <w:pStyle w:val="Default"/>
        <w:numPr>
          <w:ilvl w:val="0"/>
          <w:numId w:val="75"/>
        </w:numPr>
        <w:rPr>
          <w:rFonts w:ascii="Segoe UI" w:hAnsi="Segoe UI" w:cs="Segoe UI"/>
        </w:rPr>
      </w:pPr>
      <w:r w:rsidRPr="00453D70">
        <w:rPr>
          <w:rFonts w:ascii="Segoe UI" w:hAnsi="Segoe UI" w:cs="Segoe UI"/>
        </w:rPr>
        <w:t>Civic Forum (Alcohol, Drugs, Mental Health and Emotional Wellbeing and Homelessness) brings together a range of organisations to collaborate and share best practice, map current services, and develop the scope of services, which may be required to support communities. 2 Meetings held to 31 March 2024</w:t>
      </w:r>
    </w:p>
    <w:p w14:paraId="53AD61A4" w14:textId="53666A03" w:rsidR="00453D70" w:rsidRDefault="00453D70" w:rsidP="003315E3">
      <w:pPr>
        <w:pStyle w:val="Default"/>
        <w:numPr>
          <w:ilvl w:val="0"/>
          <w:numId w:val="75"/>
        </w:numPr>
        <w:rPr>
          <w:rFonts w:ascii="Segoe UI" w:hAnsi="Segoe UI" w:cs="Segoe UI"/>
        </w:rPr>
      </w:pPr>
      <w:r w:rsidRPr="00453D70">
        <w:rPr>
          <w:rFonts w:ascii="Segoe UI" w:hAnsi="Segoe UI" w:cs="Segoe UI"/>
        </w:rPr>
        <w:t>Homelessness Inclusive Health Event held in May 2023</w:t>
      </w:r>
    </w:p>
    <w:p w14:paraId="3A767355" w14:textId="77777777" w:rsidR="007E2352" w:rsidRDefault="007E2352" w:rsidP="007E2352">
      <w:pPr>
        <w:pStyle w:val="Default"/>
        <w:rPr>
          <w:rFonts w:ascii="Segoe UI" w:hAnsi="Segoe UI" w:cs="Segoe UI"/>
        </w:rPr>
      </w:pPr>
    </w:p>
    <w:p w14:paraId="3FE3DF6A" w14:textId="4A8B235C" w:rsidR="007E2352" w:rsidRDefault="007E2352" w:rsidP="007E2352">
      <w:pPr>
        <w:pStyle w:val="Default"/>
        <w:rPr>
          <w:rFonts w:ascii="Segoe UI" w:hAnsi="Segoe UI" w:cs="Segoe UI"/>
        </w:rPr>
      </w:pPr>
      <w:r>
        <w:rPr>
          <w:rFonts w:ascii="Segoe UI" w:hAnsi="Segoe UI" w:cs="Segoe UI"/>
        </w:rPr>
        <w:t>Obesity Prevention</w:t>
      </w:r>
    </w:p>
    <w:p w14:paraId="0483F4CD" w14:textId="0C81D644" w:rsidR="007E2352" w:rsidRPr="007E2352" w:rsidRDefault="007E2352" w:rsidP="003315E3">
      <w:pPr>
        <w:pStyle w:val="Default"/>
        <w:numPr>
          <w:ilvl w:val="0"/>
          <w:numId w:val="76"/>
        </w:numPr>
        <w:rPr>
          <w:rFonts w:ascii="Segoe UI" w:hAnsi="Segoe UI" w:cs="Segoe UI"/>
        </w:rPr>
      </w:pPr>
      <w:r w:rsidRPr="007E2352">
        <w:rPr>
          <w:rFonts w:ascii="Segoe UI" w:hAnsi="Segoe UI" w:cs="Segoe UI"/>
        </w:rPr>
        <w:t>Continued to work with partners to contribute to the delivery of obesity prevention objectives outlined in the regional obesity strategic framework. For example, working in partnership with the FSA in NI to implement the Calorie Wise scheme in the District and the continued promotion of Menucal to businesses in the District</w:t>
      </w:r>
    </w:p>
    <w:p w14:paraId="74F56765" w14:textId="49861BEC" w:rsidR="007E2352" w:rsidRDefault="007E2352" w:rsidP="003315E3">
      <w:pPr>
        <w:pStyle w:val="Default"/>
        <w:numPr>
          <w:ilvl w:val="0"/>
          <w:numId w:val="76"/>
        </w:numPr>
        <w:rPr>
          <w:rFonts w:ascii="Segoe UI" w:hAnsi="Segoe UI" w:cs="Segoe UI"/>
        </w:rPr>
      </w:pPr>
      <w:r w:rsidRPr="007E2352">
        <w:rPr>
          <w:rFonts w:ascii="Segoe UI" w:hAnsi="Segoe UI" w:cs="Segoe UI"/>
        </w:rPr>
        <w:t>Provided a consultation response for E</w:t>
      </w:r>
      <w:r w:rsidR="00D06747">
        <w:rPr>
          <w:rFonts w:ascii="Segoe UI" w:hAnsi="Segoe UI" w:cs="Segoe UI"/>
        </w:rPr>
        <w:t xml:space="preserve">nvironmental </w:t>
      </w:r>
      <w:r w:rsidRPr="007E2352">
        <w:rPr>
          <w:rFonts w:ascii="Segoe UI" w:hAnsi="Segoe UI" w:cs="Segoe UI"/>
        </w:rPr>
        <w:t>H</w:t>
      </w:r>
      <w:r w:rsidR="00D06747">
        <w:rPr>
          <w:rFonts w:ascii="Segoe UI" w:hAnsi="Segoe UI" w:cs="Segoe UI"/>
        </w:rPr>
        <w:t xml:space="preserve">ealth </w:t>
      </w:r>
      <w:r w:rsidRPr="007E2352">
        <w:rPr>
          <w:rFonts w:ascii="Segoe UI" w:hAnsi="Segoe UI" w:cs="Segoe UI"/>
        </w:rPr>
        <w:t xml:space="preserve">NI and </w:t>
      </w:r>
      <w:r w:rsidR="00D06747">
        <w:rPr>
          <w:rFonts w:ascii="Segoe UI" w:hAnsi="Segoe UI" w:cs="Segoe UI"/>
        </w:rPr>
        <w:t>Derry City &amp; Strabane District Council</w:t>
      </w:r>
      <w:r w:rsidR="00D06747" w:rsidRPr="007E2352">
        <w:rPr>
          <w:rFonts w:ascii="Segoe UI" w:hAnsi="Segoe UI" w:cs="Segoe UI"/>
        </w:rPr>
        <w:t xml:space="preserve"> </w:t>
      </w:r>
      <w:r w:rsidRPr="007E2352">
        <w:rPr>
          <w:rFonts w:ascii="Segoe UI" w:hAnsi="Segoe UI" w:cs="Segoe UI"/>
        </w:rPr>
        <w:t>on the new obesity strategic framework, ‘Healthy Futures’</w:t>
      </w:r>
    </w:p>
    <w:p w14:paraId="5308C76A" w14:textId="77777777" w:rsidR="007E2352" w:rsidRDefault="007E2352" w:rsidP="007E2352">
      <w:pPr>
        <w:pStyle w:val="Default"/>
        <w:rPr>
          <w:rFonts w:ascii="Segoe UI" w:hAnsi="Segoe UI" w:cs="Segoe UI"/>
        </w:rPr>
      </w:pPr>
    </w:p>
    <w:p w14:paraId="03843FE7" w14:textId="1F55F90E" w:rsidR="007E2352" w:rsidRDefault="007E2352" w:rsidP="007E2352">
      <w:pPr>
        <w:pStyle w:val="Default"/>
        <w:rPr>
          <w:rFonts w:ascii="Segoe UI" w:hAnsi="Segoe UI" w:cs="Segoe UI"/>
        </w:rPr>
      </w:pPr>
      <w:r>
        <w:rPr>
          <w:rFonts w:ascii="Segoe UI" w:hAnsi="Segoe UI" w:cs="Segoe UI"/>
        </w:rPr>
        <w:t>Funded Programmes</w:t>
      </w:r>
    </w:p>
    <w:p w14:paraId="4F25858D" w14:textId="403474A1" w:rsidR="007E2352" w:rsidRPr="007E2352" w:rsidRDefault="007E2352" w:rsidP="003315E3">
      <w:pPr>
        <w:pStyle w:val="Default"/>
        <w:numPr>
          <w:ilvl w:val="0"/>
          <w:numId w:val="77"/>
        </w:numPr>
        <w:rPr>
          <w:rFonts w:ascii="Segoe UI" w:hAnsi="Segoe UI" w:cs="Segoe UI"/>
        </w:rPr>
      </w:pPr>
      <w:r w:rsidRPr="007E2352">
        <w:rPr>
          <w:rFonts w:ascii="Segoe UI" w:hAnsi="Segoe UI" w:cs="Segoe UI"/>
        </w:rPr>
        <w:t>£107,915.96 external funding secured to support Affordable Warmth (£22,291.80), Home Safety (£24,998.56) and Tobacco Control (£60,625.60) programmes (to 31 March 2024)</w:t>
      </w:r>
    </w:p>
    <w:p w14:paraId="12502A82" w14:textId="228FD98F" w:rsidR="007E2352" w:rsidRPr="007E2352" w:rsidRDefault="007E2352" w:rsidP="003315E3">
      <w:pPr>
        <w:pStyle w:val="Default"/>
        <w:numPr>
          <w:ilvl w:val="0"/>
          <w:numId w:val="77"/>
        </w:numPr>
        <w:rPr>
          <w:rFonts w:ascii="Segoe UI" w:hAnsi="Segoe UI" w:cs="Segoe UI"/>
        </w:rPr>
      </w:pPr>
      <w:r w:rsidRPr="007E2352">
        <w:rPr>
          <w:rFonts w:ascii="Segoe UI" w:hAnsi="Segoe UI" w:cs="Segoe UI"/>
        </w:rPr>
        <w:t>Continued delivery of ‘Life Project’ (tree sapling provided/planted for each life event) through our Registration Service. Local oak sapling growing initiative in partnership with North West Regional College Horticultural Unit and Creggan Country Park</w:t>
      </w:r>
    </w:p>
    <w:p w14:paraId="234073D3" w14:textId="0E56EB24" w:rsidR="007E2352" w:rsidRPr="007E2352" w:rsidRDefault="007E2352" w:rsidP="003315E3">
      <w:pPr>
        <w:pStyle w:val="Default"/>
        <w:numPr>
          <w:ilvl w:val="0"/>
          <w:numId w:val="77"/>
        </w:numPr>
        <w:rPr>
          <w:rFonts w:ascii="Segoe UI" w:hAnsi="Segoe UI" w:cs="Segoe UI"/>
        </w:rPr>
      </w:pPr>
      <w:r w:rsidRPr="007E2352">
        <w:rPr>
          <w:rFonts w:ascii="Segoe UI" w:hAnsi="Segoe UI" w:cs="Segoe UI"/>
        </w:rPr>
        <w:t>Partnership Agreement in place with Northern Ireland Fire &amp; Rescue Service and 20 eligible households referred for a Home Safety Fire check and to have smoke detectors installed where necessary. (to 31 January 2024)</w:t>
      </w:r>
    </w:p>
    <w:p w14:paraId="59FF982C" w14:textId="2A204CF7" w:rsidR="007E2352" w:rsidRDefault="007E2352" w:rsidP="003315E3">
      <w:pPr>
        <w:pStyle w:val="Default"/>
        <w:numPr>
          <w:ilvl w:val="0"/>
          <w:numId w:val="77"/>
        </w:numPr>
        <w:rPr>
          <w:rFonts w:ascii="Segoe UI" w:hAnsi="Segoe UI" w:cs="Segoe UI"/>
        </w:rPr>
      </w:pPr>
      <w:r w:rsidRPr="007E2352">
        <w:rPr>
          <w:rFonts w:ascii="Segoe UI" w:hAnsi="Segoe UI" w:cs="Segoe UI"/>
        </w:rPr>
        <w:t>The Home Safety Service attended the schools’ education programme - Youths Educated in Safety (YES) Programme 17th – 19th October 2023 and 14th – 16th November 2023 and 27th – 29th February 2024: 22 Primary Schools – P6-P7 pupils and school staff members in attendance</w:t>
      </w:r>
    </w:p>
    <w:p w14:paraId="3BFFA5A4" w14:textId="77777777" w:rsidR="007E2352" w:rsidRDefault="007E2352" w:rsidP="007E2352">
      <w:pPr>
        <w:pStyle w:val="Default"/>
        <w:rPr>
          <w:rFonts w:ascii="Segoe UI" w:hAnsi="Segoe UI" w:cs="Segoe UI"/>
        </w:rPr>
      </w:pPr>
    </w:p>
    <w:p w14:paraId="6D2AC6DF" w14:textId="18CCC0FC" w:rsidR="004E7871" w:rsidRDefault="00FE51DA" w:rsidP="004E7871">
      <w:pPr>
        <w:autoSpaceDE w:val="0"/>
        <w:autoSpaceDN w:val="0"/>
        <w:adjustRightInd w:val="0"/>
        <w:spacing w:after="0" w:line="240" w:lineRule="auto"/>
        <w:rPr>
          <w:rFonts w:ascii="Segoe UI" w:hAnsi="Segoe UI" w:cs="Segoe UI"/>
          <w:b/>
          <w:color w:val="000000"/>
          <w:sz w:val="24"/>
          <w:szCs w:val="24"/>
        </w:rPr>
      </w:pPr>
      <w:r w:rsidRPr="003919D1">
        <w:rPr>
          <w:rFonts w:ascii="Segoe UI" w:hAnsi="Segoe UI" w:cs="Segoe UI"/>
          <w:b/>
          <w:color w:val="000000"/>
          <w:sz w:val="24"/>
          <w:szCs w:val="24"/>
        </w:rPr>
        <w:t>Housing</w:t>
      </w:r>
      <w:r w:rsidR="00E47D44">
        <w:rPr>
          <w:rFonts w:ascii="Segoe UI" w:hAnsi="Segoe UI" w:cs="Segoe UI"/>
          <w:b/>
          <w:color w:val="000000"/>
          <w:sz w:val="24"/>
          <w:szCs w:val="24"/>
        </w:rPr>
        <w:t xml:space="preserve"> Services (Private Rented Sector)</w:t>
      </w:r>
    </w:p>
    <w:p w14:paraId="3ACE341C" w14:textId="0E1A692C"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Participated on the </w:t>
      </w:r>
      <w:r w:rsidR="00725D8D">
        <w:rPr>
          <w:rFonts w:ascii="Segoe UI" w:hAnsi="Segoe UI" w:cs="Segoe UI"/>
          <w:bCs/>
          <w:color w:val="000000"/>
          <w:sz w:val="24"/>
          <w:szCs w:val="24"/>
        </w:rPr>
        <w:t>Department for Communities</w:t>
      </w:r>
      <w:r w:rsidRPr="002A34B0">
        <w:rPr>
          <w:rFonts w:ascii="Segoe UI" w:hAnsi="Segoe UI" w:cs="Segoe UI"/>
          <w:bCs/>
          <w:color w:val="000000"/>
          <w:sz w:val="24"/>
          <w:szCs w:val="24"/>
        </w:rPr>
        <w:t xml:space="preserve"> Affordable Rent Project Board and Intermediate Rent Working Group</w:t>
      </w:r>
    </w:p>
    <w:p w14:paraId="2A9108F0" w14:textId="406E3E56"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Participated on the Houses in Multiple Occupation (HMO) Regional Monitoring Group regarding the delivery of the H</w:t>
      </w:r>
      <w:r w:rsidR="00D06747">
        <w:rPr>
          <w:rFonts w:ascii="Segoe UI" w:hAnsi="Segoe UI" w:cs="Segoe UI"/>
          <w:bCs/>
          <w:color w:val="000000"/>
          <w:sz w:val="24"/>
          <w:szCs w:val="24"/>
        </w:rPr>
        <w:t xml:space="preserve">ousing for </w:t>
      </w:r>
      <w:r w:rsidRPr="002A34B0">
        <w:rPr>
          <w:rFonts w:ascii="Segoe UI" w:hAnsi="Segoe UI" w:cs="Segoe UI"/>
          <w:bCs/>
          <w:color w:val="000000"/>
          <w:sz w:val="24"/>
          <w:szCs w:val="24"/>
        </w:rPr>
        <w:t>M</w:t>
      </w:r>
      <w:r w:rsidR="00D06747">
        <w:rPr>
          <w:rFonts w:ascii="Segoe UI" w:hAnsi="Segoe UI" w:cs="Segoe UI"/>
          <w:bCs/>
          <w:color w:val="000000"/>
          <w:sz w:val="24"/>
          <w:szCs w:val="24"/>
        </w:rPr>
        <w:t xml:space="preserve">ultiple </w:t>
      </w:r>
      <w:r w:rsidRPr="002A34B0">
        <w:rPr>
          <w:rFonts w:ascii="Segoe UI" w:hAnsi="Segoe UI" w:cs="Segoe UI"/>
          <w:bCs/>
          <w:color w:val="000000"/>
          <w:sz w:val="24"/>
          <w:szCs w:val="24"/>
        </w:rPr>
        <w:t>O</w:t>
      </w:r>
      <w:r w:rsidR="00D06747">
        <w:rPr>
          <w:rFonts w:ascii="Segoe UI" w:hAnsi="Segoe UI" w:cs="Segoe UI"/>
          <w:bCs/>
          <w:color w:val="000000"/>
          <w:sz w:val="24"/>
          <w:szCs w:val="24"/>
        </w:rPr>
        <w:t>ccupation</w:t>
      </w:r>
      <w:r w:rsidRPr="002A34B0">
        <w:rPr>
          <w:rFonts w:ascii="Segoe UI" w:hAnsi="Segoe UI" w:cs="Segoe UI"/>
          <w:bCs/>
          <w:color w:val="000000"/>
          <w:sz w:val="24"/>
          <w:szCs w:val="24"/>
        </w:rPr>
        <w:t xml:space="preserve"> function</w:t>
      </w:r>
    </w:p>
    <w:p w14:paraId="30216407" w14:textId="3D3A2617"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177 </w:t>
      </w:r>
      <w:r w:rsidR="00695F67" w:rsidRPr="00695F67">
        <w:rPr>
          <w:rFonts w:ascii="Segoe UI" w:hAnsi="Segoe UI" w:cs="Segoe UI"/>
          <w:bCs/>
          <w:color w:val="000000"/>
          <w:sz w:val="24"/>
          <w:szCs w:val="24"/>
        </w:rPr>
        <w:t>HMOs</w:t>
      </w:r>
      <w:r w:rsidRPr="002A34B0">
        <w:rPr>
          <w:rFonts w:ascii="Segoe UI" w:hAnsi="Segoe UI" w:cs="Segoe UI"/>
          <w:bCs/>
          <w:color w:val="000000"/>
          <w:sz w:val="24"/>
          <w:szCs w:val="24"/>
        </w:rPr>
        <w:t xml:space="preserve"> licensed in the </w:t>
      </w:r>
      <w:r w:rsidR="00D06747">
        <w:rPr>
          <w:rFonts w:ascii="Segoe UI" w:hAnsi="Segoe UI" w:cs="Segoe UI"/>
          <w:bCs/>
          <w:color w:val="000000"/>
          <w:sz w:val="24"/>
          <w:szCs w:val="24"/>
        </w:rPr>
        <w:t>Derry City &amp; Strabane District Council</w:t>
      </w:r>
      <w:r w:rsidR="00D06747" w:rsidRPr="002A34B0">
        <w:rPr>
          <w:rFonts w:ascii="Segoe UI" w:hAnsi="Segoe UI" w:cs="Segoe UI"/>
          <w:bCs/>
          <w:color w:val="000000"/>
          <w:sz w:val="24"/>
          <w:szCs w:val="24"/>
        </w:rPr>
        <w:t xml:space="preserve"> </w:t>
      </w:r>
      <w:r w:rsidRPr="002A34B0">
        <w:rPr>
          <w:rFonts w:ascii="Segoe UI" w:hAnsi="Segoe UI" w:cs="Segoe UI"/>
          <w:bCs/>
          <w:color w:val="000000"/>
          <w:sz w:val="24"/>
          <w:szCs w:val="24"/>
        </w:rPr>
        <w:t>area to date (31 March 2024)</w:t>
      </w:r>
    </w:p>
    <w:p w14:paraId="0C129661" w14:textId="62060E60"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100 homes referred to NIHE under the Affordable Warmth Scheme in line with the service level agreement for 2023/24 applicable from 01 April 2023 to 31 August 2023 with 1513 related actions to enable the applications to be referred to NIHE successfully and 93 onward referrals for ineligible applicants to Northern Ireland Sustainable Energy Programme (NISEP), </w:t>
      </w:r>
      <w:r w:rsidRPr="002A34B0">
        <w:rPr>
          <w:rFonts w:ascii="Segoe UI" w:hAnsi="Segoe UI" w:cs="Segoe UI"/>
          <w:bCs/>
          <w:color w:val="000000"/>
          <w:sz w:val="24"/>
          <w:szCs w:val="24"/>
        </w:rPr>
        <w:lastRenderedPageBreak/>
        <w:t>Boiler Replacement Allowance and NI Energy Advice Line (to 31/01/24). The service transferred to an NIHE only delivery model on 01 September 2023</w:t>
      </w:r>
    </w:p>
    <w:p w14:paraId="1F8C6AA6" w14:textId="126CB286"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155 Home Safety visits undertaken (to 31/03/24) with a resultant 101 signposting’s to other schemes/services, and referrals to other services such as PCSP, NIFRS, Social Services, Occupational </w:t>
      </w:r>
      <w:r w:rsidR="00453D70" w:rsidRPr="00453D70">
        <w:rPr>
          <w:rFonts w:ascii="Segoe UI" w:hAnsi="Segoe UI" w:cs="Segoe UI"/>
          <w:bCs/>
          <w:color w:val="000000"/>
          <w:sz w:val="24"/>
          <w:szCs w:val="24"/>
        </w:rPr>
        <w:t>Therapy,</w:t>
      </w:r>
      <w:r w:rsidRPr="002A34B0">
        <w:rPr>
          <w:rFonts w:ascii="Segoe UI" w:hAnsi="Segoe UI" w:cs="Segoe UI"/>
          <w:bCs/>
          <w:color w:val="000000"/>
          <w:sz w:val="24"/>
          <w:szCs w:val="24"/>
        </w:rPr>
        <w:t xml:space="preserve"> and assisted bin lift in council. The Home Safety Officer post was vacant from August 2023 to January 2024</w:t>
      </w:r>
    </w:p>
    <w:p w14:paraId="15F2B3FB" w14:textId="1CBADCD4"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269 service requests related to the private rented sector investigated (to 31/03/24)</w:t>
      </w:r>
    </w:p>
    <w:p w14:paraId="6B13FF4A" w14:textId="2E67463D"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Service Level Agreement in place with the Drinking Water Inspectorate for Northern Ireland in relation to private water supplies. Samples and risk assessments of registered supplies undertaken in accordance with the </w:t>
      </w:r>
      <w:r w:rsidR="009362F6">
        <w:rPr>
          <w:rFonts w:ascii="Segoe UI" w:hAnsi="Segoe UI" w:cs="Segoe UI"/>
          <w:bCs/>
          <w:color w:val="000000"/>
          <w:sz w:val="24"/>
          <w:szCs w:val="24"/>
        </w:rPr>
        <w:t>SERVICE LEVEL AGREEMENT</w:t>
      </w:r>
    </w:p>
    <w:p w14:paraId="196ADB32" w14:textId="671D45E8"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Data Sharing Agreement in place with the Make the Call Team in </w:t>
      </w:r>
      <w:r w:rsidR="00725D8D">
        <w:rPr>
          <w:rFonts w:ascii="Segoe UI" w:hAnsi="Segoe UI" w:cs="Segoe UI"/>
          <w:bCs/>
          <w:color w:val="000000"/>
          <w:sz w:val="24"/>
          <w:szCs w:val="24"/>
        </w:rPr>
        <w:t>Department for Communities</w:t>
      </w:r>
      <w:r w:rsidRPr="002A34B0">
        <w:rPr>
          <w:rFonts w:ascii="Segoe UI" w:hAnsi="Segoe UI" w:cs="Segoe UI"/>
          <w:bCs/>
          <w:color w:val="000000"/>
          <w:sz w:val="24"/>
          <w:szCs w:val="24"/>
        </w:rPr>
        <w:t xml:space="preserve"> to enable referrals to be made to Make the Call and for Make the Call to refer into the Home Safety and Affordable Warmth teams</w:t>
      </w:r>
    </w:p>
    <w:p w14:paraId="40C6442E" w14:textId="3642B5E6" w:rsidR="00E47D44" w:rsidRPr="002A34B0" w:rsidRDefault="00E47D44" w:rsidP="003315E3">
      <w:pPr>
        <w:pStyle w:val="ListParagraph"/>
        <w:numPr>
          <w:ilvl w:val="0"/>
          <w:numId w:val="7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Response to flooding incidents and assessment of homes in accordance with the Department for Communities Scheme of Emergency Financial Assistance</w:t>
      </w:r>
    </w:p>
    <w:p w14:paraId="10BC36DB" w14:textId="77777777" w:rsidR="004E7871" w:rsidRDefault="004E7871" w:rsidP="004E7871">
      <w:pPr>
        <w:autoSpaceDE w:val="0"/>
        <w:autoSpaceDN w:val="0"/>
        <w:adjustRightInd w:val="0"/>
        <w:spacing w:after="0" w:line="240" w:lineRule="auto"/>
        <w:rPr>
          <w:rFonts w:ascii="Segoe UI" w:hAnsi="Segoe UI" w:cs="Segoe UI"/>
          <w:b/>
          <w:sz w:val="24"/>
          <w:szCs w:val="24"/>
        </w:rPr>
      </w:pPr>
    </w:p>
    <w:p w14:paraId="3A9BB7F5" w14:textId="77777777" w:rsidR="00E47D44" w:rsidRPr="00C01774" w:rsidRDefault="00E47D44" w:rsidP="004E7871">
      <w:pPr>
        <w:autoSpaceDE w:val="0"/>
        <w:autoSpaceDN w:val="0"/>
        <w:adjustRightInd w:val="0"/>
        <w:spacing w:after="0" w:line="240" w:lineRule="auto"/>
        <w:rPr>
          <w:rFonts w:ascii="Segoe UI" w:hAnsi="Segoe UI" w:cs="Segoe UI"/>
          <w:b/>
          <w:sz w:val="24"/>
          <w:szCs w:val="24"/>
        </w:rPr>
      </w:pPr>
    </w:p>
    <w:p w14:paraId="1F913099" w14:textId="2085059A" w:rsidR="00B80E4F" w:rsidRDefault="00FE51DA" w:rsidP="00855ABA">
      <w:pPr>
        <w:autoSpaceDE w:val="0"/>
        <w:autoSpaceDN w:val="0"/>
        <w:adjustRightInd w:val="0"/>
        <w:spacing w:after="0" w:line="240" w:lineRule="auto"/>
        <w:rPr>
          <w:rFonts w:ascii="Segoe UI" w:hAnsi="Segoe UI" w:cs="Segoe UI"/>
          <w:b/>
          <w:sz w:val="24"/>
          <w:szCs w:val="24"/>
        </w:rPr>
      </w:pPr>
      <w:r w:rsidRPr="00FE51DA">
        <w:rPr>
          <w:rFonts w:ascii="Segoe UI" w:hAnsi="Segoe UI" w:cs="Segoe UI"/>
          <w:b/>
          <w:sz w:val="24"/>
          <w:szCs w:val="24"/>
        </w:rPr>
        <w:t>Environment</w:t>
      </w:r>
      <w:r w:rsidR="003062E6">
        <w:rPr>
          <w:rFonts w:ascii="Segoe UI" w:hAnsi="Segoe UI" w:cs="Segoe UI"/>
          <w:b/>
          <w:sz w:val="24"/>
          <w:szCs w:val="24"/>
        </w:rPr>
        <w:t>al Protection Services</w:t>
      </w:r>
    </w:p>
    <w:p w14:paraId="40D2A76A" w14:textId="77777777" w:rsidR="003062E6" w:rsidRDefault="003062E6" w:rsidP="00855ABA">
      <w:pPr>
        <w:autoSpaceDE w:val="0"/>
        <w:autoSpaceDN w:val="0"/>
        <w:adjustRightInd w:val="0"/>
        <w:spacing w:after="0" w:line="240" w:lineRule="auto"/>
        <w:rPr>
          <w:rFonts w:ascii="Segoe UI" w:hAnsi="Segoe UI" w:cs="Segoe UI"/>
          <w:b/>
          <w:sz w:val="24"/>
          <w:szCs w:val="24"/>
        </w:rPr>
      </w:pPr>
    </w:p>
    <w:p w14:paraId="4FC58A78" w14:textId="163B3F47" w:rsidR="003062E6" w:rsidRDefault="003062E6" w:rsidP="00855ABA">
      <w:p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Air Quality Management</w:t>
      </w:r>
    </w:p>
    <w:p w14:paraId="1C5CD99D" w14:textId="325C17AE"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Continued monitoring of local air quality throughout the Council district as part of Local Air Quality Management framework which includes 5 continuous air monitoring sites air monitoring stations located at Rosemount, Dales Corner, Newtownstewart, Strathfoyle and Springhill</w:t>
      </w:r>
    </w:p>
    <w:p w14:paraId="14D7CE86" w14:textId="6888613C"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Servicing air monitors in the Brandywell area for the Polycyclic Aromatic Hydrocarbons (PAH) network and at Springhill for the black carbon network</w:t>
      </w:r>
    </w:p>
    <w:p w14:paraId="0EB07698" w14:textId="2FC83563" w:rsid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Calibration of air monitoring equipment undertaken in accordance with Technical Guidance to achieve data capture of 90%</w:t>
      </w:r>
    </w:p>
    <w:p w14:paraId="1E8A5EC0" w14:textId="5FD2F485"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Implementation of Council Motions on Air Quality including the provision of air quality monitoring equipment at Jon Clifford Bull Park and operational practice introduced so that for anyone facing fuel poverty, the fines to control domestic particulate emissions in smoke control areas will be waived</w:t>
      </w:r>
    </w:p>
    <w:p w14:paraId="68E93A6A" w14:textId="1C73BDC7"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£78,611 funding obtained from DAERA to support Councils Air Quality duties. Funding for continued maintenance of air quality monitoring stations and new PM monitor at Castlederg &amp; portable PM monitor to be located at Jon Clifford Bull Park</w:t>
      </w:r>
    </w:p>
    <w:p w14:paraId="13259BAA" w14:textId="3FC4D634"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lastRenderedPageBreak/>
        <w:t>Continued delivery of ‘Life Project’ (tree sapling to be planted for each life event) through our Registration Service. Local oak sapling growing initiative with North West Regional College Horticultural Unit and Creggan Country Park</w:t>
      </w:r>
    </w:p>
    <w:p w14:paraId="23986C68" w14:textId="45777A41"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Continue to support the Northern Ireland Radiation Monitoring Group’s (NIRMG) continuous Argus gamma monitoring network and environmental radiation sampling programme. Industrial Pollution Control Continued response to service requests in relation to noise and air quality from commercial and industrial premises</w:t>
      </w:r>
    </w:p>
    <w:p w14:paraId="36F4F721" w14:textId="37D37C0A"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Planned inspections of Local Air Pollution Prevention and Control (LAPPC). 43 installations permitted with associated annual subsistence fee income</w:t>
      </w:r>
    </w:p>
    <w:p w14:paraId="5F05FE38" w14:textId="64B46489" w:rsidR="003062E6" w:rsidRP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Ongoing discussions with N</w:t>
      </w:r>
      <w:r w:rsidR="00D06747">
        <w:rPr>
          <w:rFonts w:ascii="Segoe UI" w:hAnsi="Segoe UI" w:cs="Segoe UI"/>
          <w:bCs/>
          <w:sz w:val="24"/>
          <w:szCs w:val="24"/>
        </w:rPr>
        <w:t xml:space="preserve">orthern </w:t>
      </w:r>
      <w:r w:rsidRPr="003062E6">
        <w:rPr>
          <w:rFonts w:ascii="Segoe UI" w:hAnsi="Segoe UI" w:cs="Segoe UI"/>
          <w:bCs/>
          <w:sz w:val="24"/>
          <w:szCs w:val="24"/>
        </w:rPr>
        <w:t>I</w:t>
      </w:r>
      <w:r w:rsidR="00D06747">
        <w:rPr>
          <w:rFonts w:ascii="Segoe UI" w:hAnsi="Segoe UI" w:cs="Segoe UI"/>
          <w:bCs/>
          <w:sz w:val="24"/>
          <w:szCs w:val="24"/>
        </w:rPr>
        <w:t xml:space="preserve">reland </w:t>
      </w:r>
      <w:r w:rsidRPr="003062E6">
        <w:rPr>
          <w:rFonts w:ascii="Segoe UI" w:hAnsi="Segoe UI" w:cs="Segoe UI"/>
          <w:bCs/>
          <w:sz w:val="24"/>
          <w:szCs w:val="24"/>
        </w:rPr>
        <w:t>E</w:t>
      </w:r>
      <w:r w:rsidR="00D06747">
        <w:rPr>
          <w:rFonts w:ascii="Segoe UI" w:hAnsi="Segoe UI" w:cs="Segoe UI"/>
          <w:bCs/>
          <w:sz w:val="24"/>
          <w:szCs w:val="24"/>
        </w:rPr>
        <w:t xml:space="preserve">nvironment </w:t>
      </w:r>
      <w:r w:rsidRPr="003062E6">
        <w:rPr>
          <w:rFonts w:ascii="Segoe UI" w:hAnsi="Segoe UI" w:cs="Segoe UI"/>
          <w:bCs/>
          <w:sz w:val="24"/>
          <w:szCs w:val="24"/>
        </w:rPr>
        <w:t>A</w:t>
      </w:r>
      <w:r w:rsidR="00D06747">
        <w:rPr>
          <w:rFonts w:ascii="Segoe UI" w:hAnsi="Segoe UI" w:cs="Segoe UI"/>
          <w:bCs/>
          <w:sz w:val="24"/>
          <w:szCs w:val="24"/>
        </w:rPr>
        <w:t>gency</w:t>
      </w:r>
      <w:r w:rsidRPr="003062E6">
        <w:rPr>
          <w:rFonts w:ascii="Segoe UI" w:hAnsi="Segoe UI" w:cs="Segoe UI"/>
          <w:bCs/>
          <w:sz w:val="24"/>
          <w:szCs w:val="24"/>
        </w:rPr>
        <w:t xml:space="preserve"> on the review and transformation of Local Air Pollution Prevention and Control is regulated in Northern Ireland</w:t>
      </w:r>
    </w:p>
    <w:p w14:paraId="70E0EBDE" w14:textId="65F9061A" w:rsidR="003062E6" w:rsidRDefault="003062E6" w:rsidP="003315E3">
      <w:pPr>
        <w:pStyle w:val="ListParagraph"/>
        <w:numPr>
          <w:ilvl w:val="0"/>
          <w:numId w:val="83"/>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Participated on NIEA regulatory Forum in relation to Pesticides and F-Gases</w:t>
      </w:r>
    </w:p>
    <w:p w14:paraId="5A5E4D5C" w14:textId="77777777" w:rsidR="003062E6" w:rsidRDefault="003062E6" w:rsidP="003062E6">
      <w:pPr>
        <w:autoSpaceDE w:val="0"/>
        <w:autoSpaceDN w:val="0"/>
        <w:adjustRightInd w:val="0"/>
        <w:spacing w:after="0" w:line="240" w:lineRule="auto"/>
        <w:rPr>
          <w:rFonts w:ascii="Segoe UI" w:hAnsi="Segoe UI" w:cs="Segoe UI"/>
          <w:bCs/>
          <w:sz w:val="24"/>
          <w:szCs w:val="24"/>
        </w:rPr>
      </w:pPr>
    </w:p>
    <w:p w14:paraId="4C9636DC" w14:textId="7B5B05D5" w:rsidR="003062E6" w:rsidRDefault="003062E6" w:rsidP="003062E6">
      <w:p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Noise Control</w:t>
      </w:r>
    </w:p>
    <w:p w14:paraId="7DD0F327" w14:textId="3E9A533E" w:rsidR="003062E6" w:rsidRDefault="003062E6" w:rsidP="003315E3">
      <w:pPr>
        <w:pStyle w:val="ListParagraph"/>
        <w:numPr>
          <w:ilvl w:val="0"/>
          <w:numId w:val="84"/>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Continued response to service requests in relation to noise from commercial and industrial premises</w:t>
      </w:r>
    </w:p>
    <w:p w14:paraId="08ABE070" w14:textId="77777777" w:rsidR="003062E6" w:rsidRDefault="003062E6" w:rsidP="003062E6">
      <w:pPr>
        <w:autoSpaceDE w:val="0"/>
        <w:autoSpaceDN w:val="0"/>
        <w:adjustRightInd w:val="0"/>
        <w:spacing w:after="0" w:line="240" w:lineRule="auto"/>
        <w:rPr>
          <w:rFonts w:ascii="Segoe UI" w:hAnsi="Segoe UI" w:cs="Segoe UI"/>
          <w:bCs/>
          <w:sz w:val="24"/>
          <w:szCs w:val="24"/>
        </w:rPr>
      </w:pPr>
    </w:p>
    <w:p w14:paraId="737D3E53" w14:textId="687AAC38" w:rsidR="003062E6" w:rsidRDefault="003062E6" w:rsidP="003062E6">
      <w:p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Planning Consultations</w:t>
      </w:r>
    </w:p>
    <w:p w14:paraId="0AA669B4" w14:textId="0C0BF70D" w:rsidR="003062E6" w:rsidRPr="003062E6" w:rsidRDefault="003062E6" w:rsidP="003315E3">
      <w:pPr>
        <w:pStyle w:val="ListParagraph"/>
        <w:numPr>
          <w:ilvl w:val="0"/>
          <w:numId w:val="84"/>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Environmental Health staff assess proposed development including impacts associated with air quality, dust, odour, noise, contaminated land, and artificial light</w:t>
      </w:r>
    </w:p>
    <w:p w14:paraId="5FDE06A2" w14:textId="6ECE857A" w:rsidR="003062E6" w:rsidRDefault="003062E6" w:rsidP="003315E3">
      <w:pPr>
        <w:pStyle w:val="ListParagraph"/>
        <w:numPr>
          <w:ilvl w:val="0"/>
          <w:numId w:val="84"/>
        </w:numPr>
        <w:autoSpaceDE w:val="0"/>
        <w:autoSpaceDN w:val="0"/>
        <w:adjustRightInd w:val="0"/>
        <w:spacing w:after="0" w:line="240" w:lineRule="auto"/>
        <w:rPr>
          <w:rFonts w:ascii="Segoe UI" w:hAnsi="Segoe UI" w:cs="Segoe UI"/>
          <w:bCs/>
          <w:sz w:val="24"/>
          <w:szCs w:val="24"/>
        </w:rPr>
      </w:pPr>
      <w:r w:rsidRPr="003062E6">
        <w:rPr>
          <w:rFonts w:ascii="Segoe UI" w:hAnsi="Segoe UI" w:cs="Segoe UI"/>
          <w:bCs/>
          <w:sz w:val="24"/>
          <w:szCs w:val="24"/>
        </w:rPr>
        <w:t>655 planning consultations received between 1st April 2023 and 31st March 2024 (530 during the same period in previous year). 619 planning consultation responses returned between 1st April 2023 and 31st March 2024 (556 in same period in previous year)</w:t>
      </w:r>
    </w:p>
    <w:p w14:paraId="7474E9EB" w14:textId="32544A60" w:rsidR="003062E6" w:rsidRDefault="00BC1B5B" w:rsidP="003315E3">
      <w:pPr>
        <w:pStyle w:val="ListParagraph"/>
        <w:numPr>
          <w:ilvl w:val="0"/>
          <w:numId w:val="84"/>
        </w:numPr>
        <w:autoSpaceDE w:val="0"/>
        <w:autoSpaceDN w:val="0"/>
        <w:adjustRightInd w:val="0"/>
        <w:spacing w:after="0" w:line="240" w:lineRule="auto"/>
        <w:rPr>
          <w:rFonts w:ascii="Segoe UI" w:hAnsi="Segoe UI" w:cs="Segoe UI"/>
          <w:bCs/>
          <w:sz w:val="24"/>
          <w:szCs w:val="24"/>
        </w:rPr>
      </w:pPr>
      <w:r w:rsidRPr="00BC1B5B">
        <w:rPr>
          <w:rFonts w:ascii="Segoe UI" w:hAnsi="Segoe UI" w:cs="Segoe UI"/>
          <w:bCs/>
          <w:sz w:val="24"/>
          <w:szCs w:val="24"/>
        </w:rPr>
        <w:t>Continued engagement with NIEA on the remediation of the Mobuoy Road illegal waste site and assessment of tarry waste sites in the Council area</w:t>
      </w:r>
    </w:p>
    <w:p w14:paraId="75647956" w14:textId="77777777" w:rsidR="00BC1B5B" w:rsidRDefault="00BC1B5B" w:rsidP="00BC1B5B">
      <w:pPr>
        <w:autoSpaceDE w:val="0"/>
        <w:autoSpaceDN w:val="0"/>
        <w:adjustRightInd w:val="0"/>
        <w:spacing w:after="0" w:line="240" w:lineRule="auto"/>
        <w:rPr>
          <w:rFonts w:ascii="Segoe UI" w:hAnsi="Segoe UI" w:cs="Segoe UI"/>
          <w:bCs/>
          <w:sz w:val="24"/>
          <w:szCs w:val="24"/>
        </w:rPr>
      </w:pPr>
    </w:p>
    <w:p w14:paraId="5EE1895A" w14:textId="35EB8192" w:rsidR="00BC1B5B" w:rsidRDefault="00BC1B5B" w:rsidP="00BC1B5B">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Licensing Services</w:t>
      </w:r>
    </w:p>
    <w:p w14:paraId="7CD5FD7F" w14:textId="5BAB0815" w:rsidR="00BC1B5B" w:rsidRPr="002A34B0" w:rsidRDefault="00BC1B5B" w:rsidP="003315E3">
      <w:pPr>
        <w:pStyle w:val="ListParagraph"/>
        <w:numPr>
          <w:ilvl w:val="0"/>
          <w:numId w:val="85"/>
        </w:numPr>
        <w:autoSpaceDE w:val="0"/>
        <w:autoSpaceDN w:val="0"/>
        <w:adjustRightInd w:val="0"/>
        <w:spacing w:after="0" w:line="240" w:lineRule="auto"/>
        <w:rPr>
          <w:rFonts w:ascii="Segoe UI" w:hAnsi="Segoe UI" w:cs="Segoe UI"/>
          <w:bCs/>
          <w:sz w:val="24"/>
          <w:szCs w:val="24"/>
        </w:rPr>
      </w:pPr>
      <w:r w:rsidRPr="002A34B0">
        <w:rPr>
          <w:rFonts w:ascii="Segoe UI" w:hAnsi="Segoe UI" w:cs="Segoe UI"/>
          <w:bCs/>
          <w:sz w:val="24"/>
          <w:szCs w:val="24"/>
        </w:rPr>
        <w:t>275 Licenses/permit/registration applications received</w:t>
      </w:r>
    </w:p>
    <w:p w14:paraId="78BF5387" w14:textId="16CAF64D" w:rsidR="00BC1B5B" w:rsidRPr="002A34B0" w:rsidRDefault="00BC1B5B" w:rsidP="003315E3">
      <w:pPr>
        <w:pStyle w:val="ListParagraph"/>
        <w:numPr>
          <w:ilvl w:val="0"/>
          <w:numId w:val="85"/>
        </w:numPr>
        <w:autoSpaceDE w:val="0"/>
        <w:autoSpaceDN w:val="0"/>
        <w:adjustRightInd w:val="0"/>
        <w:spacing w:after="0" w:line="240" w:lineRule="auto"/>
        <w:rPr>
          <w:rFonts w:ascii="Segoe UI" w:hAnsi="Segoe UI" w:cs="Segoe UI"/>
          <w:bCs/>
          <w:sz w:val="24"/>
          <w:szCs w:val="24"/>
        </w:rPr>
      </w:pPr>
      <w:r w:rsidRPr="002A34B0">
        <w:rPr>
          <w:rFonts w:ascii="Segoe UI" w:hAnsi="Segoe UI" w:cs="Segoe UI"/>
          <w:bCs/>
          <w:sz w:val="24"/>
          <w:szCs w:val="24"/>
        </w:rPr>
        <w:t>218 licenses/permits/registrations issued</w:t>
      </w:r>
    </w:p>
    <w:p w14:paraId="5C95A8CF" w14:textId="21CE8F59" w:rsidR="00BC1B5B" w:rsidRPr="002A34B0" w:rsidRDefault="00BC1B5B" w:rsidP="003315E3">
      <w:pPr>
        <w:pStyle w:val="ListParagraph"/>
        <w:numPr>
          <w:ilvl w:val="0"/>
          <w:numId w:val="85"/>
        </w:numPr>
        <w:autoSpaceDE w:val="0"/>
        <w:autoSpaceDN w:val="0"/>
        <w:adjustRightInd w:val="0"/>
        <w:spacing w:after="0" w:line="240" w:lineRule="auto"/>
        <w:rPr>
          <w:rFonts w:ascii="Segoe UI" w:hAnsi="Segoe UI" w:cs="Segoe UI"/>
          <w:bCs/>
          <w:sz w:val="24"/>
          <w:szCs w:val="24"/>
        </w:rPr>
      </w:pPr>
      <w:r w:rsidRPr="002A34B0">
        <w:rPr>
          <w:rFonts w:ascii="Segoe UI" w:hAnsi="Segoe UI" w:cs="Segoe UI"/>
          <w:bCs/>
          <w:sz w:val="24"/>
          <w:szCs w:val="24"/>
        </w:rPr>
        <w:t>96 responses to consultations under the Licensing (Northern Ireland) Order 1996 and Betting, Gaming, Lotteries &amp; Amusements (Northern Ireland) Order 1985</w:t>
      </w:r>
    </w:p>
    <w:p w14:paraId="76B40CB6" w14:textId="1B20C3DB" w:rsidR="00BC1B5B" w:rsidRDefault="00BC1B5B" w:rsidP="003315E3">
      <w:pPr>
        <w:pStyle w:val="ListParagraph"/>
        <w:numPr>
          <w:ilvl w:val="0"/>
          <w:numId w:val="85"/>
        </w:numPr>
        <w:autoSpaceDE w:val="0"/>
        <w:autoSpaceDN w:val="0"/>
        <w:adjustRightInd w:val="0"/>
        <w:spacing w:after="0" w:line="240" w:lineRule="auto"/>
        <w:rPr>
          <w:rFonts w:ascii="Segoe UI" w:hAnsi="Segoe UI" w:cs="Segoe UI"/>
          <w:bCs/>
          <w:sz w:val="24"/>
          <w:szCs w:val="24"/>
        </w:rPr>
      </w:pPr>
      <w:r w:rsidRPr="002A34B0">
        <w:rPr>
          <w:rFonts w:ascii="Segoe UI" w:hAnsi="Segoe UI" w:cs="Segoe UI"/>
          <w:bCs/>
          <w:sz w:val="24"/>
          <w:szCs w:val="24"/>
        </w:rPr>
        <w:lastRenderedPageBreak/>
        <w:t>12 Road Closure applications received</w:t>
      </w:r>
    </w:p>
    <w:p w14:paraId="622D24E5" w14:textId="1C9413A7" w:rsidR="00BC1B5B" w:rsidRDefault="00BC1B5B" w:rsidP="003315E3">
      <w:pPr>
        <w:pStyle w:val="ListParagraph"/>
        <w:numPr>
          <w:ilvl w:val="0"/>
          <w:numId w:val="85"/>
        </w:numPr>
        <w:autoSpaceDE w:val="0"/>
        <w:autoSpaceDN w:val="0"/>
        <w:adjustRightInd w:val="0"/>
        <w:spacing w:after="0" w:line="240" w:lineRule="auto"/>
        <w:rPr>
          <w:rFonts w:ascii="Segoe UI" w:hAnsi="Segoe UI" w:cs="Segoe UI"/>
          <w:bCs/>
          <w:sz w:val="24"/>
          <w:szCs w:val="24"/>
        </w:rPr>
      </w:pPr>
      <w:r>
        <w:rPr>
          <w:rFonts w:ascii="Segoe UI" w:hAnsi="Segoe UI" w:cs="Segoe UI"/>
          <w:bCs/>
          <w:sz w:val="24"/>
          <w:szCs w:val="24"/>
        </w:rPr>
        <w:t>6 Road Closure applications issued</w:t>
      </w:r>
    </w:p>
    <w:p w14:paraId="0BC52B37" w14:textId="77777777" w:rsidR="00BC1B5B" w:rsidRDefault="00BC1B5B" w:rsidP="00BC1B5B">
      <w:pPr>
        <w:autoSpaceDE w:val="0"/>
        <w:autoSpaceDN w:val="0"/>
        <w:adjustRightInd w:val="0"/>
        <w:spacing w:after="0" w:line="240" w:lineRule="auto"/>
        <w:rPr>
          <w:rFonts w:ascii="Segoe UI" w:hAnsi="Segoe UI" w:cs="Segoe UI"/>
          <w:bCs/>
          <w:sz w:val="24"/>
          <w:szCs w:val="24"/>
        </w:rPr>
      </w:pPr>
    </w:p>
    <w:p w14:paraId="0C36AC49" w14:textId="5AC10A53" w:rsidR="00BC1B5B" w:rsidRPr="002A34B0" w:rsidRDefault="00BC1B5B" w:rsidP="00BC1B5B">
      <w:pPr>
        <w:autoSpaceDE w:val="0"/>
        <w:autoSpaceDN w:val="0"/>
        <w:adjustRightInd w:val="0"/>
        <w:spacing w:after="0" w:line="240" w:lineRule="auto"/>
        <w:rPr>
          <w:rFonts w:ascii="Segoe UI" w:hAnsi="Segoe UI" w:cs="Segoe UI"/>
          <w:b/>
          <w:sz w:val="24"/>
          <w:szCs w:val="24"/>
        </w:rPr>
      </w:pPr>
      <w:r>
        <w:rPr>
          <w:rFonts w:ascii="Segoe UI" w:hAnsi="Segoe UI" w:cs="Segoe UI"/>
          <w:b/>
          <w:sz w:val="24"/>
          <w:szCs w:val="24"/>
        </w:rPr>
        <w:t>Safety Advisory Group (SAG) for Events</w:t>
      </w:r>
    </w:p>
    <w:p w14:paraId="69B8D292" w14:textId="070BBC9B" w:rsidR="00BC1B5B" w:rsidRDefault="00BC1B5B" w:rsidP="003315E3">
      <w:pPr>
        <w:pStyle w:val="ListParagraph"/>
        <w:numPr>
          <w:ilvl w:val="0"/>
          <w:numId w:val="86"/>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Provision of advice and guidance in support of 56 planned public events</w:t>
      </w:r>
    </w:p>
    <w:p w14:paraId="387F263C" w14:textId="0D827257" w:rsidR="00BC1B5B" w:rsidRDefault="00BC1B5B" w:rsidP="003315E3">
      <w:pPr>
        <w:pStyle w:val="ListParagraph"/>
        <w:numPr>
          <w:ilvl w:val="0"/>
          <w:numId w:val="86"/>
        </w:numPr>
        <w:autoSpaceDE w:val="0"/>
        <w:autoSpaceDN w:val="0"/>
        <w:adjustRightInd w:val="0"/>
        <w:spacing w:after="0" w:line="240" w:lineRule="auto"/>
        <w:rPr>
          <w:rFonts w:ascii="Segoe UI" w:hAnsi="Segoe UI" w:cs="Segoe UI"/>
          <w:color w:val="000000"/>
          <w:sz w:val="24"/>
          <w:szCs w:val="24"/>
        </w:rPr>
      </w:pPr>
      <w:r>
        <w:rPr>
          <w:rFonts w:ascii="Segoe UI" w:hAnsi="Segoe UI" w:cs="Segoe UI"/>
          <w:color w:val="000000"/>
          <w:sz w:val="24"/>
          <w:szCs w:val="24"/>
        </w:rPr>
        <w:t>3 Special Safety Advisory Group meetings held to facilitate World GAA Games, BBC Antiques Roadshow and Jika Jika’s dance event</w:t>
      </w:r>
    </w:p>
    <w:p w14:paraId="5DC75B2D" w14:textId="024ED5E7" w:rsidR="00BC1B5B" w:rsidRDefault="00BC1B5B" w:rsidP="003315E3">
      <w:pPr>
        <w:pStyle w:val="ListParagraph"/>
        <w:numPr>
          <w:ilvl w:val="0"/>
          <w:numId w:val="86"/>
        </w:numPr>
        <w:autoSpaceDE w:val="0"/>
        <w:autoSpaceDN w:val="0"/>
        <w:adjustRightInd w:val="0"/>
        <w:spacing w:after="0" w:line="240" w:lineRule="auto"/>
        <w:rPr>
          <w:rFonts w:ascii="Segoe UI" w:hAnsi="Segoe UI" w:cs="Segoe UI"/>
          <w:color w:val="000000"/>
          <w:sz w:val="24"/>
          <w:szCs w:val="24"/>
        </w:rPr>
      </w:pPr>
      <w:r>
        <w:rPr>
          <w:rFonts w:ascii="Segoe UI" w:hAnsi="Segoe UI" w:cs="Segoe UI"/>
          <w:color w:val="000000"/>
          <w:sz w:val="24"/>
          <w:szCs w:val="24"/>
        </w:rPr>
        <w:t>Continued review and development of procedures and guidance relating to licensing applications</w:t>
      </w:r>
    </w:p>
    <w:p w14:paraId="593AB547" w14:textId="77777777" w:rsidR="00BC1B5B" w:rsidRDefault="00BC1B5B" w:rsidP="00BC1B5B">
      <w:pPr>
        <w:autoSpaceDE w:val="0"/>
        <w:autoSpaceDN w:val="0"/>
        <w:adjustRightInd w:val="0"/>
        <w:spacing w:after="0" w:line="240" w:lineRule="auto"/>
        <w:rPr>
          <w:rFonts w:ascii="Segoe UI" w:hAnsi="Segoe UI" w:cs="Segoe UI"/>
          <w:color w:val="000000"/>
          <w:sz w:val="24"/>
          <w:szCs w:val="24"/>
        </w:rPr>
      </w:pPr>
    </w:p>
    <w:p w14:paraId="60A104FB" w14:textId="78DAF7BA" w:rsidR="00BC1B5B" w:rsidRDefault="00BC1B5B" w:rsidP="00BC1B5B">
      <w:pPr>
        <w:autoSpaceDE w:val="0"/>
        <w:autoSpaceDN w:val="0"/>
        <w:adjustRightInd w:val="0"/>
        <w:spacing w:after="0" w:line="240" w:lineRule="auto"/>
        <w:rPr>
          <w:rFonts w:ascii="Segoe UI" w:hAnsi="Segoe UI" w:cs="Segoe UI"/>
          <w:b/>
          <w:bCs/>
          <w:color w:val="000000"/>
          <w:sz w:val="24"/>
          <w:szCs w:val="24"/>
        </w:rPr>
      </w:pPr>
      <w:r>
        <w:rPr>
          <w:rFonts w:ascii="Segoe UI" w:hAnsi="Segoe UI" w:cs="Segoe UI"/>
          <w:b/>
          <w:bCs/>
          <w:color w:val="000000"/>
          <w:sz w:val="24"/>
          <w:szCs w:val="24"/>
        </w:rPr>
        <w:t>Animal Welfare Service</w:t>
      </w:r>
    </w:p>
    <w:p w14:paraId="7F60C3FE" w14:textId="3969F3CC" w:rsidR="00BC1B5B" w:rsidRPr="002A34B0" w:rsidRDefault="00BC1B5B" w:rsidP="003315E3">
      <w:pPr>
        <w:pStyle w:val="ListParagraph"/>
        <w:numPr>
          <w:ilvl w:val="0"/>
          <w:numId w:val="87"/>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Animal welfare service through lead Council Fermanagh and Omagh District Council (FODC) ongoing</w:t>
      </w:r>
    </w:p>
    <w:p w14:paraId="14911D20" w14:textId="57A90646" w:rsidR="00BC1B5B" w:rsidRDefault="00BC1B5B" w:rsidP="003315E3">
      <w:pPr>
        <w:pStyle w:val="ListParagraph"/>
        <w:numPr>
          <w:ilvl w:val="0"/>
          <w:numId w:val="87"/>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476 animal welfare cases investigated with 595 visits, 23 Improvement Notices, 3 Formal Caution issued, and 6 cases with seizures in Derry City and Strabane District Council. There were also 2 prosecutions in the Derry City and Strabane District Council area</w:t>
      </w:r>
    </w:p>
    <w:p w14:paraId="71987CA0" w14:textId="77777777" w:rsidR="00BC1B5B" w:rsidRDefault="00BC1B5B" w:rsidP="00BC1B5B">
      <w:pPr>
        <w:autoSpaceDE w:val="0"/>
        <w:autoSpaceDN w:val="0"/>
        <w:adjustRightInd w:val="0"/>
        <w:spacing w:after="0" w:line="240" w:lineRule="auto"/>
        <w:rPr>
          <w:rFonts w:ascii="Segoe UI" w:hAnsi="Segoe UI" w:cs="Segoe UI"/>
          <w:color w:val="000000"/>
          <w:sz w:val="24"/>
          <w:szCs w:val="24"/>
        </w:rPr>
      </w:pPr>
    </w:p>
    <w:p w14:paraId="425F1E6B" w14:textId="497D5F40" w:rsidR="00BC1B5B" w:rsidRDefault="00BC1B5B" w:rsidP="00BC1B5B">
      <w:pPr>
        <w:autoSpaceDE w:val="0"/>
        <w:autoSpaceDN w:val="0"/>
        <w:adjustRightInd w:val="0"/>
        <w:spacing w:after="0" w:line="240" w:lineRule="auto"/>
        <w:rPr>
          <w:rFonts w:ascii="Segoe UI" w:hAnsi="Segoe UI" w:cs="Segoe UI"/>
          <w:b/>
          <w:bCs/>
          <w:color w:val="000000"/>
          <w:sz w:val="24"/>
          <w:szCs w:val="24"/>
        </w:rPr>
      </w:pPr>
      <w:r>
        <w:rPr>
          <w:rFonts w:ascii="Segoe UI" w:hAnsi="Segoe UI" w:cs="Segoe UI"/>
          <w:b/>
          <w:bCs/>
          <w:color w:val="000000"/>
          <w:sz w:val="24"/>
          <w:szCs w:val="24"/>
        </w:rPr>
        <w:t>Dog Control Service</w:t>
      </w:r>
    </w:p>
    <w:p w14:paraId="4D1F3691" w14:textId="5ED36BDF"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1,526 Service requests, including 104 dog attacks (people, livestock and domestic pets)</w:t>
      </w:r>
    </w:p>
    <w:p w14:paraId="7BF09925" w14:textId="72505BB5"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8</w:t>
      </w:r>
      <w:r>
        <w:rPr>
          <w:rFonts w:ascii="Segoe UI" w:hAnsi="Segoe UI" w:cs="Segoe UI"/>
          <w:color w:val="000000"/>
          <w:sz w:val="24"/>
          <w:szCs w:val="24"/>
        </w:rPr>
        <w:t>,</w:t>
      </w:r>
      <w:r w:rsidR="00B92050">
        <w:rPr>
          <w:rFonts w:ascii="Segoe UI" w:hAnsi="Segoe UI" w:cs="Segoe UI"/>
          <w:color w:val="000000"/>
          <w:sz w:val="24"/>
          <w:szCs w:val="24"/>
        </w:rPr>
        <w:t>995</w:t>
      </w:r>
      <w:r w:rsidRPr="00BC1B5B">
        <w:rPr>
          <w:rFonts w:ascii="Segoe UI" w:hAnsi="Segoe UI" w:cs="Segoe UI"/>
          <w:color w:val="000000"/>
          <w:sz w:val="24"/>
          <w:szCs w:val="24"/>
        </w:rPr>
        <w:t xml:space="preserve"> dog licenses issued (including 3</w:t>
      </w:r>
      <w:r w:rsidR="00B92050">
        <w:rPr>
          <w:rFonts w:ascii="Segoe UI" w:hAnsi="Segoe UI" w:cs="Segoe UI"/>
          <w:color w:val="000000"/>
          <w:sz w:val="24"/>
          <w:szCs w:val="24"/>
        </w:rPr>
        <w:t>4</w:t>
      </w:r>
      <w:r w:rsidRPr="00BC1B5B">
        <w:rPr>
          <w:rFonts w:ascii="Segoe UI" w:hAnsi="Segoe UI" w:cs="Segoe UI"/>
          <w:color w:val="000000"/>
          <w:sz w:val="24"/>
          <w:szCs w:val="24"/>
        </w:rPr>
        <w:t xml:space="preserve"> block licenses) achieving approximately £41,726 income</w:t>
      </w:r>
    </w:p>
    <w:p w14:paraId="5929901B" w14:textId="03932C6E" w:rsid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Schools’ education programme - Youths Educated in Safety (YES) Programme 1</w:t>
      </w:r>
      <w:r w:rsidR="00FF21B3">
        <w:rPr>
          <w:rFonts w:ascii="Segoe UI" w:hAnsi="Segoe UI" w:cs="Segoe UI"/>
          <w:color w:val="000000"/>
          <w:sz w:val="24"/>
          <w:szCs w:val="24"/>
        </w:rPr>
        <w:t>,</w:t>
      </w:r>
      <w:r w:rsidRPr="00BC1B5B">
        <w:rPr>
          <w:rFonts w:ascii="Segoe UI" w:hAnsi="Segoe UI" w:cs="Segoe UI"/>
          <w:color w:val="000000"/>
          <w:sz w:val="24"/>
          <w:szCs w:val="24"/>
        </w:rPr>
        <w:t>243 P6-P7 pupils, 143 staff members from 33 sch</w:t>
      </w:r>
      <w:r>
        <w:rPr>
          <w:rFonts w:ascii="Segoe UI" w:hAnsi="Segoe UI" w:cs="Segoe UI"/>
          <w:color w:val="000000"/>
          <w:sz w:val="24"/>
          <w:szCs w:val="24"/>
        </w:rPr>
        <w:t>ools</w:t>
      </w:r>
    </w:p>
    <w:p w14:paraId="7E589573" w14:textId="63EF24EB"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New bespoke stationary provided to pupils to reinforce the responsible dog ownership message, including a QR code linked to council webpages</w:t>
      </w:r>
    </w:p>
    <w:p w14:paraId="338CBCD1" w14:textId="18539E2A"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£2</w:t>
      </w:r>
      <w:r>
        <w:rPr>
          <w:rFonts w:ascii="Segoe UI" w:hAnsi="Segoe UI" w:cs="Segoe UI"/>
          <w:color w:val="000000"/>
          <w:sz w:val="24"/>
          <w:szCs w:val="24"/>
        </w:rPr>
        <w:t>,</w:t>
      </w:r>
      <w:r w:rsidR="00B92050">
        <w:rPr>
          <w:rFonts w:ascii="Segoe UI" w:hAnsi="Segoe UI" w:cs="Segoe UI"/>
          <w:color w:val="000000"/>
          <w:sz w:val="24"/>
          <w:szCs w:val="24"/>
        </w:rPr>
        <w:t>81</w:t>
      </w:r>
      <w:r w:rsidRPr="00BC1B5B">
        <w:rPr>
          <w:rFonts w:ascii="Segoe UI" w:hAnsi="Segoe UI" w:cs="Segoe UI"/>
          <w:color w:val="000000"/>
          <w:sz w:val="24"/>
          <w:szCs w:val="24"/>
        </w:rPr>
        <w:t>0 in Fixed Penalty payments (Dog Licensing/straying/fouling)</w:t>
      </w:r>
    </w:p>
    <w:p w14:paraId="28F27945" w14:textId="38538C70"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Quarterly Cross Departmental Dog Control Working Group meetings held to promote better communication and cooperation in jointly tackling irresponsible dog ownership</w:t>
      </w:r>
    </w:p>
    <w:p w14:paraId="52AEBB42" w14:textId="3A943D7B"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50,000 dog foul bags handed out to dog walkers by dog wardens, litter/enforcement officers, park rangers and cleansing staff to promote responsible dog ownership</w:t>
      </w:r>
    </w:p>
    <w:p w14:paraId="41E7E92B" w14:textId="2642991A"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Dog Wardens continue to use CCTV to supplement monitoring of areas where dog fouling is an issue</w:t>
      </w:r>
    </w:p>
    <w:p w14:paraId="1B01B4AE" w14:textId="5F9FA582"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lastRenderedPageBreak/>
        <w:t>Engagement with Media to promote the following messages: Halloween, Fireworks, Christmas Message, Sheep Worrying, Your Dog and Your New Baby, XL Bullies and keeping dogs safe during Summer heat</w:t>
      </w:r>
    </w:p>
    <w:p w14:paraId="7E53D727" w14:textId="236C77C7"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Advice and guidance provided to owners of XL Bully dogs</w:t>
      </w:r>
    </w:p>
    <w:p w14:paraId="3D9D7DB9" w14:textId="073C58D6"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Dog wardens continued to monitor compliance with Dog Control Orders implemented (Dogs on Leads; Dogs on leads by direction; Dog exclusion). Further signage created</w:t>
      </w:r>
    </w:p>
    <w:p w14:paraId="42930F82" w14:textId="29EF55C4"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Participated in Green Dog Walker Scheme with 1,000 bespoke dog collar keyrings created with QR cods illustrating Dog Control Orders</w:t>
      </w:r>
    </w:p>
    <w:p w14:paraId="1EC6C080" w14:textId="4A4D45DC" w:rsidR="00BC1B5B" w:rsidRPr="00BC1B5B"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BC1B5B">
        <w:rPr>
          <w:rFonts w:ascii="Segoe UI" w:hAnsi="Segoe UI" w:cs="Segoe UI"/>
          <w:color w:val="000000"/>
          <w:sz w:val="24"/>
          <w:szCs w:val="24"/>
        </w:rPr>
        <w:t>“Walk this Way Initiative” - two pathways in Derry and Strabane have been monitored to determine their effectiveness</w:t>
      </w:r>
    </w:p>
    <w:p w14:paraId="59836843" w14:textId="1B0419AA" w:rsidR="00BC1B5B" w:rsidRPr="00FF21B3"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Pet FBI abruptly terminated their lease of the dog shelter at the start of December leaving behind 4 dogs. The Dog Wardens currently look after stray dogs until they are reclaimed or responsibly rehomed. To date no unclaimed dogs have been humanely destroyed. It should be noted that dogs that are ill or have a history of aggression are not deemed capable of being rehomed</w:t>
      </w:r>
    </w:p>
    <w:p w14:paraId="2E45032C" w14:textId="46733B09" w:rsidR="00BC1B5B" w:rsidRPr="002A34B0" w:rsidRDefault="00BC1B5B" w:rsidP="003315E3">
      <w:pPr>
        <w:pStyle w:val="ListParagraph"/>
        <w:numPr>
          <w:ilvl w:val="0"/>
          <w:numId w:val="88"/>
        </w:numPr>
        <w:autoSpaceDE w:val="0"/>
        <w:autoSpaceDN w:val="0"/>
        <w:adjustRightInd w:val="0"/>
        <w:spacing w:after="0" w:line="240" w:lineRule="auto"/>
        <w:rPr>
          <w:rFonts w:ascii="Segoe UI" w:hAnsi="Segoe UI" w:cs="Segoe UI"/>
          <w:color w:val="000000"/>
          <w:sz w:val="24"/>
          <w:szCs w:val="24"/>
        </w:rPr>
      </w:pPr>
      <w:r w:rsidRPr="00FF21B3">
        <w:rPr>
          <w:rFonts w:ascii="Segoe UI" w:hAnsi="Segoe UI" w:cs="Segoe UI"/>
          <w:color w:val="000000"/>
          <w:sz w:val="24"/>
          <w:szCs w:val="24"/>
        </w:rPr>
        <w:t>The Service works along with other councils, DAERA, PSNI, HMRC and Harbour Police in the “</w:t>
      </w:r>
      <w:proofErr w:type="spellStart"/>
      <w:r w:rsidRPr="00FF21B3">
        <w:rPr>
          <w:rFonts w:ascii="Segoe UI" w:hAnsi="Segoe UI" w:cs="Segoe UI"/>
          <w:color w:val="000000"/>
          <w:sz w:val="24"/>
          <w:szCs w:val="24"/>
        </w:rPr>
        <w:t>Paws</w:t>
      </w:r>
      <w:proofErr w:type="spellEnd"/>
      <w:r w:rsidRPr="00FF21B3">
        <w:rPr>
          <w:rFonts w:ascii="Segoe UI" w:hAnsi="Segoe UI" w:cs="Segoe UI"/>
          <w:color w:val="000000"/>
          <w:sz w:val="24"/>
          <w:szCs w:val="24"/>
        </w:rPr>
        <w:t xml:space="preserve"> for Thought” scheme aimed at tackling rog</w:t>
      </w:r>
      <w:r w:rsidR="00FF21B3">
        <w:rPr>
          <w:rFonts w:ascii="Segoe UI" w:hAnsi="Segoe UI" w:cs="Segoe UI"/>
          <w:color w:val="000000"/>
          <w:sz w:val="24"/>
          <w:szCs w:val="24"/>
        </w:rPr>
        <w:t>u</w:t>
      </w:r>
      <w:r w:rsidRPr="00FF21B3">
        <w:rPr>
          <w:rFonts w:ascii="Segoe UI" w:hAnsi="Segoe UI" w:cs="Segoe UI"/>
          <w:color w:val="000000"/>
          <w:sz w:val="24"/>
          <w:szCs w:val="24"/>
        </w:rPr>
        <w:t>e dog breeder and pup traffickers transporting low welfare pups via the two main ports in Northern Ireland. Dog Wardens will check all suspect addresses given where false declarations</w:t>
      </w:r>
      <w:r w:rsidR="00FF21B3">
        <w:rPr>
          <w:rFonts w:ascii="Segoe UI" w:hAnsi="Segoe UI" w:cs="Segoe UI"/>
          <w:color w:val="000000"/>
          <w:sz w:val="24"/>
          <w:szCs w:val="24"/>
        </w:rPr>
        <w:t xml:space="preserve"> are suspected</w:t>
      </w:r>
    </w:p>
    <w:p w14:paraId="5B5D13BD" w14:textId="77777777" w:rsidR="00BC1B5B" w:rsidRPr="002A34B0" w:rsidRDefault="00BC1B5B" w:rsidP="00BC1B5B">
      <w:pPr>
        <w:autoSpaceDE w:val="0"/>
        <w:autoSpaceDN w:val="0"/>
        <w:adjustRightInd w:val="0"/>
        <w:spacing w:after="0" w:line="240" w:lineRule="auto"/>
        <w:rPr>
          <w:rFonts w:ascii="Segoe UI" w:hAnsi="Segoe UI" w:cs="Segoe UI"/>
          <w:b/>
          <w:bCs/>
          <w:color w:val="000000"/>
          <w:sz w:val="24"/>
          <w:szCs w:val="24"/>
        </w:rPr>
      </w:pPr>
    </w:p>
    <w:p w14:paraId="6411B917" w14:textId="16BDE9D2" w:rsidR="005A2A04" w:rsidRDefault="005A2A04" w:rsidP="005A2A04">
      <w:pPr>
        <w:autoSpaceDE w:val="0"/>
        <w:autoSpaceDN w:val="0"/>
        <w:adjustRightInd w:val="0"/>
        <w:spacing w:after="0" w:line="240" w:lineRule="auto"/>
        <w:rPr>
          <w:rFonts w:ascii="Segoe UI" w:hAnsi="Segoe UI" w:cs="Segoe UI"/>
          <w:b/>
          <w:color w:val="000000"/>
          <w:sz w:val="24"/>
          <w:szCs w:val="24"/>
        </w:rPr>
      </w:pPr>
      <w:r w:rsidRPr="006C4751">
        <w:rPr>
          <w:rFonts w:ascii="Segoe UI" w:hAnsi="Segoe UI" w:cs="Segoe UI"/>
          <w:b/>
          <w:color w:val="000000"/>
          <w:sz w:val="24"/>
          <w:szCs w:val="24"/>
        </w:rPr>
        <w:t>Registration Service</w:t>
      </w:r>
      <w:r w:rsidR="00FF21B3">
        <w:rPr>
          <w:rFonts w:ascii="Segoe UI" w:hAnsi="Segoe UI" w:cs="Segoe UI"/>
          <w:b/>
          <w:color w:val="000000"/>
          <w:sz w:val="24"/>
          <w:szCs w:val="24"/>
        </w:rPr>
        <w:t xml:space="preserve"> (Births, Deaths, Marriages)</w:t>
      </w:r>
    </w:p>
    <w:p w14:paraId="15E94CEE" w14:textId="77777777" w:rsidR="00FF21B3" w:rsidRP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1,743 births registered within the District</w:t>
      </w:r>
    </w:p>
    <w:p w14:paraId="69730633" w14:textId="461CB4AC" w:rsid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4 still births registered</w:t>
      </w:r>
    </w:p>
    <w:p w14:paraId="12DB13A0" w14:textId="77777777" w:rsidR="00FF21B3" w:rsidRP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1,350 deaths have been registered</w:t>
      </w:r>
    </w:p>
    <w:p w14:paraId="244705ED" w14:textId="447B1E56" w:rsidR="00FF21B3" w:rsidRP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Marriages registered – religious 360, civil 162, belief 63</w:t>
      </w:r>
    </w:p>
    <w:p w14:paraId="4B3EAA50" w14:textId="66FB2204" w:rsidR="00FF21B3" w:rsidRP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754 Marriage Notices and 1 Civil Partnership notice administered</w:t>
      </w:r>
    </w:p>
    <w:p w14:paraId="51276228" w14:textId="1D6C3B9F" w:rsidR="00FF21B3" w:rsidRPr="00FF21B3"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3 Civil Partnership Notices</w:t>
      </w:r>
    </w:p>
    <w:p w14:paraId="643C99C6" w14:textId="171796C3" w:rsidR="00FF21B3" w:rsidRPr="002A34B0" w:rsidRDefault="00FF21B3" w:rsidP="003315E3">
      <w:pPr>
        <w:pStyle w:val="ListParagraph"/>
        <w:numPr>
          <w:ilvl w:val="0"/>
          <w:numId w:val="89"/>
        </w:numPr>
        <w:autoSpaceDE w:val="0"/>
        <w:autoSpaceDN w:val="0"/>
        <w:adjustRightInd w:val="0"/>
        <w:spacing w:after="0" w:line="240" w:lineRule="auto"/>
        <w:rPr>
          <w:rFonts w:ascii="Segoe UI" w:hAnsi="Segoe UI" w:cs="Segoe UI"/>
          <w:bCs/>
          <w:color w:val="000000"/>
          <w:sz w:val="24"/>
          <w:szCs w:val="24"/>
        </w:rPr>
      </w:pPr>
      <w:r w:rsidRPr="00FF21B3">
        <w:rPr>
          <w:rFonts w:ascii="Segoe UI" w:hAnsi="Segoe UI" w:cs="Segoe UI"/>
          <w:bCs/>
          <w:color w:val="000000"/>
          <w:sz w:val="24"/>
          <w:szCs w:val="24"/>
        </w:rPr>
        <w:t>14 Approved Marriage/Civil Partnership venues inspected</w:t>
      </w:r>
    </w:p>
    <w:p w14:paraId="4B83DB46" w14:textId="77777777" w:rsidR="005A2A04" w:rsidRDefault="005A2A04" w:rsidP="005A2A04">
      <w:pPr>
        <w:autoSpaceDE w:val="0"/>
        <w:autoSpaceDN w:val="0"/>
        <w:adjustRightInd w:val="0"/>
        <w:spacing w:after="0" w:line="240" w:lineRule="auto"/>
        <w:rPr>
          <w:rFonts w:ascii="Segoe UI" w:hAnsi="Segoe UI" w:cs="Segoe UI"/>
          <w:color w:val="000000"/>
          <w:sz w:val="24"/>
          <w:szCs w:val="24"/>
          <w:highlight w:val="yellow"/>
        </w:rPr>
      </w:pPr>
    </w:p>
    <w:bookmarkEnd w:id="56"/>
    <w:p w14:paraId="2C618178" w14:textId="77777777" w:rsidR="0049557D" w:rsidRDefault="0049557D" w:rsidP="0049557D">
      <w:pPr>
        <w:autoSpaceDE w:val="0"/>
        <w:autoSpaceDN w:val="0"/>
        <w:adjustRightInd w:val="0"/>
        <w:spacing w:after="0" w:line="240" w:lineRule="auto"/>
        <w:rPr>
          <w:rFonts w:ascii="Segoe UI" w:hAnsi="Segoe UI" w:cs="Segoe UI"/>
          <w:color w:val="000000"/>
          <w:sz w:val="24"/>
          <w:szCs w:val="24"/>
        </w:rPr>
      </w:pPr>
    </w:p>
    <w:p w14:paraId="33B0B55B" w14:textId="77777777" w:rsidR="0049557D" w:rsidRDefault="0049557D" w:rsidP="0049557D">
      <w:pPr>
        <w:autoSpaceDE w:val="0"/>
        <w:autoSpaceDN w:val="0"/>
        <w:adjustRightInd w:val="0"/>
        <w:spacing w:after="0" w:line="240" w:lineRule="auto"/>
        <w:rPr>
          <w:rFonts w:ascii="Segoe UI" w:hAnsi="Segoe UI" w:cs="Segoe UI"/>
          <w:color w:val="000000"/>
          <w:sz w:val="24"/>
          <w:szCs w:val="24"/>
        </w:rPr>
      </w:pPr>
    </w:p>
    <w:p w14:paraId="1D2A38F4" w14:textId="77777777" w:rsidR="0049557D" w:rsidRDefault="0049557D" w:rsidP="00F01958">
      <w:pPr>
        <w:shd w:val="clear" w:color="auto" w:fill="B4C6E7" w:themeFill="accent5" w:themeFillTint="66"/>
        <w:spacing w:after="0" w:line="240" w:lineRule="auto"/>
        <w:rPr>
          <w:rFonts w:ascii="Segoe UI" w:eastAsia="Times New Roman" w:hAnsi="Segoe UI" w:cs="Segoe UI"/>
          <w:sz w:val="24"/>
          <w:szCs w:val="24"/>
          <w:lang w:eastAsia="en-GB"/>
        </w:rPr>
      </w:pPr>
    </w:p>
    <w:p w14:paraId="77D7BAC2" w14:textId="77777777" w:rsidR="0049557D" w:rsidRDefault="0049557D" w:rsidP="00F01958">
      <w:pPr>
        <w:shd w:val="clear" w:color="auto" w:fill="B4C6E7" w:themeFill="accent5" w:themeFillTint="66"/>
        <w:spacing w:after="0" w:line="240" w:lineRule="auto"/>
        <w:rPr>
          <w:rFonts w:ascii="Segoe UI" w:eastAsia="Times New Roman" w:hAnsi="Segoe UI" w:cs="Segoe UI"/>
          <w:b/>
          <w:sz w:val="24"/>
          <w:szCs w:val="24"/>
          <w:lang w:eastAsia="en-GB"/>
        </w:rPr>
      </w:pPr>
      <w:r w:rsidRPr="004B6591">
        <w:rPr>
          <w:rFonts w:ascii="Segoe UI" w:eastAsia="Times New Roman" w:hAnsi="Segoe UI" w:cs="Segoe UI"/>
          <w:sz w:val="24"/>
          <w:szCs w:val="24"/>
          <w:lang w:eastAsia="en-GB"/>
        </w:rPr>
        <w:lastRenderedPageBreak/>
        <w:t xml:space="preserve">Objective: </w:t>
      </w:r>
      <w:bookmarkStart w:id="59" w:name="_Hlk168483062"/>
      <w:r w:rsidRPr="004B6591">
        <w:rPr>
          <w:rFonts w:ascii="Segoe UI" w:eastAsia="Times New Roman" w:hAnsi="Segoe UI" w:cs="Segoe UI"/>
          <w:b/>
          <w:sz w:val="24"/>
          <w:szCs w:val="24"/>
          <w:lang w:eastAsia="en-GB"/>
        </w:rPr>
        <w:t>Provide effective and facilitative cross functional support services</w:t>
      </w:r>
    </w:p>
    <w:bookmarkEnd w:id="59"/>
    <w:p w14:paraId="2A24A7AD" w14:textId="77777777" w:rsidR="0049557D" w:rsidRPr="004B6591" w:rsidRDefault="0049557D" w:rsidP="00F01958">
      <w:pPr>
        <w:shd w:val="clear" w:color="auto" w:fill="B4C6E7" w:themeFill="accent5" w:themeFillTint="66"/>
        <w:spacing w:after="0" w:line="240" w:lineRule="auto"/>
        <w:rPr>
          <w:rFonts w:ascii="Segoe UI" w:eastAsia="Times New Roman" w:hAnsi="Segoe UI" w:cs="Segoe UI"/>
          <w:b/>
          <w:sz w:val="24"/>
          <w:szCs w:val="24"/>
          <w:lang w:eastAsia="en-GB"/>
        </w:rPr>
      </w:pPr>
    </w:p>
    <w:p w14:paraId="5B4173C9" w14:textId="77777777" w:rsidR="0049557D" w:rsidRPr="0049557D" w:rsidRDefault="0049557D" w:rsidP="0049557D">
      <w:pPr>
        <w:autoSpaceDE w:val="0"/>
        <w:autoSpaceDN w:val="0"/>
        <w:adjustRightInd w:val="0"/>
        <w:spacing w:after="0" w:line="240" w:lineRule="auto"/>
        <w:rPr>
          <w:rFonts w:ascii="Segoe UI" w:hAnsi="Segoe UI" w:cs="Segoe UI"/>
          <w:color w:val="000000"/>
          <w:sz w:val="24"/>
          <w:szCs w:val="24"/>
        </w:rPr>
      </w:pPr>
    </w:p>
    <w:p w14:paraId="7903BAFC" w14:textId="77777777" w:rsidR="0049557D" w:rsidRPr="004B6591" w:rsidRDefault="0049557D" w:rsidP="0049557D">
      <w:pPr>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 xml:space="preserve">Our strategic support services have also made significant progress during the year and we have delivered the following: </w:t>
      </w:r>
    </w:p>
    <w:p w14:paraId="1F295501" w14:textId="77777777" w:rsidR="00FE51DA" w:rsidRPr="005A2A04" w:rsidRDefault="00FE51DA" w:rsidP="005A2A04">
      <w:pPr>
        <w:autoSpaceDE w:val="0"/>
        <w:autoSpaceDN w:val="0"/>
        <w:adjustRightInd w:val="0"/>
        <w:spacing w:after="0" w:line="240" w:lineRule="auto"/>
        <w:rPr>
          <w:rFonts w:ascii="Segoe UI" w:hAnsi="Segoe UI" w:cs="Segoe UI"/>
          <w:sz w:val="24"/>
          <w:szCs w:val="24"/>
        </w:rPr>
      </w:pPr>
    </w:p>
    <w:p w14:paraId="0FAEB9CB" w14:textId="77777777" w:rsidR="00FE51DA" w:rsidRPr="0033248F" w:rsidRDefault="0049557D" w:rsidP="00FE51DA">
      <w:pPr>
        <w:autoSpaceDE w:val="0"/>
        <w:autoSpaceDN w:val="0"/>
        <w:adjustRightInd w:val="0"/>
        <w:spacing w:after="0" w:line="240" w:lineRule="auto"/>
        <w:rPr>
          <w:rFonts w:ascii="Segoe UI" w:hAnsi="Segoe UI" w:cs="Segoe UI"/>
          <w:b/>
          <w:sz w:val="24"/>
          <w:szCs w:val="24"/>
        </w:rPr>
      </w:pPr>
      <w:r w:rsidRPr="0033248F">
        <w:rPr>
          <w:rFonts w:ascii="Segoe UI" w:hAnsi="Segoe UI" w:cs="Segoe UI"/>
          <w:b/>
          <w:sz w:val="24"/>
          <w:szCs w:val="24"/>
        </w:rPr>
        <w:t>Assurance</w:t>
      </w:r>
    </w:p>
    <w:p w14:paraId="61A0277E"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Maintained ISO 45001 Health &amp; Safety Management System Accreditation</w:t>
      </w:r>
    </w:p>
    <w:p w14:paraId="5817F1C7"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Continuously reviewed &amp; updated all Health &amp; Safety Risk Assessments and Safe Systems of Work to ensure that staff and members of the public feel safe using Council premises and facilities</w:t>
      </w:r>
    </w:p>
    <w:p w14:paraId="29A33370"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Development and implementation of new Accident &amp; Incident Recording System</w:t>
      </w:r>
    </w:p>
    <w:p w14:paraId="74F928D9"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Continued to respond effectively to all emergencies within the City &amp; District</w:t>
      </w:r>
    </w:p>
    <w:p w14:paraId="15A112E2" w14:textId="18E1DD26"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Community Resilience Pilot Programme delivered across a wide range of community organisations in the City &amp; District to develop and enhance Community Resilience Plans</w:t>
      </w:r>
    </w:p>
    <w:p w14:paraId="5F5E19ED" w14:textId="1BD26E56"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hAnsi="Segoe UI" w:cs="Segoe UI"/>
          <w:sz w:val="24"/>
          <w:szCs w:val="24"/>
        </w:rPr>
        <w:t>Recommendations from the Community Resilience pilot were endorsed by the Regional Community Resilience Group and presented at the All I</w:t>
      </w:r>
      <w:r w:rsidR="00CD0B29">
        <w:rPr>
          <w:rFonts w:ascii="Segoe UI" w:hAnsi="Segoe UI" w:cs="Segoe UI"/>
          <w:sz w:val="24"/>
          <w:szCs w:val="24"/>
        </w:rPr>
        <w:t>sla</w:t>
      </w:r>
      <w:r w:rsidRPr="002A34B0">
        <w:rPr>
          <w:rFonts w:ascii="Segoe UI" w:hAnsi="Segoe UI" w:cs="Segoe UI"/>
          <w:sz w:val="24"/>
          <w:szCs w:val="24"/>
        </w:rPr>
        <w:t xml:space="preserve">nd Disaster Risk Recovery conference  </w:t>
      </w:r>
    </w:p>
    <w:p w14:paraId="38159149"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hAnsi="Segoe UI" w:cs="Segoe UI"/>
          <w:sz w:val="24"/>
          <w:szCs w:val="24"/>
        </w:rPr>
        <w:t>As Co-Chair of the Northern Emergency Preparedness Group, Council continues to coordinate the development, review and implementation of Local Government Civil Contingencies policies and protocols locally and sub-regionally</w:t>
      </w:r>
    </w:p>
    <w:p w14:paraId="2E735E7C"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Continued to ensure that all employees and Elected Members were paid in a timely manner</w:t>
      </w:r>
    </w:p>
    <w:p w14:paraId="1AFC8108"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Ensured that all Payroll statutory returns were completed and submitted within required deadlines.</w:t>
      </w:r>
    </w:p>
    <w:p w14:paraId="63EEDC68"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hAnsi="Segoe UI" w:cs="Segoe UI"/>
          <w:bCs/>
          <w:sz w:val="24"/>
          <w:szCs w:val="24"/>
        </w:rPr>
        <w:t>New Payroll structure was embedded within the organisation</w:t>
      </w:r>
    </w:p>
    <w:p w14:paraId="5D8A6D14" w14:textId="77777777" w:rsidR="003D4A25" w:rsidRPr="002A34B0" w:rsidRDefault="003D4A25" w:rsidP="003315E3">
      <w:pPr>
        <w:numPr>
          <w:ilvl w:val="0"/>
          <w:numId w:val="30"/>
        </w:numPr>
        <w:autoSpaceDE w:val="0"/>
        <w:autoSpaceDN w:val="0"/>
        <w:adjustRightInd w:val="0"/>
        <w:spacing w:after="0" w:line="240" w:lineRule="auto"/>
        <w:contextualSpacing/>
        <w:rPr>
          <w:rFonts w:ascii="Segoe UI" w:eastAsia="Times New Roman" w:hAnsi="Segoe UI" w:cs="Segoe UI"/>
          <w:sz w:val="24"/>
          <w:szCs w:val="24"/>
        </w:rPr>
      </w:pPr>
      <w:r w:rsidRPr="002A34B0">
        <w:rPr>
          <w:rFonts w:ascii="Segoe UI" w:eastAsia="Times New Roman" w:hAnsi="Segoe UI" w:cs="Segoe UI"/>
          <w:sz w:val="24"/>
          <w:szCs w:val="24"/>
        </w:rPr>
        <w:t xml:space="preserve">Completion of planned audit work based on the approved audit plan and completion of unplanned work as required in order to provide appropriate levels of assurance to the Chief Executive, </w:t>
      </w:r>
      <w:bookmarkStart w:id="60" w:name="_Hlk125121974"/>
      <w:r w:rsidRPr="002A34B0">
        <w:rPr>
          <w:rFonts w:ascii="Segoe UI" w:eastAsia="Times New Roman" w:hAnsi="Segoe UI" w:cs="Segoe UI"/>
          <w:sz w:val="24"/>
          <w:szCs w:val="24"/>
        </w:rPr>
        <w:t xml:space="preserve">the Assurance, Audit &amp; Risk Committee </w:t>
      </w:r>
      <w:bookmarkEnd w:id="60"/>
      <w:r w:rsidRPr="002A34B0">
        <w:rPr>
          <w:rFonts w:ascii="Segoe UI" w:eastAsia="Times New Roman" w:hAnsi="Segoe UI" w:cs="Segoe UI"/>
          <w:sz w:val="24"/>
          <w:szCs w:val="24"/>
        </w:rPr>
        <w:t>and the Northern</w:t>
      </w:r>
    </w:p>
    <w:p w14:paraId="2287764E" w14:textId="77777777" w:rsidR="003D4A25" w:rsidRPr="002A34B0" w:rsidRDefault="003D4A25" w:rsidP="002A34B0">
      <w:pPr>
        <w:autoSpaceDE w:val="0"/>
        <w:autoSpaceDN w:val="0"/>
        <w:adjustRightInd w:val="0"/>
        <w:spacing w:after="0" w:line="240" w:lineRule="auto"/>
        <w:ind w:left="720"/>
        <w:contextualSpacing/>
        <w:rPr>
          <w:rFonts w:ascii="Segoe UI" w:eastAsia="Times New Roman" w:hAnsi="Segoe UI" w:cs="Segoe UI"/>
          <w:sz w:val="24"/>
          <w:szCs w:val="24"/>
        </w:rPr>
      </w:pPr>
      <w:r w:rsidRPr="002A34B0">
        <w:rPr>
          <w:rFonts w:ascii="Segoe UI" w:eastAsia="Times New Roman" w:hAnsi="Segoe UI" w:cs="Segoe UI"/>
          <w:sz w:val="24"/>
          <w:szCs w:val="24"/>
        </w:rPr>
        <w:t>Ireland Audit Office</w:t>
      </w:r>
    </w:p>
    <w:p w14:paraId="41D2403D" w14:textId="77777777" w:rsidR="003D4A25" w:rsidRPr="002A34B0" w:rsidRDefault="003D4A25" w:rsidP="003315E3">
      <w:pPr>
        <w:numPr>
          <w:ilvl w:val="0"/>
          <w:numId w:val="30"/>
        </w:numPr>
        <w:spacing w:after="0" w:line="240" w:lineRule="auto"/>
        <w:contextualSpacing/>
        <w:rPr>
          <w:rFonts w:ascii="Segoe UI" w:eastAsia="Times New Roman" w:hAnsi="Segoe UI" w:cs="Segoe UI"/>
        </w:rPr>
      </w:pPr>
      <w:r w:rsidRPr="002A34B0">
        <w:rPr>
          <w:rFonts w:ascii="Segoe UI" w:eastAsia="Times New Roman" w:hAnsi="Segoe UI" w:cs="Segoe UI"/>
          <w:sz w:val="24"/>
          <w:szCs w:val="24"/>
        </w:rPr>
        <w:t>All audit recommendations accepted by management and presented to the Assurance, Audit &amp; Risk Committee for review and assurance purposes</w:t>
      </w:r>
    </w:p>
    <w:p w14:paraId="39F73CF3" w14:textId="77777777" w:rsidR="003D4A25" w:rsidRPr="002A34B0" w:rsidRDefault="003D4A25" w:rsidP="003315E3">
      <w:pPr>
        <w:numPr>
          <w:ilvl w:val="0"/>
          <w:numId w:val="30"/>
        </w:numPr>
        <w:spacing w:after="0" w:line="240" w:lineRule="auto"/>
        <w:contextualSpacing/>
        <w:rPr>
          <w:rFonts w:ascii="Segoe UI" w:eastAsia="Times New Roman" w:hAnsi="Segoe UI" w:cs="Segoe UI"/>
        </w:rPr>
      </w:pPr>
      <w:r w:rsidRPr="002A34B0">
        <w:rPr>
          <w:rFonts w:ascii="Segoe UI" w:eastAsia="Times New Roman" w:hAnsi="Segoe UI" w:cs="Segoe UI"/>
          <w:sz w:val="24"/>
          <w:szCs w:val="24"/>
        </w:rPr>
        <w:t>All Final Audit Reports issued within 2 weeks of receipt of management response</w:t>
      </w:r>
    </w:p>
    <w:p w14:paraId="5CEA197B" w14:textId="77777777" w:rsidR="003D4A25" w:rsidRPr="002A34B0" w:rsidRDefault="003D4A25" w:rsidP="003315E3">
      <w:pPr>
        <w:numPr>
          <w:ilvl w:val="0"/>
          <w:numId w:val="30"/>
        </w:numPr>
        <w:spacing w:after="0" w:line="240" w:lineRule="auto"/>
        <w:contextualSpacing/>
        <w:rPr>
          <w:rFonts w:ascii="Segoe UI" w:eastAsia="Times New Roman" w:hAnsi="Segoe UI" w:cs="Segoe UI"/>
        </w:rPr>
      </w:pPr>
      <w:r w:rsidRPr="002A34B0">
        <w:rPr>
          <w:rFonts w:ascii="Segoe UI" w:eastAsia="Times New Roman" w:hAnsi="Segoe UI" w:cs="Segoe UI"/>
          <w:sz w:val="24"/>
          <w:szCs w:val="24"/>
        </w:rPr>
        <w:t>Ongoing review of Debt Management</w:t>
      </w:r>
    </w:p>
    <w:p w14:paraId="75C52CBB" w14:textId="77777777" w:rsidR="003D4A25" w:rsidRPr="002A34B0" w:rsidRDefault="003D4A25" w:rsidP="003315E3">
      <w:pPr>
        <w:numPr>
          <w:ilvl w:val="0"/>
          <w:numId w:val="30"/>
        </w:numPr>
        <w:spacing w:after="0" w:line="240" w:lineRule="auto"/>
        <w:contextualSpacing/>
        <w:rPr>
          <w:rFonts w:ascii="Segoe UI" w:eastAsia="Times New Roman" w:hAnsi="Segoe UI" w:cs="Segoe UI"/>
        </w:rPr>
      </w:pPr>
      <w:r w:rsidRPr="002A34B0">
        <w:rPr>
          <w:rFonts w:ascii="Segoe UI" w:eastAsia="Times New Roman" w:hAnsi="Segoe UI" w:cs="Segoe UI"/>
          <w:sz w:val="24"/>
          <w:szCs w:val="24"/>
        </w:rPr>
        <w:t>Completion of Annual Governance Statement and all associated governance documents</w:t>
      </w:r>
    </w:p>
    <w:p w14:paraId="2851ED88" w14:textId="77777777" w:rsidR="003D4A25" w:rsidRPr="002A34B0" w:rsidRDefault="003D4A25" w:rsidP="003315E3">
      <w:pPr>
        <w:numPr>
          <w:ilvl w:val="0"/>
          <w:numId w:val="30"/>
        </w:numPr>
        <w:spacing w:after="0" w:line="240" w:lineRule="auto"/>
        <w:contextualSpacing/>
        <w:rPr>
          <w:rFonts w:ascii="Segoe UI" w:eastAsia="Times New Roman" w:hAnsi="Segoe UI" w:cs="Segoe UI"/>
        </w:rPr>
      </w:pPr>
      <w:r w:rsidRPr="002A34B0">
        <w:rPr>
          <w:rFonts w:ascii="Segoe UI" w:eastAsia="Times New Roman" w:hAnsi="Segoe UI" w:cs="Segoe UI"/>
          <w:color w:val="000000"/>
          <w:sz w:val="24"/>
          <w:szCs w:val="24"/>
        </w:rPr>
        <w:lastRenderedPageBreak/>
        <w:t>Continued management of Council's Self-Insurance Programme</w:t>
      </w:r>
    </w:p>
    <w:p w14:paraId="6A124DF3" w14:textId="77777777"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Ongoing review of the Corporate Risk Register and Service Risk Registers across Council to provide assurance in relation to risks to meeting objectives</w:t>
      </w:r>
    </w:p>
    <w:p w14:paraId="5B45516C" w14:textId="77777777"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Led on the procurement process for a number of significant projects across all directorates &amp; CODA</w:t>
      </w:r>
    </w:p>
    <w:p w14:paraId="0D517687" w14:textId="77777777"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All tenders now processed via E Tenders NI</w:t>
      </w:r>
    </w:p>
    <w:p w14:paraId="093CC7CD" w14:textId="7151F624"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Suppliers continued to be paid in accordan</w:t>
      </w:r>
      <w:r w:rsidR="00F119BC" w:rsidRPr="002A34B0">
        <w:rPr>
          <w:rFonts w:ascii="Segoe UI" w:eastAsia="Times New Roman" w:hAnsi="Segoe UI" w:cs="Segoe UI"/>
          <w:color w:val="000000"/>
          <w:sz w:val="24"/>
          <w:szCs w:val="24"/>
        </w:rPr>
        <w:t>c</w:t>
      </w:r>
      <w:r w:rsidRPr="002A34B0">
        <w:rPr>
          <w:rFonts w:ascii="Segoe UI" w:eastAsia="Times New Roman" w:hAnsi="Segoe UI" w:cs="Segoe UI"/>
          <w:color w:val="000000"/>
          <w:sz w:val="24"/>
          <w:szCs w:val="24"/>
        </w:rPr>
        <w:t>e with agreed terms and conditions</w:t>
      </w:r>
    </w:p>
    <w:p w14:paraId="7BC9C422" w14:textId="77777777"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Audit Committee training, Emergency Planning training and Health &amp; Safety training delivered to Elected Members</w:t>
      </w:r>
    </w:p>
    <w:p w14:paraId="06764331" w14:textId="02B7B9BD" w:rsidR="003D4A25" w:rsidRPr="002A34B0" w:rsidRDefault="003D4A25" w:rsidP="003315E3">
      <w:pPr>
        <w:numPr>
          <w:ilvl w:val="0"/>
          <w:numId w:val="30"/>
        </w:numPr>
        <w:shd w:val="clear" w:color="auto" w:fill="FFFFFF"/>
        <w:spacing w:before="100" w:beforeAutospacing="1" w:after="100" w:afterAutospacing="1" w:line="240" w:lineRule="auto"/>
        <w:rPr>
          <w:rFonts w:ascii="Segoe UI" w:eastAsia="Times New Roman" w:hAnsi="Segoe UI" w:cs="Segoe UI"/>
          <w:color w:val="000000"/>
          <w:sz w:val="24"/>
          <w:szCs w:val="24"/>
        </w:rPr>
      </w:pPr>
      <w:r w:rsidRPr="002A34B0">
        <w:rPr>
          <w:rFonts w:ascii="Segoe UI" w:eastAsia="Times New Roman" w:hAnsi="Segoe UI" w:cs="Segoe UI"/>
          <w:color w:val="000000"/>
          <w:sz w:val="24"/>
          <w:szCs w:val="24"/>
        </w:rPr>
        <w:t xml:space="preserve">Participation in </w:t>
      </w:r>
      <w:r w:rsidR="00EC7C94" w:rsidRPr="002A34B0">
        <w:rPr>
          <w:rFonts w:ascii="Segoe UI" w:eastAsia="Times New Roman" w:hAnsi="Segoe UI" w:cs="Segoe UI"/>
          <w:color w:val="000000"/>
          <w:sz w:val="24"/>
          <w:szCs w:val="24"/>
        </w:rPr>
        <w:t>multi-agency</w:t>
      </w:r>
      <w:r w:rsidRPr="002A34B0">
        <w:rPr>
          <w:rFonts w:ascii="Segoe UI" w:eastAsia="Times New Roman" w:hAnsi="Segoe UI" w:cs="Segoe UI"/>
          <w:color w:val="000000"/>
          <w:sz w:val="24"/>
          <w:szCs w:val="24"/>
        </w:rPr>
        <w:t xml:space="preserve"> response in relation to Asylum Seekers and Refugees</w:t>
      </w:r>
    </w:p>
    <w:p w14:paraId="2E53367E" w14:textId="571E608F" w:rsidR="00AB54E8" w:rsidRPr="00AB54E8" w:rsidRDefault="00AB54E8" w:rsidP="00AB54E8">
      <w:pPr>
        <w:pStyle w:val="ListParagraph"/>
        <w:autoSpaceDE w:val="0"/>
        <w:autoSpaceDN w:val="0"/>
        <w:adjustRightInd w:val="0"/>
        <w:spacing w:after="0" w:line="240" w:lineRule="auto"/>
        <w:ind w:left="360"/>
        <w:rPr>
          <w:rFonts w:ascii="Segoe UI" w:hAnsi="Segoe UI" w:cs="Segoe UI"/>
          <w:color w:val="000000"/>
          <w:sz w:val="24"/>
          <w:szCs w:val="24"/>
        </w:rPr>
      </w:pPr>
    </w:p>
    <w:p w14:paraId="2E74ABEC" w14:textId="23963F8F" w:rsidR="0049557D" w:rsidRPr="0033248F" w:rsidRDefault="00F119BC" w:rsidP="0049557D">
      <w:pPr>
        <w:autoSpaceDE w:val="0"/>
        <w:autoSpaceDN w:val="0"/>
        <w:adjustRightInd w:val="0"/>
        <w:spacing w:after="0" w:line="240" w:lineRule="auto"/>
        <w:rPr>
          <w:rFonts w:ascii="Segoe UI" w:hAnsi="Segoe UI" w:cs="Segoe UI"/>
          <w:b/>
          <w:color w:val="000000"/>
          <w:sz w:val="24"/>
          <w:szCs w:val="24"/>
        </w:rPr>
      </w:pPr>
      <w:r w:rsidRPr="0033248F">
        <w:rPr>
          <w:rFonts w:ascii="Segoe UI" w:hAnsi="Segoe UI" w:cs="Segoe UI"/>
          <w:b/>
          <w:color w:val="000000"/>
          <w:sz w:val="24"/>
          <w:szCs w:val="24"/>
        </w:rPr>
        <w:t>North West Strategic Growth / Regional Development</w:t>
      </w:r>
    </w:p>
    <w:p w14:paraId="6D0BE7C9" w14:textId="7C2BA424"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bdr w:val="none" w:sz="0" w:space="0" w:color="auto" w:frame="1"/>
        </w:rPr>
      </w:pPr>
      <w:r w:rsidRPr="002A34B0">
        <w:rPr>
          <w:rFonts w:ascii="Segoe UI" w:hAnsi="Segoe UI" w:cs="Segoe UI"/>
          <w:color w:val="242424"/>
          <w:bdr w:val="none" w:sz="0" w:space="0" w:color="auto" w:frame="1"/>
        </w:rPr>
        <w:t>Hosted two successful North West Strategic Growth Partnership Meetings with senior Northern Ireland government department and Irish Government Officials on – 16</w:t>
      </w:r>
      <w:r w:rsidRPr="002A34B0">
        <w:rPr>
          <w:rFonts w:ascii="Segoe UI" w:hAnsi="Segoe UI" w:cs="Segoe UI"/>
          <w:color w:val="242424"/>
          <w:bdr w:val="none" w:sz="0" w:space="0" w:color="auto" w:frame="1"/>
          <w:vertAlign w:val="superscript"/>
        </w:rPr>
        <w:t>th</w:t>
      </w:r>
      <w:r w:rsidRPr="002A34B0">
        <w:rPr>
          <w:rFonts w:ascii="Segoe UI" w:hAnsi="Segoe UI" w:cs="Segoe UI"/>
          <w:color w:val="242424"/>
          <w:bdr w:val="none" w:sz="0" w:space="0" w:color="auto" w:frame="1"/>
        </w:rPr>
        <w:t> June &amp; 30</w:t>
      </w:r>
      <w:r w:rsidRPr="002A34B0">
        <w:rPr>
          <w:rFonts w:ascii="Segoe UI" w:hAnsi="Segoe UI" w:cs="Segoe UI"/>
          <w:color w:val="242424"/>
          <w:bdr w:val="none" w:sz="0" w:space="0" w:color="auto" w:frame="1"/>
          <w:vertAlign w:val="superscript"/>
        </w:rPr>
        <w:t>th</w:t>
      </w:r>
      <w:r w:rsidRPr="002A34B0">
        <w:rPr>
          <w:rFonts w:ascii="Segoe UI" w:hAnsi="Segoe UI" w:cs="Segoe UI"/>
          <w:color w:val="242424"/>
          <w:bdr w:val="none" w:sz="0" w:space="0" w:color="auto" w:frame="1"/>
        </w:rPr>
        <w:t> November 23 – included launch of NW Tertiary Education Cluster’s Memorandum of Understanding</w:t>
      </w:r>
    </w:p>
    <w:p w14:paraId="7CC80C04" w14:textId="77777777"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bdr w:val="none" w:sz="0" w:space="0" w:color="auto" w:frame="1"/>
        </w:rPr>
      </w:pPr>
      <w:r w:rsidRPr="002A34B0">
        <w:rPr>
          <w:rFonts w:ascii="Segoe UI" w:hAnsi="Segoe UI" w:cs="Segoe UI"/>
          <w:color w:val="242424"/>
          <w:bdr w:val="none" w:sz="0" w:space="0" w:color="auto" w:frame="1"/>
        </w:rPr>
        <w:t>Re-established the North West core codesign group with the North South Ministerial Council Joint Secretaries to plan for the next phase of the North West Development Fund and further progress the regional development process in the North West.</w:t>
      </w:r>
    </w:p>
    <w:p w14:paraId="2181FB5A" w14:textId="77777777"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Hosted four North West Regional Development Group Meetings – June/Sept/Dec/March</w:t>
      </w:r>
    </w:p>
    <w:p w14:paraId="129475F4" w14:textId="77777777"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Secretariat Support for 4 Joint North West Joint Senior Leadership Team Meetings – June/Sept/Nov/March</w:t>
      </w:r>
    </w:p>
    <w:p w14:paraId="335C2C63" w14:textId="7C5E70EA"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 xml:space="preserve">Arranged a further two Thematic Group workshops on Tourism and Health with North South Ministerial Council, Council and Senior Departmental Officials on the </w:t>
      </w:r>
      <w:r w:rsidR="00E1118C" w:rsidRPr="002A34B0">
        <w:rPr>
          <w:rFonts w:ascii="Segoe UI" w:hAnsi="Segoe UI" w:cs="Segoe UI"/>
          <w:color w:val="242424"/>
          <w:bdr w:val="none" w:sz="0" w:space="0" w:color="auto" w:frame="1"/>
        </w:rPr>
        <w:t>28</w:t>
      </w:r>
      <w:r w:rsidR="00E1118C" w:rsidRPr="002A34B0">
        <w:rPr>
          <w:rFonts w:ascii="Segoe UI" w:hAnsi="Segoe UI" w:cs="Segoe UI"/>
          <w:color w:val="242424"/>
          <w:bdr w:val="none" w:sz="0" w:space="0" w:color="auto" w:frame="1"/>
          <w:vertAlign w:val="superscript"/>
        </w:rPr>
        <w:t>th of</w:t>
      </w:r>
      <w:r w:rsidRPr="002A34B0">
        <w:rPr>
          <w:rFonts w:ascii="Segoe UI" w:hAnsi="Segoe UI" w:cs="Segoe UI"/>
          <w:color w:val="242424"/>
          <w:bdr w:val="none" w:sz="0" w:space="0" w:color="auto" w:frame="1"/>
        </w:rPr>
        <w:t> May &amp; 15</w:t>
      </w:r>
      <w:r w:rsidRPr="002A34B0">
        <w:rPr>
          <w:rFonts w:ascii="Segoe UI" w:hAnsi="Segoe UI" w:cs="Segoe UI"/>
          <w:color w:val="242424"/>
          <w:bdr w:val="none" w:sz="0" w:space="0" w:color="auto" w:frame="1"/>
          <w:vertAlign w:val="superscript"/>
        </w:rPr>
        <w:t>th</w:t>
      </w:r>
      <w:r w:rsidRPr="002A34B0">
        <w:rPr>
          <w:rFonts w:ascii="Segoe UI" w:hAnsi="Segoe UI" w:cs="Segoe UI"/>
          <w:color w:val="242424"/>
          <w:bdr w:val="none" w:sz="0" w:space="0" w:color="auto" w:frame="1"/>
        </w:rPr>
        <w:t> May 2023 respectively</w:t>
      </w:r>
    </w:p>
    <w:p w14:paraId="721FB1DF" w14:textId="77777777"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Processed North West Development Fund spend of approximately £475k</w:t>
      </w:r>
    </w:p>
    <w:p w14:paraId="44F7A508" w14:textId="5AC415A2"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Completion of Claim 9 for ROI Funding and submission of quarterly progress reports on the supplementary fund to North South Ministerial Council</w:t>
      </w:r>
    </w:p>
    <w:p w14:paraId="6B8308D5" w14:textId="77777777"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Full &amp; final commitment of North West Development Fund spend of €6m</w:t>
      </w:r>
    </w:p>
    <w:p w14:paraId="1CF6C6EC" w14:textId="2F7EC42A"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rPr>
      </w:pPr>
      <w:r w:rsidRPr="002A34B0">
        <w:rPr>
          <w:rFonts w:ascii="Segoe UI" w:hAnsi="Segoe UI" w:cs="Segoe UI"/>
          <w:color w:val="242424"/>
          <w:bdr w:val="none" w:sz="0" w:space="0" w:color="auto" w:frame="1"/>
        </w:rPr>
        <w:t>Engaged with consultants and North South Ministerial Council in the Post Project Evaluation including the submission of detailed management responses</w:t>
      </w:r>
    </w:p>
    <w:p w14:paraId="423A02CF" w14:textId="2D3850B5" w:rsidR="00F119BC" w:rsidRPr="002A34B0" w:rsidRDefault="00F119BC" w:rsidP="003315E3">
      <w:pPr>
        <w:pStyle w:val="xmsonormal"/>
        <w:numPr>
          <w:ilvl w:val="0"/>
          <w:numId w:val="31"/>
        </w:numPr>
        <w:shd w:val="clear" w:color="auto" w:fill="FFFFFF"/>
        <w:spacing w:before="0" w:beforeAutospacing="0" w:after="0" w:afterAutospacing="0"/>
        <w:rPr>
          <w:rFonts w:ascii="Segoe UI" w:hAnsi="Segoe UI" w:cs="Segoe UI"/>
          <w:color w:val="242424"/>
          <w:bdr w:val="none" w:sz="0" w:space="0" w:color="auto" w:frame="1"/>
        </w:rPr>
      </w:pPr>
      <w:r w:rsidRPr="002A34B0">
        <w:rPr>
          <w:rFonts w:ascii="Segoe UI" w:hAnsi="Segoe UI" w:cs="Segoe UI"/>
          <w:color w:val="242424"/>
          <w:bdr w:val="none" w:sz="0" w:space="0" w:color="auto" w:frame="1"/>
        </w:rPr>
        <w:t>Submission to Review of Ireland 2040/National Planning Framework to reposition the North West City Region further</w:t>
      </w:r>
    </w:p>
    <w:p w14:paraId="5AE46AD4" w14:textId="77777777" w:rsidR="00AB54E8" w:rsidRDefault="00AB54E8" w:rsidP="0033248F">
      <w:pPr>
        <w:pStyle w:val="ListParagraph"/>
        <w:autoSpaceDE w:val="0"/>
        <w:autoSpaceDN w:val="0"/>
        <w:adjustRightInd w:val="0"/>
        <w:spacing w:after="0" w:line="240" w:lineRule="auto"/>
        <w:ind w:left="360"/>
        <w:rPr>
          <w:rFonts w:ascii="Segoe UI" w:hAnsi="Segoe UI" w:cs="Segoe UI"/>
          <w:color w:val="000000"/>
          <w:sz w:val="24"/>
          <w:szCs w:val="24"/>
        </w:rPr>
      </w:pPr>
    </w:p>
    <w:p w14:paraId="05DAA549" w14:textId="771BF608" w:rsidR="00F119BC" w:rsidRDefault="00F119BC" w:rsidP="00F119BC">
      <w:pPr>
        <w:pStyle w:val="ListParagraph"/>
        <w:autoSpaceDE w:val="0"/>
        <w:autoSpaceDN w:val="0"/>
        <w:adjustRightInd w:val="0"/>
        <w:spacing w:after="0" w:line="240" w:lineRule="auto"/>
        <w:ind w:left="0"/>
        <w:rPr>
          <w:rFonts w:ascii="Segoe UI" w:hAnsi="Segoe UI" w:cs="Segoe UI"/>
          <w:b/>
          <w:bCs/>
          <w:color w:val="000000"/>
          <w:sz w:val="24"/>
          <w:szCs w:val="24"/>
        </w:rPr>
      </w:pPr>
      <w:r>
        <w:rPr>
          <w:rFonts w:ascii="Segoe UI" w:hAnsi="Segoe UI" w:cs="Segoe UI"/>
          <w:b/>
          <w:bCs/>
          <w:color w:val="000000"/>
          <w:sz w:val="24"/>
          <w:szCs w:val="24"/>
        </w:rPr>
        <w:lastRenderedPageBreak/>
        <w:t>Community Planning</w:t>
      </w:r>
    </w:p>
    <w:p w14:paraId="75E9E932" w14:textId="647CF43D" w:rsidR="00F119BC" w:rsidRPr="00F119BC" w:rsidRDefault="00F119BC" w:rsidP="003315E3">
      <w:pPr>
        <w:pStyle w:val="ListParagraph"/>
        <w:numPr>
          <w:ilvl w:val="0"/>
          <w:numId w:val="32"/>
        </w:numPr>
        <w:shd w:val="clear" w:color="auto" w:fill="FFFFFF"/>
        <w:spacing w:after="0" w:line="240" w:lineRule="auto"/>
        <w:rPr>
          <w:rFonts w:ascii="Segoe UI" w:eastAsia="Times New Roman" w:hAnsi="Segoe UI" w:cs="Segoe UI"/>
          <w:sz w:val="24"/>
          <w:szCs w:val="24"/>
          <w:bdr w:val="none" w:sz="0" w:space="0" w:color="auto" w:frame="1"/>
        </w:rPr>
      </w:pPr>
      <w:r w:rsidRPr="00F119BC">
        <w:rPr>
          <w:rFonts w:ascii="Segoe UI" w:eastAsia="Times New Roman" w:hAnsi="Segoe UI" w:cs="Segoe UI"/>
          <w:sz w:val="24"/>
          <w:szCs w:val="24"/>
          <w:bdr w:val="none" w:sz="0" w:space="0" w:color="auto" w:frame="1"/>
        </w:rPr>
        <w:t>Publication of a third ‘</w:t>
      </w:r>
      <w:r w:rsidRPr="00F119BC">
        <w:rPr>
          <w:rFonts w:ascii="Segoe UI" w:eastAsia="Times New Roman" w:hAnsi="Segoe UI" w:cs="Segoe UI"/>
          <w:i/>
          <w:iCs/>
          <w:sz w:val="24"/>
          <w:szCs w:val="24"/>
          <w:bdr w:val="none" w:sz="0" w:space="0" w:color="auto" w:frame="1"/>
        </w:rPr>
        <w:t>Statement of Progress</w:t>
      </w:r>
      <w:r w:rsidRPr="00F119BC">
        <w:rPr>
          <w:rFonts w:ascii="Segoe UI" w:eastAsia="Times New Roman" w:hAnsi="Segoe UI" w:cs="Segoe UI"/>
          <w:sz w:val="24"/>
          <w:szCs w:val="24"/>
          <w:bdr w:val="none" w:sz="0" w:space="0" w:color="auto" w:frame="1"/>
        </w:rPr>
        <w:t>’ tracking the progress achieved in the delivery and implementation of the Strategic Growth Plan in accordance with Part 10, Section 69 of the Local Government (Northern Ireland) Act 2014</w:t>
      </w:r>
    </w:p>
    <w:p w14:paraId="29A41BBA" w14:textId="28B2A2C0" w:rsidR="00F119BC" w:rsidRPr="00F119BC" w:rsidRDefault="00F119BC" w:rsidP="003315E3">
      <w:pPr>
        <w:pStyle w:val="ListParagraph"/>
        <w:numPr>
          <w:ilvl w:val="0"/>
          <w:numId w:val="32"/>
        </w:numPr>
        <w:spacing w:after="0" w:line="240" w:lineRule="auto"/>
        <w:rPr>
          <w:rFonts w:ascii="Segoe UI" w:hAnsi="Segoe UI" w:cs="Segoe UI"/>
          <w:sz w:val="24"/>
          <w:szCs w:val="24"/>
        </w:rPr>
      </w:pPr>
      <w:r w:rsidRPr="00F119BC">
        <w:rPr>
          <w:rFonts w:ascii="Segoe UI" w:hAnsi="Segoe UI" w:cs="Segoe UI"/>
          <w:sz w:val="24"/>
          <w:szCs w:val="24"/>
        </w:rPr>
        <w:t>This Statement of Progress is the first statement that demonstrates the impact of the pandemic. It also shows that despite unprecedented challenges – the economy is recovering and growing. The Council area is progressing well and clearly closing the gap in the majority of the economic indicators, tourism indicators and also in relation to the number of social dwelling completions. Educational attainment levels are also marginally better than the Northern Ireland average. The Council area also performs better than the Northern Ireland average in relation to circulatory disease. Unfortunately, however crime continues to increase</w:t>
      </w:r>
    </w:p>
    <w:p w14:paraId="3C54F014" w14:textId="681A6A60" w:rsidR="00F119BC" w:rsidRPr="00F119BC" w:rsidRDefault="00F119BC" w:rsidP="003315E3">
      <w:pPr>
        <w:pStyle w:val="ssrcss-1q0x1qg-paragraph"/>
        <w:numPr>
          <w:ilvl w:val="0"/>
          <w:numId w:val="32"/>
        </w:numPr>
        <w:shd w:val="clear" w:color="auto" w:fill="FFFFFF"/>
        <w:spacing w:before="0" w:beforeAutospacing="0" w:after="0" w:afterAutospacing="0"/>
        <w:textAlignment w:val="baseline"/>
        <w:rPr>
          <w:rFonts w:ascii="Segoe UI" w:hAnsi="Segoe UI" w:cs="Segoe UI"/>
        </w:rPr>
      </w:pPr>
      <w:r w:rsidRPr="00F119BC">
        <w:rPr>
          <w:rFonts w:ascii="Segoe UI" w:hAnsi="Segoe UI" w:cs="Segoe UI"/>
        </w:rPr>
        <w:t xml:space="preserve">In September 2023 Multiagency co-ordination of water safety issues at Enagh Lough was praised by the coroner. </w:t>
      </w:r>
      <w:r w:rsidRPr="00F119BC">
        <w:rPr>
          <w:rFonts w:ascii="Segoe UI" w:hAnsi="Segoe UI" w:cs="Segoe UI"/>
          <w:color w:val="141414"/>
        </w:rPr>
        <w:t>The coroner said she admired the "sheer determination" shown by the boys' parents in working with Derry City and Strabane District Council to raise awareness of the dangers of swimming in the lough. The coroner highlighted the proactive approach taken by the council to improve safety measures following the tragedy, which had included new signage at the lough. She went on to urge other councils across Northern Ireland to follow suit with erecting signage and running safety initiatives. The coroner acknowledged that there were some difficulties in ascertaining who had ultimate responsibility for such measures.</w:t>
      </w:r>
    </w:p>
    <w:p w14:paraId="218B024A" w14:textId="586FE1C7" w:rsidR="00F119BC" w:rsidRPr="00F119BC" w:rsidRDefault="00F119BC" w:rsidP="003315E3">
      <w:pPr>
        <w:pStyle w:val="ListParagraph"/>
        <w:numPr>
          <w:ilvl w:val="0"/>
          <w:numId w:val="32"/>
        </w:numPr>
        <w:spacing w:line="240" w:lineRule="auto"/>
        <w:rPr>
          <w:rFonts w:ascii="Segoe UI" w:hAnsi="Segoe UI" w:cs="Segoe UI"/>
          <w:sz w:val="24"/>
          <w:szCs w:val="24"/>
        </w:rPr>
      </w:pPr>
      <w:r w:rsidRPr="00F119BC">
        <w:rPr>
          <w:rFonts w:ascii="Segoe UI" w:eastAsia="Times New Roman" w:hAnsi="Segoe UI" w:cs="Segoe UI"/>
          <w:sz w:val="24"/>
          <w:szCs w:val="24"/>
          <w:bdr w:val="none" w:sz="0" w:space="0" w:color="auto" w:frame="1"/>
        </w:rPr>
        <w:t xml:space="preserve">Convened, </w:t>
      </w:r>
      <w:r w:rsidR="00FF21B3" w:rsidRPr="00F119BC">
        <w:rPr>
          <w:rFonts w:ascii="Segoe UI" w:eastAsia="Times New Roman" w:hAnsi="Segoe UI" w:cs="Segoe UI"/>
          <w:sz w:val="24"/>
          <w:szCs w:val="24"/>
          <w:bdr w:val="none" w:sz="0" w:space="0" w:color="auto" w:frame="1"/>
        </w:rPr>
        <w:t>hosted,</w:t>
      </w:r>
      <w:r w:rsidRPr="00F119BC">
        <w:rPr>
          <w:rFonts w:ascii="Segoe UI" w:eastAsia="Times New Roman" w:hAnsi="Segoe UI" w:cs="Segoe UI"/>
          <w:sz w:val="24"/>
          <w:szCs w:val="24"/>
          <w:bdr w:val="none" w:sz="0" w:space="0" w:color="auto" w:frame="1"/>
        </w:rPr>
        <w:t xml:space="preserve"> and facilitated 3 meetings of the Strategic Growth Partnership and the Local Growth Plans Strategic Engagement Forum</w:t>
      </w:r>
    </w:p>
    <w:p w14:paraId="6CE38E3F" w14:textId="573587A0" w:rsidR="00F119BC" w:rsidRPr="00F119BC" w:rsidRDefault="00F119BC" w:rsidP="003315E3">
      <w:pPr>
        <w:pStyle w:val="ListParagraph"/>
        <w:numPr>
          <w:ilvl w:val="0"/>
          <w:numId w:val="32"/>
        </w:numPr>
        <w:shd w:val="clear" w:color="auto" w:fill="FFFFFF"/>
        <w:spacing w:after="0" w:line="240" w:lineRule="auto"/>
        <w:rPr>
          <w:rFonts w:ascii="Segoe UI" w:eastAsia="Times New Roman" w:hAnsi="Segoe UI" w:cs="Segoe UI"/>
          <w:sz w:val="24"/>
          <w:szCs w:val="24"/>
        </w:rPr>
      </w:pPr>
      <w:r w:rsidRPr="00F119BC">
        <w:rPr>
          <w:rFonts w:ascii="Segoe UI" w:eastAsia="Times New Roman" w:hAnsi="Segoe UI" w:cs="Segoe UI"/>
          <w:sz w:val="24"/>
          <w:szCs w:val="24"/>
          <w:bdr w:val="none" w:sz="0" w:space="0" w:color="auto" w:frame="1"/>
        </w:rPr>
        <w:t>Convened an Engagement and Feedback session for Statutory Partners to input into the review of the 8 Local Growth Plans for each of the 7 DEAs (and Strabane Town)</w:t>
      </w:r>
    </w:p>
    <w:p w14:paraId="6A7B3EB3" w14:textId="77777777" w:rsidR="00F119BC" w:rsidRPr="00F119BC" w:rsidRDefault="00F119BC" w:rsidP="00F119BC">
      <w:pPr>
        <w:pStyle w:val="ListParagraph"/>
        <w:shd w:val="clear" w:color="auto" w:fill="FFFFFF"/>
        <w:spacing w:after="0" w:line="276" w:lineRule="auto"/>
        <w:ind w:left="360"/>
        <w:rPr>
          <w:rFonts w:ascii="Segoe UI" w:eastAsia="Times New Roman" w:hAnsi="Segoe UI" w:cs="Segoe UI"/>
          <w:sz w:val="24"/>
          <w:szCs w:val="24"/>
        </w:rPr>
      </w:pPr>
    </w:p>
    <w:p w14:paraId="31B0708F" w14:textId="232CBA82" w:rsidR="00F119BC" w:rsidRDefault="00F119BC" w:rsidP="00F119BC">
      <w:pPr>
        <w:pStyle w:val="ListParagraph"/>
        <w:shd w:val="clear" w:color="auto" w:fill="FFFFFF"/>
        <w:spacing w:after="0" w:line="276" w:lineRule="auto"/>
        <w:ind w:left="0"/>
        <w:rPr>
          <w:rFonts w:ascii="Segoe UI" w:eastAsia="Times New Roman" w:hAnsi="Segoe UI" w:cs="Segoe UI"/>
          <w:sz w:val="24"/>
          <w:szCs w:val="24"/>
          <w:u w:val="single"/>
          <w:bdr w:val="none" w:sz="0" w:space="0" w:color="auto" w:frame="1"/>
        </w:rPr>
      </w:pPr>
      <w:r>
        <w:rPr>
          <w:rFonts w:ascii="Segoe UI" w:eastAsia="Times New Roman" w:hAnsi="Segoe UI" w:cs="Segoe UI"/>
          <w:sz w:val="24"/>
          <w:szCs w:val="24"/>
          <w:u w:val="single"/>
          <w:bdr w:val="none" w:sz="0" w:space="0" w:color="auto" w:frame="1"/>
        </w:rPr>
        <w:t>International Cities of Peace</w:t>
      </w:r>
    </w:p>
    <w:p w14:paraId="5F84F0B7" w14:textId="3BA0FA63" w:rsidR="00F119BC" w:rsidRPr="00D1054F" w:rsidRDefault="00F119BC" w:rsidP="003315E3">
      <w:pPr>
        <w:pStyle w:val="ListParagraph"/>
        <w:numPr>
          <w:ilvl w:val="0"/>
          <w:numId w:val="33"/>
        </w:numPr>
        <w:shd w:val="clear" w:color="auto" w:fill="FFFFFF"/>
        <w:spacing w:after="0" w:line="276" w:lineRule="auto"/>
        <w:rPr>
          <w:rFonts w:ascii="Gisha" w:eastAsia="Times New Roman" w:hAnsi="Gisha" w:cs="Gisha"/>
          <w:sz w:val="24"/>
          <w:szCs w:val="24"/>
        </w:rPr>
      </w:pPr>
      <w:r w:rsidRPr="00D1054F">
        <w:rPr>
          <w:rFonts w:ascii="Gisha" w:eastAsia="Times New Roman" w:hAnsi="Gisha" w:cs="Gisha"/>
          <w:sz w:val="24"/>
          <w:szCs w:val="24"/>
          <w:bdr w:val="none" w:sz="0" w:space="0" w:color="auto" w:frame="1"/>
        </w:rPr>
        <w:t>Secured recognition of Derry City and Strabane District as a ‘</w:t>
      </w:r>
      <w:r w:rsidRPr="00D1054F">
        <w:rPr>
          <w:rFonts w:ascii="Gisha" w:eastAsia="Times New Roman" w:hAnsi="Gisha" w:cs="Gisha"/>
          <w:i/>
          <w:iCs/>
          <w:sz w:val="24"/>
          <w:szCs w:val="24"/>
          <w:bdr w:val="none" w:sz="0" w:space="0" w:color="auto" w:frame="1"/>
        </w:rPr>
        <w:t>International City of Peace’</w:t>
      </w:r>
      <w:r w:rsidRPr="00D1054F">
        <w:rPr>
          <w:rFonts w:ascii="Gisha" w:eastAsia="Times New Roman" w:hAnsi="Gisha" w:cs="Gisha"/>
          <w:sz w:val="24"/>
          <w:szCs w:val="24"/>
          <w:bdr w:val="none" w:sz="0" w:space="0" w:color="auto" w:frame="1"/>
        </w:rPr>
        <w:t> and convened two civic led events re same</w:t>
      </w:r>
    </w:p>
    <w:p w14:paraId="0A1386E2" w14:textId="29B28C12" w:rsidR="00F119BC" w:rsidRPr="00D1054F" w:rsidRDefault="00F119BC" w:rsidP="003315E3">
      <w:pPr>
        <w:pStyle w:val="ListParagraph"/>
        <w:numPr>
          <w:ilvl w:val="0"/>
          <w:numId w:val="33"/>
        </w:numPr>
        <w:shd w:val="clear" w:color="auto" w:fill="FFFFFF"/>
        <w:spacing w:after="0" w:line="276" w:lineRule="auto"/>
        <w:rPr>
          <w:rFonts w:ascii="Gisha" w:eastAsia="Times New Roman" w:hAnsi="Gisha" w:cs="Gisha"/>
          <w:sz w:val="24"/>
          <w:szCs w:val="24"/>
        </w:rPr>
      </w:pPr>
      <w:r w:rsidRPr="00D1054F">
        <w:rPr>
          <w:rFonts w:ascii="Gisha" w:eastAsia="Times New Roman" w:hAnsi="Gisha" w:cs="Gisha"/>
          <w:sz w:val="24"/>
          <w:szCs w:val="24"/>
          <w:bdr w:val="none" w:sz="0" w:space="0" w:color="auto" w:frame="1"/>
        </w:rPr>
        <w:t>30</w:t>
      </w:r>
      <w:r w:rsidRPr="00D1054F">
        <w:rPr>
          <w:rFonts w:ascii="Gisha" w:eastAsia="Times New Roman" w:hAnsi="Gisha" w:cs="Gisha"/>
          <w:sz w:val="24"/>
          <w:szCs w:val="24"/>
          <w:bdr w:val="none" w:sz="0" w:space="0" w:color="auto" w:frame="1"/>
          <w:vertAlign w:val="superscript"/>
        </w:rPr>
        <w:t>th</w:t>
      </w:r>
      <w:r w:rsidRPr="00D1054F">
        <w:rPr>
          <w:rFonts w:ascii="Gisha" w:eastAsia="Times New Roman" w:hAnsi="Gisha" w:cs="Gisha"/>
          <w:sz w:val="24"/>
          <w:szCs w:val="24"/>
          <w:bdr w:val="none" w:sz="0" w:space="0" w:color="auto" w:frame="1"/>
        </w:rPr>
        <w:t> May ’23 launch event with Mayor, school children and representatives of the Foyle Learning Community</w:t>
      </w:r>
    </w:p>
    <w:p w14:paraId="2A2A3CE2" w14:textId="41B45BCA" w:rsidR="00F119BC" w:rsidRPr="00D1054F" w:rsidRDefault="00F119BC" w:rsidP="003315E3">
      <w:pPr>
        <w:pStyle w:val="ListParagraph"/>
        <w:numPr>
          <w:ilvl w:val="0"/>
          <w:numId w:val="33"/>
        </w:numPr>
        <w:shd w:val="clear" w:color="auto" w:fill="FFFFFF"/>
        <w:spacing w:after="0" w:line="276" w:lineRule="auto"/>
        <w:rPr>
          <w:rFonts w:ascii="Gisha" w:eastAsia="Times New Roman" w:hAnsi="Gisha" w:cs="Gisha"/>
          <w:sz w:val="24"/>
          <w:szCs w:val="24"/>
        </w:rPr>
      </w:pPr>
      <w:r w:rsidRPr="00D1054F">
        <w:rPr>
          <w:rFonts w:ascii="Gisha" w:eastAsia="Times New Roman" w:hAnsi="Gisha" w:cs="Gisha"/>
          <w:sz w:val="24"/>
          <w:szCs w:val="24"/>
          <w:bdr w:val="none" w:sz="0" w:space="0" w:color="auto" w:frame="1"/>
        </w:rPr>
        <w:t>21</w:t>
      </w:r>
      <w:r w:rsidRPr="00D1054F">
        <w:rPr>
          <w:rFonts w:ascii="Gisha" w:eastAsia="Times New Roman" w:hAnsi="Gisha" w:cs="Gisha"/>
          <w:sz w:val="24"/>
          <w:szCs w:val="24"/>
          <w:bdr w:val="none" w:sz="0" w:space="0" w:color="auto" w:frame="1"/>
          <w:vertAlign w:val="superscript"/>
        </w:rPr>
        <w:t>st</w:t>
      </w:r>
      <w:r w:rsidRPr="00D1054F">
        <w:rPr>
          <w:rFonts w:ascii="Gisha" w:eastAsia="Times New Roman" w:hAnsi="Gisha" w:cs="Gisha"/>
          <w:sz w:val="24"/>
          <w:szCs w:val="24"/>
          <w:bdr w:val="none" w:sz="0" w:space="0" w:color="auto" w:frame="1"/>
        </w:rPr>
        <w:t> September ’23 celebration event held in the Guildhall with Mayor, ICP and UN representatives in attendance; together with 300+ local young people, representing 13 post-primary schools form across the council area.  Coverage of the celebration event was picked up by local and regional print and broadcast media, including the BBC and UTV</w:t>
      </w:r>
    </w:p>
    <w:p w14:paraId="27DCF6E4" w14:textId="77777777" w:rsidR="00F119BC" w:rsidRDefault="00F119BC" w:rsidP="00711D75">
      <w:pPr>
        <w:pStyle w:val="ListParagraph"/>
        <w:shd w:val="clear" w:color="auto" w:fill="FFFFFF"/>
        <w:spacing w:after="0" w:line="276" w:lineRule="auto"/>
        <w:ind w:left="360"/>
        <w:rPr>
          <w:rFonts w:ascii="Segoe UI" w:eastAsia="Times New Roman" w:hAnsi="Segoe UI" w:cs="Segoe UI"/>
          <w:sz w:val="24"/>
          <w:szCs w:val="24"/>
          <w:u w:val="single"/>
        </w:rPr>
      </w:pPr>
    </w:p>
    <w:p w14:paraId="5996023E" w14:textId="488092DC" w:rsidR="00711D75" w:rsidRDefault="00711D75" w:rsidP="00711D75">
      <w:pPr>
        <w:pStyle w:val="ListParagraph"/>
        <w:shd w:val="clear" w:color="auto" w:fill="FFFFFF"/>
        <w:spacing w:after="0" w:line="276" w:lineRule="auto"/>
        <w:ind w:left="0"/>
        <w:rPr>
          <w:rFonts w:ascii="Segoe UI" w:eastAsia="Times New Roman" w:hAnsi="Segoe UI" w:cs="Segoe UI"/>
          <w:sz w:val="24"/>
          <w:szCs w:val="24"/>
          <w:u w:val="single"/>
        </w:rPr>
      </w:pPr>
      <w:r>
        <w:rPr>
          <w:rFonts w:ascii="Segoe UI" w:eastAsia="Times New Roman" w:hAnsi="Segoe UI" w:cs="Segoe UI"/>
          <w:sz w:val="24"/>
          <w:szCs w:val="24"/>
          <w:u w:val="single"/>
        </w:rPr>
        <w:lastRenderedPageBreak/>
        <w:t>Governance &amp; Strategic Planning Committee</w:t>
      </w:r>
    </w:p>
    <w:p w14:paraId="3640D053" w14:textId="3F3238A3" w:rsidR="00711D75" w:rsidRPr="00D1054F" w:rsidRDefault="00711D75" w:rsidP="003315E3">
      <w:pPr>
        <w:pStyle w:val="ListParagraph"/>
        <w:numPr>
          <w:ilvl w:val="0"/>
          <w:numId w:val="34"/>
        </w:numPr>
        <w:shd w:val="clear" w:color="auto" w:fill="FFFFFF"/>
        <w:spacing w:after="0" w:line="276" w:lineRule="auto"/>
        <w:rPr>
          <w:rFonts w:ascii="Gisha" w:eastAsia="Times New Roman" w:hAnsi="Gisha" w:cs="Gisha"/>
          <w:sz w:val="24"/>
          <w:szCs w:val="24"/>
        </w:rPr>
      </w:pPr>
      <w:r w:rsidRPr="00D1054F">
        <w:rPr>
          <w:rFonts w:ascii="Gisha" w:eastAsia="Times New Roman" w:hAnsi="Gisha" w:cs="Gisha"/>
          <w:sz w:val="24"/>
          <w:szCs w:val="24"/>
          <w:bdr w:val="none" w:sz="0" w:space="0" w:color="auto" w:frame="1"/>
        </w:rPr>
        <w:t>Arranged and facilitated the delivery of a wide range of deputations to Committee covering topics and issues in relation to key council/committee motions  </w:t>
      </w:r>
    </w:p>
    <w:p w14:paraId="0D2769CF" w14:textId="77777777" w:rsidR="00711D75" w:rsidRPr="00F119BC" w:rsidRDefault="00711D75" w:rsidP="00711D75">
      <w:pPr>
        <w:pStyle w:val="ListParagraph"/>
        <w:shd w:val="clear" w:color="auto" w:fill="FFFFFF"/>
        <w:spacing w:after="0" w:line="276" w:lineRule="auto"/>
        <w:ind w:left="360"/>
        <w:rPr>
          <w:rFonts w:ascii="Segoe UI" w:eastAsia="Times New Roman" w:hAnsi="Segoe UI" w:cs="Segoe UI"/>
          <w:sz w:val="24"/>
          <w:szCs w:val="24"/>
          <w:u w:val="single"/>
        </w:rPr>
      </w:pPr>
    </w:p>
    <w:p w14:paraId="1C266DAA" w14:textId="04B3A068" w:rsidR="00DA78F6" w:rsidRDefault="00C04D36" w:rsidP="00DA78F6">
      <w:pPr>
        <w:autoSpaceDE w:val="0"/>
        <w:autoSpaceDN w:val="0"/>
        <w:adjustRightInd w:val="0"/>
        <w:spacing w:after="0" w:line="240" w:lineRule="auto"/>
        <w:rPr>
          <w:rFonts w:ascii="Segoe UI" w:hAnsi="Segoe UI" w:cs="Segoe UI"/>
          <w:b/>
          <w:color w:val="000000"/>
          <w:sz w:val="24"/>
          <w:szCs w:val="24"/>
        </w:rPr>
      </w:pPr>
      <w:r>
        <w:rPr>
          <w:rFonts w:ascii="Segoe UI" w:hAnsi="Segoe UI" w:cs="Segoe UI"/>
          <w:b/>
          <w:color w:val="000000"/>
          <w:sz w:val="24"/>
          <w:szCs w:val="24"/>
        </w:rPr>
        <w:t>C</w:t>
      </w:r>
      <w:r w:rsidR="00DA78F6">
        <w:rPr>
          <w:rFonts w:ascii="Segoe UI" w:hAnsi="Segoe UI" w:cs="Segoe UI"/>
          <w:b/>
          <w:color w:val="000000"/>
          <w:sz w:val="24"/>
          <w:szCs w:val="24"/>
        </w:rPr>
        <w:t>ommunications</w:t>
      </w:r>
      <w:r w:rsidR="00190A06">
        <w:rPr>
          <w:rFonts w:ascii="Segoe UI" w:hAnsi="Segoe UI" w:cs="Segoe UI"/>
          <w:b/>
          <w:color w:val="000000"/>
          <w:sz w:val="24"/>
          <w:szCs w:val="24"/>
        </w:rPr>
        <w:t xml:space="preserve"> and PR</w:t>
      </w:r>
    </w:p>
    <w:p w14:paraId="1D1102B9" w14:textId="3E07E70E" w:rsidR="00C04D36" w:rsidRPr="002A34B0" w:rsidRDefault="00C04D36" w:rsidP="003315E3">
      <w:pPr>
        <w:pStyle w:val="ListParagraph"/>
        <w:numPr>
          <w:ilvl w:val="0"/>
          <w:numId w:val="3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Corporate communications - The section secured more than </w:t>
      </w:r>
      <w:r>
        <w:rPr>
          <w:rFonts w:ascii="Segoe UI" w:hAnsi="Segoe UI" w:cs="Segoe UI"/>
          <w:bCs/>
          <w:color w:val="000000"/>
          <w:sz w:val="24"/>
          <w:szCs w:val="24"/>
        </w:rPr>
        <w:t>10</w:t>
      </w:r>
      <w:r w:rsidRPr="002A34B0">
        <w:rPr>
          <w:rFonts w:ascii="Segoe UI" w:hAnsi="Segoe UI" w:cs="Segoe UI"/>
          <w:bCs/>
          <w:color w:val="000000"/>
          <w:sz w:val="24"/>
          <w:szCs w:val="24"/>
        </w:rPr>
        <w:t>,000 media placements across a wide range of media platforms including print, online, broadcast media to the value of £</w:t>
      </w:r>
      <w:r>
        <w:rPr>
          <w:rFonts w:ascii="Segoe UI" w:hAnsi="Segoe UI" w:cs="Segoe UI"/>
          <w:bCs/>
          <w:color w:val="000000"/>
          <w:sz w:val="24"/>
          <w:szCs w:val="24"/>
        </w:rPr>
        <w:t>37</w:t>
      </w:r>
      <w:r w:rsidRPr="002A34B0">
        <w:rPr>
          <w:rFonts w:ascii="Segoe UI" w:hAnsi="Segoe UI" w:cs="Segoe UI"/>
          <w:bCs/>
          <w:color w:val="000000"/>
          <w:sz w:val="24"/>
          <w:szCs w:val="24"/>
        </w:rPr>
        <w:t>m in free PR coverage that showcases all Council services, initiatives, and events</w:t>
      </w:r>
    </w:p>
    <w:p w14:paraId="30A24601" w14:textId="26A7FE68" w:rsidR="00C04D36" w:rsidRPr="002A34B0" w:rsidRDefault="00C04D36" w:rsidP="003315E3">
      <w:pPr>
        <w:pStyle w:val="ListParagraph"/>
        <w:numPr>
          <w:ilvl w:val="0"/>
          <w:numId w:val="3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During this period the team dealt with over 1,</w:t>
      </w:r>
      <w:r>
        <w:rPr>
          <w:rFonts w:ascii="Segoe UI" w:hAnsi="Segoe UI" w:cs="Segoe UI"/>
          <w:bCs/>
          <w:color w:val="000000"/>
          <w:sz w:val="24"/>
          <w:szCs w:val="24"/>
        </w:rPr>
        <w:t>2</w:t>
      </w:r>
      <w:r w:rsidRPr="002A34B0">
        <w:rPr>
          <w:rFonts w:ascii="Segoe UI" w:hAnsi="Segoe UI" w:cs="Segoe UI"/>
          <w:bCs/>
          <w:color w:val="000000"/>
          <w:sz w:val="24"/>
          <w:szCs w:val="24"/>
        </w:rPr>
        <w:t>00 press queries from various media outlets during the</w:t>
      </w:r>
      <w:r>
        <w:rPr>
          <w:rFonts w:ascii="Segoe UI" w:hAnsi="Segoe UI" w:cs="Segoe UI"/>
          <w:bCs/>
          <w:color w:val="000000"/>
          <w:sz w:val="24"/>
          <w:szCs w:val="24"/>
        </w:rPr>
        <w:t xml:space="preserve"> year</w:t>
      </w:r>
      <w:r w:rsidRPr="002A34B0">
        <w:rPr>
          <w:rFonts w:ascii="Segoe UI" w:hAnsi="Segoe UI" w:cs="Segoe UI"/>
          <w:bCs/>
          <w:color w:val="000000"/>
          <w:sz w:val="24"/>
          <w:szCs w:val="24"/>
        </w:rPr>
        <w:t xml:space="preserve">. The team were responsible for developing over </w:t>
      </w:r>
      <w:r>
        <w:rPr>
          <w:rFonts w:ascii="Segoe UI" w:hAnsi="Segoe UI" w:cs="Segoe UI"/>
          <w:bCs/>
          <w:color w:val="000000"/>
          <w:sz w:val="24"/>
          <w:szCs w:val="24"/>
        </w:rPr>
        <w:t>5</w:t>
      </w:r>
      <w:r w:rsidRPr="002A34B0">
        <w:rPr>
          <w:rFonts w:ascii="Segoe UI" w:hAnsi="Segoe UI" w:cs="Segoe UI"/>
          <w:bCs/>
          <w:color w:val="000000"/>
          <w:sz w:val="24"/>
          <w:szCs w:val="24"/>
        </w:rPr>
        <w:t>70 press releases and editorial content and continued to work closely with strategic partners in terms of sharing messaging</w:t>
      </w:r>
    </w:p>
    <w:p w14:paraId="5C646330" w14:textId="77777777" w:rsidR="00C04D36" w:rsidRPr="002A34B0" w:rsidRDefault="00C04D36" w:rsidP="003315E3">
      <w:pPr>
        <w:pStyle w:val="ListParagraph"/>
        <w:numPr>
          <w:ilvl w:val="0"/>
          <w:numId w:val="3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The team are responsible for creating creative video and social media content on the Council corporate platforms and works closely with the Mayor’s office to create bespoke content for the Mayoral social media platforms</w:t>
      </w:r>
    </w:p>
    <w:p w14:paraId="123E0594" w14:textId="603DE879" w:rsidR="00C04D36" w:rsidRPr="002A34B0" w:rsidRDefault="00C04D36" w:rsidP="003315E3">
      <w:pPr>
        <w:pStyle w:val="ListParagraph"/>
        <w:numPr>
          <w:ilvl w:val="0"/>
          <w:numId w:val="3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 xml:space="preserve">During </w:t>
      </w:r>
      <w:r>
        <w:rPr>
          <w:rFonts w:ascii="Segoe UI" w:hAnsi="Segoe UI" w:cs="Segoe UI"/>
          <w:bCs/>
          <w:color w:val="000000"/>
          <w:sz w:val="24"/>
          <w:szCs w:val="24"/>
        </w:rPr>
        <w:t>the year</w:t>
      </w:r>
      <w:r w:rsidRPr="002A34B0">
        <w:rPr>
          <w:rFonts w:ascii="Segoe UI" w:hAnsi="Segoe UI" w:cs="Segoe UI"/>
          <w:bCs/>
          <w:color w:val="000000"/>
          <w:sz w:val="24"/>
          <w:szCs w:val="24"/>
        </w:rPr>
        <w:t xml:space="preserve"> the team created over 10,</w:t>
      </w:r>
      <w:r>
        <w:rPr>
          <w:rFonts w:ascii="Segoe UI" w:hAnsi="Segoe UI" w:cs="Segoe UI"/>
          <w:bCs/>
          <w:color w:val="000000"/>
          <w:sz w:val="24"/>
          <w:szCs w:val="24"/>
        </w:rPr>
        <w:t>9</w:t>
      </w:r>
      <w:r w:rsidRPr="002A34B0">
        <w:rPr>
          <w:rFonts w:ascii="Segoe UI" w:hAnsi="Segoe UI" w:cs="Segoe UI"/>
          <w:bCs/>
          <w:color w:val="000000"/>
          <w:sz w:val="24"/>
          <w:szCs w:val="24"/>
        </w:rPr>
        <w:t>00 social media posts and saw wider engagement across all our social media platforms. The team continued to work closely with its media contacts to build on those relationships to secure as many positive placements and proactive content across the Council area and wider NI region as possible</w:t>
      </w:r>
    </w:p>
    <w:p w14:paraId="7068A9C6" w14:textId="77777777" w:rsidR="00C04D36" w:rsidRPr="002A34B0" w:rsidRDefault="00C04D36" w:rsidP="003315E3">
      <w:pPr>
        <w:pStyle w:val="ListParagraph"/>
        <w:numPr>
          <w:ilvl w:val="0"/>
          <w:numId w:val="34"/>
        </w:numPr>
        <w:autoSpaceDE w:val="0"/>
        <w:autoSpaceDN w:val="0"/>
        <w:adjustRightInd w:val="0"/>
        <w:spacing w:after="0" w:line="240" w:lineRule="auto"/>
        <w:rPr>
          <w:rFonts w:ascii="Segoe UI" w:hAnsi="Segoe UI" w:cs="Segoe UI"/>
          <w:bCs/>
          <w:color w:val="000000"/>
          <w:sz w:val="24"/>
          <w:szCs w:val="24"/>
        </w:rPr>
      </w:pPr>
      <w:r w:rsidRPr="002A34B0">
        <w:rPr>
          <w:rFonts w:ascii="Segoe UI" w:hAnsi="Segoe UI" w:cs="Segoe UI"/>
          <w:bCs/>
          <w:color w:val="000000"/>
          <w:sz w:val="24"/>
          <w:szCs w:val="24"/>
        </w:rPr>
        <w:t>The team also produced a staff newsletter</w:t>
      </w:r>
    </w:p>
    <w:p w14:paraId="2EBEC5A5" w14:textId="77777777" w:rsidR="00FF21B3" w:rsidRPr="002A34B0" w:rsidRDefault="00FF21B3" w:rsidP="002A34B0">
      <w:pPr>
        <w:pStyle w:val="ListParagraph"/>
        <w:autoSpaceDE w:val="0"/>
        <w:autoSpaceDN w:val="0"/>
        <w:adjustRightInd w:val="0"/>
        <w:spacing w:after="0" w:line="240" w:lineRule="auto"/>
        <w:ind w:left="360"/>
        <w:rPr>
          <w:rFonts w:ascii="Segoe UI" w:hAnsi="Segoe UI" w:cs="Segoe UI"/>
          <w:b/>
          <w:color w:val="000000"/>
          <w:sz w:val="24"/>
          <w:szCs w:val="24"/>
        </w:rPr>
      </w:pPr>
    </w:p>
    <w:p w14:paraId="261BD1AC" w14:textId="294065D7" w:rsidR="00DA78F6" w:rsidRPr="0033248F" w:rsidRDefault="00DA78F6" w:rsidP="0033248F">
      <w:pPr>
        <w:autoSpaceDE w:val="0"/>
        <w:autoSpaceDN w:val="0"/>
        <w:adjustRightInd w:val="0"/>
        <w:spacing w:after="0" w:line="240" w:lineRule="auto"/>
        <w:rPr>
          <w:rFonts w:ascii="Segoe UI" w:hAnsi="Segoe UI" w:cs="Segoe UI"/>
          <w:b/>
          <w:color w:val="000000"/>
          <w:sz w:val="24"/>
          <w:szCs w:val="24"/>
        </w:rPr>
      </w:pPr>
      <w:r w:rsidRPr="0033248F">
        <w:rPr>
          <w:rFonts w:ascii="Segoe UI" w:hAnsi="Segoe UI" w:cs="Segoe UI"/>
          <w:b/>
          <w:color w:val="000000"/>
          <w:sz w:val="24"/>
          <w:szCs w:val="24"/>
        </w:rPr>
        <w:t>Democratic Services and Improvement</w:t>
      </w:r>
    </w:p>
    <w:p w14:paraId="2EA95145" w14:textId="77777777" w:rsidR="00E63FBD" w:rsidRPr="002A34B0" w:rsidRDefault="00E63FBD" w:rsidP="003315E3">
      <w:pPr>
        <w:pStyle w:val="ListParagraph"/>
        <w:numPr>
          <w:ilvl w:val="0"/>
          <w:numId w:val="36"/>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 xml:space="preserve">Further virtual training modules on Equality Impact Assessments, Screening, Rural Needs and Code of Practice for Producing Information have been prepared </w:t>
      </w:r>
    </w:p>
    <w:p w14:paraId="309F9211" w14:textId="77777777" w:rsidR="00E63FBD" w:rsidRPr="002A34B0" w:rsidRDefault="00E63FBD" w:rsidP="003315E3">
      <w:pPr>
        <w:pStyle w:val="ListParagraph"/>
        <w:numPr>
          <w:ilvl w:val="0"/>
          <w:numId w:val="36"/>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Draft Audit of Inequalities prepared along with draft Equality Action Plan and draft Disability Action Plan</w:t>
      </w:r>
    </w:p>
    <w:p w14:paraId="74B37362" w14:textId="77777777" w:rsidR="00E63FBD" w:rsidRPr="002A34B0" w:rsidRDefault="00E63FBD" w:rsidP="003315E3">
      <w:pPr>
        <w:pStyle w:val="ListParagraph"/>
        <w:numPr>
          <w:ilvl w:val="0"/>
          <w:numId w:val="36"/>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 xml:space="preserve">Annual Equality Progress Report submitted within deadline to Equality Commission </w:t>
      </w:r>
    </w:p>
    <w:p w14:paraId="235E754F" w14:textId="77777777" w:rsidR="00E63FBD" w:rsidRPr="002A34B0" w:rsidRDefault="00E63FBD" w:rsidP="003315E3">
      <w:pPr>
        <w:pStyle w:val="ListParagraph"/>
        <w:numPr>
          <w:ilvl w:val="0"/>
          <w:numId w:val="36"/>
        </w:numPr>
        <w:autoSpaceDE w:val="0"/>
        <w:autoSpaceDN w:val="0"/>
        <w:adjustRightInd w:val="0"/>
        <w:spacing w:after="0" w:line="240" w:lineRule="auto"/>
        <w:rPr>
          <w:rFonts w:ascii="Segoe UI" w:hAnsi="Segoe UI" w:cs="Segoe UI"/>
          <w:color w:val="000000"/>
          <w:sz w:val="24"/>
          <w:szCs w:val="24"/>
        </w:rPr>
      </w:pPr>
      <w:r w:rsidRPr="002A34B0">
        <w:rPr>
          <w:rFonts w:ascii="Segoe UI" w:hAnsi="Segoe UI" w:cs="Segoe UI"/>
          <w:color w:val="000000"/>
          <w:sz w:val="24"/>
          <w:szCs w:val="24"/>
        </w:rPr>
        <w:t xml:space="preserve">Annual return of Rural Needs Assessment Summary to DAERA completed and submitted on time </w:t>
      </w:r>
    </w:p>
    <w:p w14:paraId="79C7112B"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Continued to work with other Councils on best practice approaches to Safeguarding via the Local Government Safeguarding Network</w:t>
      </w:r>
    </w:p>
    <w:p w14:paraId="64EA84AC"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Delivered targeted policy training sessions for staff in key areas</w:t>
      </w:r>
    </w:p>
    <w:p w14:paraId="13F0A39D"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Developed e-Learning training modules for staff</w:t>
      </w:r>
    </w:p>
    <w:p w14:paraId="11C16B72"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lastRenderedPageBreak/>
        <w:t>In the Irish language customer satisfaction survey for 2023, 94% of those surveyed were happy or very happy with the service and 100% of those surveyed will use the service again</w:t>
      </w:r>
    </w:p>
    <w:p w14:paraId="4443AABD"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Irish and Ulster Scots awareness training offered to staff and Elected Members</w:t>
      </w:r>
    </w:p>
    <w:p w14:paraId="72F9E295"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Developed and delivered a programme of activities to promote Irish Language Week and Ulster Scots Language Week</w:t>
      </w:r>
    </w:p>
    <w:p w14:paraId="77766ABB"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Annual Corporate and Improvement Plan produced and submitted within statutory deadline</w:t>
      </w:r>
    </w:p>
    <w:p w14:paraId="14E98AD6"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Annual Performance Report produced and submitted within statutory deadline</w:t>
      </w:r>
    </w:p>
    <w:p w14:paraId="5E7FF3CE"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Raised significant funds for the Mayor’s Charity</w:t>
      </w:r>
    </w:p>
    <w:p w14:paraId="6DB90B49"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Successful review of Elected Member Development Charter Plus</w:t>
      </w:r>
    </w:p>
    <w:p w14:paraId="6EF2ED79"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Provided induction Programme for newly Elected Members</w:t>
      </w:r>
    </w:p>
    <w:p w14:paraId="788D21D5" w14:textId="77777777" w:rsidR="00E63FBD" w:rsidRPr="002A34B0" w:rsidRDefault="00E63FBD" w:rsidP="003315E3">
      <w:pPr>
        <w:pStyle w:val="ListParagraph"/>
        <w:numPr>
          <w:ilvl w:val="0"/>
          <w:numId w:val="36"/>
        </w:numPr>
        <w:spacing w:after="0" w:line="240" w:lineRule="auto"/>
        <w:rPr>
          <w:rFonts w:ascii="Segoe UI" w:hAnsi="Segoe UI" w:cs="Segoe UI"/>
          <w:sz w:val="24"/>
          <w:szCs w:val="24"/>
        </w:rPr>
      </w:pPr>
      <w:r w:rsidRPr="002A34B0">
        <w:rPr>
          <w:rFonts w:ascii="Segoe UI" w:hAnsi="Segoe UI" w:cs="Segoe UI"/>
          <w:sz w:val="24"/>
          <w:szCs w:val="24"/>
        </w:rPr>
        <w:t>To enhance accessibility to Council business, all Council and Committee Meetings were broadcast to the Council’s You Tube Channel</w:t>
      </w:r>
    </w:p>
    <w:p w14:paraId="5957D15A" w14:textId="77777777" w:rsidR="00E63FBD" w:rsidRPr="002A34B0" w:rsidRDefault="00E63FBD" w:rsidP="003315E3">
      <w:pPr>
        <w:pStyle w:val="ListParagraph"/>
        <w:numPr>
          <w:ilvl w:val="0"/>
          <w:numId w:val="36"/>
        </w:numPr>
        <w:spacing w:line="240" w:lineRule="auto"/>
        <w:rPr>
          <w:rFonts w:ascii="Segoe UI" w:hAnsi="Segoe UI" w:cs="Segoe UI"/>
          <w:sz w:val="24"/>
          <w:szCs w:val="24"/>
        </w:rPr>
      </w:pPr>
      <w:r w:rsidRPr="002A34B0">
        <w:rPr>
          <w:rFonts w:ascii="Segoe UI" w:hAnsi="Segoe UI" w:cs="Segoe UI"/>
          <w:sz w:val="24"/>
          <w:szCs w:val="24"/>
        </w:rPr>
        <w:t>Implemented the new Complaints Handling Process</w:t>
      </w:r>
    </w:p>
    <w:p w14:paraId="190755F8" w14:textId="77777777" w:rsidR="00E63FBD" w:rsidRPr="002A34B0" w:rsidRDefault="00E63FBD" w:rsidP="003315E3">
      <w:pPr>
        <w:pStyle w:val="ListParagraph"/>
        <w:numPr>
          <w:ilvl w:val="0"/>
          <w:numId w:val="36"/>
        </w:numPr>
        <w:spacing w:line="240" w:lineRule="auto"/>
        <w:rPr>
          <w:rFonts w:ascii="Segoe UI" w:hAnsi="Segoe UI" w:cs="Segoe UI"/>
          <w:sz w:val="24"/>
          <w:szCs w:val="24"/>
        </w:rPr>
      </w:pPr>
      <w:r w:rsidRPr="002A34B0">
        <w:rPr>
          <w:rFonts w:ascii="Segoe UI" w:hAnsi="Segoe UI" w:cs="Segoe UI"/>
          <w:sz w:val="24"/>
          <w:szCs w:val="24"/>
        </w:rPr>
        <w:t>Developed and published external guidance documentation for the new Complaints Handling Process</w:t>
      </w:r>
    </w:p>
    <w:p w14:paraId="4979D0A1" w14:textId="77777777" w:rsidR="00E63FBD" w:rsidRPr="002A34B0" w:rsidRDefault="00E63FBD" w:rsidP="003315E3">
      <w:pPr>
        <w:pStyle w:val="ListParagraph"/>
        <w:numPr>
          <w:ilvl w:val="0"/>
          <w:numId w:val="36"/>
        </w:numPr>
        <w:spacing w:line="240" w:lineRule="auto"/>
        <w:rPr>
          <w:rFonts w:ascii="Segoe UI" w:hAnsi="Segoe UI" w:cs="Segoe UI"/>
          <w:sz w:val="24"/>
          <w:szCs w:val="24"/>
        </w:rPr>
      </w:pPr>
      <w:r w:rsidRPr="002A34B0">
        <w:rPr>
          <w:rFonts w:ascii="Segoe UI" w:hAnsi="Segoe UI" w:cs="Segoe UI"/>
          <w:sz w:val="24"/>
          <w:szCs w:val="24"/>
        </w:rPr>
        <w:t>Developed and delivered training and awareness sessions for staff re the new Complaints Handling Process</w:t>
      </w:r>
    </w:p>
    <w:p w14:paraId="65796B3C" w14:textId="77777777" w:rsidR="00E63FBD" w:rsidRPr="00E63FBD" w:rsidRDefault="00E63FBD" w:rsidP="00E63FBD">
      <w:pPr>
        <w:pStyle w:val="ListParagraph"/>
        <w:autoSpaceDE w:val="0"/>
        <w:autoSpaceDN w:val="0"/>
        <w:adjustRightInd w:val="0"/>
        <w:spacing w:after="0" w:line="240" w:lineRule="auto"/>
        <w:ind w:left="360"/>
        <w:rPr>
          <w:rFonts w:ascii="Segoe UI" w:hAnsi="Segoe UI" w:cs="Segoe UI"/>
          <w:color w:val="000000"/>
          <w:sz w:val="24"/>
          <w:szCs w:val="24"/>
        </w:rPr>
      </w:pPr>
    </w:p>
    <w:p w14:paraId="1A359E0F" w14:textId="5A490CFC" w:rsidR="00DA78F6" w:rsidRPr="0033248F" w:rsidRDefault="00DA78F6" w:rsidP="0033248F">
      <w:pPr>
        <w:autoSpaceDE w:val="0"/>
        <w:autoSpaceDN w:val="0"/>
        <w:adjustRightInd w:val="0"/>
        <w:spacing w:after="0" w:line="240" w:lineRule="auto"/>
        <w:rPr>
          <w:rFonts w:ascii="Segoe UI" w:hAnsi="Segoe UI" w:cs="Segoe UI"/>
          <w:b/>
          <w:color w:val="000000"/>
          <w:sz w:val="24"/>
          <w:szCs w:val="24"/>
        </w:rPr>
      </w:pPr>
      <w:r w:rsidRPr="0033248F">
        <w:rPr>
          <w:rFonts w:ascii="Segoe UI" w:hAnsi="Segoe UI" w:cs="Segoe UI"/>
          <w:b/>
          <w:color w:val="000000"/>
          <w:sz w:val="24"/>
          <w:szCs w:val="24"/>
        </w:rPr>
        <w:t>Human Resources</w:t>
      </w:r>
    </w:p>
    <w:p w14:paraId="5643677E" w14:textId="07A0C3AD"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Voluntary severance business cases approved and sub-structure reviews completed to achieve savings identified in rates estimates process</w:t>
      </w:r>
    </w:p>
    <w:p w14:paraId="72E6251C" w14:textId="3D7F6B69"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A range of health and wellbeing initiatives progressed including procurement of new Employee Assistance Programme and Healthcare Cash Plan</w:t>
      </w:r>
    </w:p>
    <w:p w14:paraId="022AA94C" w14:textId="5C487163"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Maternity Policy &amp; Guidance developed and agreed</w:t>
      </w:r>
    </w:p>
    <w:p w14:paraId="39AD817B" w14:textId="6232BF6D"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Staff Recognition event held in December 2023</w:t>
      </w:r>
    </w:p>
    <w:p w14:paraId="504D205B" w14:textId="4FE697FB"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 xml:space="preserve">A range of compliance and capacity building programmes developed and delivered for all levels of employees </w:t>
      </w:r>
    </w:p>
    <w:p w14:paraId="39DF1747" w14:textId="5C615ACA" w:rsidR="00E63FBD" w:rsidRPr="002A34B0" w:rsidRDefault="00E63FBD" w:rsidP="003315E3">
      <w:pPr>
        <w:pStyle w:val="ListParagraph"/>
        <w:numPr>
          <w:ilvl w:val="0"/>
          <w:numId w:val="37"/>
        </w:numPr>
        <w:spacing w:line="240" w:lineRule="auto"/>
        <w:rPr>
          <w:rFonts w:ascii="Segoe UI" w:hAnsi="Segoe UI" w:cs="Segoe UI"/>
          <w:sz w:val="24"/>
          <w:szCs w:val="24"/>
        </w:rPr>
      </w:pPr>
      <w:r w:rsidRPr="002A34B0">
        <w:rPr>
          <w:rFonts w:ascii="Segoe UI" w:hAnsi="Segoe UI" w:cs="Segoe UI"/>
          <w:sz w:val="24"/>
          <w:szCs w:val="24"/>
        </w:rPr>
        <w:t>Continued good working relationships with Trade Unions</w:t>
      </w:r>
    </w:p>
    <w:p w14:paraId="22408A76" w14:textId="77777777" w:rsidR="00E63FBD" w:rsidRPr="0033248F" w:rsidRDefault="00E63FBD" w:rsidP="0033248F">
      <w:pPr>
        <w:pStyle w:val="ListParagraph"/>
        <w:autoSpaceDE w:val="0"/>
        <w:autoSpaceDN w:val="0"/>
        <w:adjustRightInd w:val="0"/>
        <w:spacing w:after="0" w:line="240" w:lineRule="auto"/>
        <w:ind w:left="360"/>
        <w:rPr>
          <w:rFonts w:ascii="Segoe UI" w:hAnsi="Segoe UI" w:cs="Segoe UI"/>
          <w:color w:val="000000"/>
          <w:sz w:val="24"/>
          <w:szCs w:val="24"/>
        </w:rPr>
      </w:pPr>
    </w:p>
    <w:p w14:paraId="5E8FD255" w14:textId="441678AB" w:rsidR="00870647" w:rsidRPr="0033248F" w:rsidRDefault="00870647" w:rsidP="0033248F">
      <w:pPr>
        <w:autoSpaceDE w:val="0"/>
        <w:autoSpaceDN w:val="0"/>
        <w:adjustRightInd w:val="0"/>
        <w:spacing w:after="0" w:line="240" w:lineRule="auto"/>
        <w:rPr>
          <w:rFonts w:ascii="Segoe UI" w:hAnsi="Segoe UI" w:cs="Segoe UI"/>
          <w:b/>
          <w:color w:val="000000"/>
          <w:sz w:val="24"/>
          <w:szCs w:val="24"/>
        </w:rPr>
      </w:pPr>
      <w:r w:rsidRPr="0033248F">
        <w:rPr>
          <w:rFonts w:ascii="Segoe UI" w:hAnsi="Segoe UI" w:cs="Segoe UI"/>
          <w:b/>
          <w:color w:val="000000"/>
          <w:sz w:val="24"/>
          <w:szCs w:val="24"/>
        </w:rPr>
        <w:t>Legacy</w:t>
      </w:r>
    </w:p>
    <w:p w14:paraId="6F45DAAC"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 xml:space="preserve">The review of the implementation of the 22/23 Hardship Fund </w:t>
      </w:r>
    </w:p>
    <w:p w14:paraId="65E2DBFD" w14:textId="36ACC84F"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 xml:space="preserve">Co-design and delivery of the </w:t>
      </w:r>
      <w:r w:rsidR="00725D8D">
        <w:rPr>
          <w:rFonts w:ascii="Segoe UI" w:hAnsi="Segoe UI" w:cs="Segoe UI"/>
          <w:bCs/>
          <w:sz w:val="24"/>
          <w:szCs w:val="24"/>
        </w:rPr>
        <w:t>Department for Communities</w:t>
      </w:r>
      <w:r w:rsidRPr="002A34B0">
        <w:rPr>
          <w:rFonts w:ascii="Segoe UI" w:hAnsi="Segoe UI" w:cs="Segoe UI"/>
          <w:bCs/>
          <w:sz w:val="24"/>
          <w:szCs w:val="24"/>
        </w:rPr>
        <w:t xml:space="preserve"> £441k Hardship Fund for 23/24</w:t>
      </w:r>
    </w:p>
    <w:p w14:paraId="4B1E5B24"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lastRenderedPageBreak/>
        <w:t>Ongoing engagement and support for the development of the Universal Basic Income Trials</w:t>
      </w:r>
    </w:p>
    <w:p w14:paraId="669B52EF"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Further promotion of the findings from the poverty research and commitment for the development of anti-poverty action plan</w:t>
      </w:r>
    </w:p>
    <w:p w14:paraId="6FC99960"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 xml:space="preserve">Continued engagement with the City Deal Team to embed inclusiveness and addressing poverty within the outline business cases </w:t>
      </w:r>
    </w:p>
    <w:p w14:paraId="240DF010"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Cross departmental engagement on the development of a Sustainable Procurement approach and circular initiatives which also assist with alleviating poverty</w:t>
      </w:r>
    </w:p>
    <w:p w14:paraId="45BF56C6"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Support to the Rural Issues Group and escalation of strategic issues on rural challenges and opportunities</w:t>
      </w:r>
    </w:p>
    <w:p w14:paraId="5870D646"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Management of external support to assist the three rural Local Growth Partnerships to design and submit collaborative youth and heath to the Peace Plus programme currently proposed at £7.5m</w:t>
      </w:r>
    </w:p>
    <w:p w14:paraId="7BD92E4B"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Management of the Rural Technical Assistance Programme which is supporting 22 small capital projects across the three rural DEAs to get to a state of readiness for external funding opportunities</w:t>
      </w:r>
    </w:p>
    <w:p w14:paraId="55D1DE8B" w14:textId="77777777" w:rsidR="006F4657" w:rsidRPr="002A34B0" w:rsidRDefault="006F4657" w:rsidP="003315E3">
      <w:pPr>
        <w:pStyle w:val="ListParagraph"/>
        <w:numPr>
          <w:ilvl w:val="0"/>
          <w:numId w:val="39"/>
        </w:numPr>
        <w:spacing w:after="0" w:line="240" w:lineRule="auto"/>
        <w:rPr>
          <w:rFonts w:ascii="Segoe UI" w:hAnsi="Segoe UI" w:cs="Segoe UI"/>
          <w:bCs/>
          <w:sz w:val="24"/>
          <w:szCs w:val="24"/>
        </w:rPr>
      </w:pPr>
      <w:r w:rsidRPr="002A34B0">
        <w:rPr>
          <w:rFonts w:ascii="Segoe UI" w:hAnsi="Segoe UI" w:cs="Segoe UI"/>
          <w:bCs/>
          <w:sz w:val="24"/>
          <w:szCs w:val="24"/>
        </w:rPr>
        <w:t>Supporting cross departmental working on rural issues.</w:t>
      </w:r>
    </w:p>
    <w:p w14:paraId="6F535887" w14:textId="77777777" w:rsidR="006F4657" w:rsidRPr="0033248F" w:rsidRDefault="006F4657" w:rsidP="003315E3">
      <w:pPr>
        <w:pStyle w:val="ListParagraph"/>
        <w:numPr>
          <w:ilvl w:val="0"/>
          <w:numId w:val="39"/>
        </w:numPr>
        <w:spacing w:after="0" w:line="240" w:lineRule="auto"/>
        <w:rPr>
          <w:rFonts w:ascii="Segoe UI" w:eastAsia="Times New Roman" w:hAnsi="Segoe UI" w:cs="Segoe UI"/>
          <w:b/>
          <w:bCs/>
          <w:sz w:val="24"/>
          <w:szCs w:val="24"/>
          <w:lang w:val="en-US"/>
        </w:rPr>
      </w:pPr>
      <w:r w:rsidRPr="002A34B0">
        <w:rPr>
          <w:rFonts w:ascii="Segoe UI" w:hAnsi="Segoe UI" w:cs="Segoe UI"/>
          <w:bCs/>
          <w:sz w:val="24"/>
          <w:szCs w:val="24"/>
        </w:rPr>
        <w:t>Supporting the delivery of the 10</w:t>
      </w:r>
      <w:r w:rsidRPr="002A34B0">
        <w:rPr>
          <w:rFonts w:ascii="Segoe UI" w:hAnsi="Segoe UI" w:cs="Segoe UI"/>
          <w:bCs/>
          <w:sz w:val="24"/>
          <w:szCs w:val="24"/>
          <w:vertAlign w:val="superscript"/>
        </w:rPr>
        <w:t>th</w:t>
      </w:r>
      <w:r w:rsidRPr="002A34B0">
        <w:rPr>
          <w:rFonts w:ascii="Segoe UI" w:hAnsi="Segoe UI" w:cs="Segoe UI"/>
          <w:bCs/>
          <w:sz w:val="24"/>
          <w:szCs w:val="24"/>
        </w:rPr>
        <w:t xml:space="preserve"> anniversary City of Culture Conference</w:t>
      </w:r>
    </w:p>
    <w:p w14:paraId="0F62359B" w14:textId="77777777" w:rsidR="006F4657" w:rsidRPr="0033248F" w:rsidRDefault="006F4657" w:rsidP="0033248F">
      <w:pPr>
        <w:pStyle w:val="ListParagraph"/>
        <w:autoSpaceDE w:val="0"/>
        <w:autoSpaceDN w:val="0"/>
        <w:adjustRightInd w:val="0"/>
        <w:spacing w:after="0" w:line="240" w:lineRule="auto"/>
        <w:ind w:left="360"/>
        <w:rPr>
          <w:rFonts w:ascii="Segoe UI" w:hAnsi="Segoe UI" w:cs="Segoe UI"/>
          <w:bCs/>
          <w:color w:val="000000"/>
          <w:sz w:val="24"/>
          <w:szCs w:val="24"/>
        </w:rPr>
      </w:pPr>
    </w:p>
    <w:p w14:paraId="3F979D25" w14:textId="4E11B85C" w:rsidR="007B7E06" w:rsidRPr="0033248F" w:rsidRDefault="007B7E06" w:rsidP="0033248F">
      <w:pPr>
        <w:autoSpaceDE w:val="0"/>
        <w:autoSpaceDN w:val="0"/>
        <w:adjustRightInd w:val="0"/>
        <w:spacing w:after="0" w:line="240" w:lineRule="auto"/>
        <w:rPr>
          <w:rFonts w:ascii="Segoe UI" w:hAnsi="Segoe UI" w:cs="Segoe UI"/>
          <w:color w:val="000000"/>
          <w:sz w:val="24"/>
          <w:szCs w:val="24"/>
        </w:rPr>
      </w:pPr>
      <w:r w:rsidRPr="0033248F">
        <w:rPr>
          <w:rFonts w:ascii="Segoe UI" w:hAnsi="Segoe UI" w:cs="Segoe UI"/>
          <w:b/>
          <w:color w:val="000000"/>
          <w:sz w:val="24"/>
          <w:szCs w:val="24"/>
        </w:rPr>
        <w:t>Legal Services</w:t>
      </w:r>
    </w:p>
    <w:p w14:paraId="7898B575" w14:textId="4B078102" w:rsidR="007D1872"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Delivery of training to members on governance and standing orders</w:t>
      </w:r>
    </w:p>
    <w:p w14:paraId="157644D7" w14:textId="7FC7C23A" w:rsidR="007D1872"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 xml:space="preserve">Represented Council in judicial review </w:t>
      </w:r>
      <w:r w:rsidR="006F4657" w:rsidRPr="0033248F">
        <w:rPr>
          <w:rFonts w:ascii="Segoe UI" w:hAnsi="Segoe UI" w:cs="Segoe UI"/>
          <w:bCs/>
          <w:color w:val="000000"/>
          <w:sz w:val="24"/>
          <w:szCs w:val="24"/>
        </w:rPr>
        <w:t>proceedings relating to Mineral Prospecting Licences</w:t>
      </w:r>
    </w:p>
    <w:p w14:paraId="753B9EFB" w14:textId="4065DD90" w:rsidR="007D1872"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Represented Northern Ireland Councils in relation to the public inquiry into the Covid response</w:t>
      </w:r>
    </w:p>
    <w:p w14:paraId="0B4EE9D7" w14:textId="4B90454A" w:rsidR="007D1872"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Represented Council on the Law Society of Northern Ireland Climate Justice Group</w:t>
      </w:r>
    </w:p>
    <w:p w14:paraId="6D6D8AE2" w14:textId="61DED46C" w:rsidR="007D1872"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Review of planning protocol and standing orders to reflect changes/clarifications arising from judicial decisions.</w:t>
      </w:r>
    </w:p>
    <w:p w14:paraId="3617BE29" w14:textId="299D1212" w:rsidR="009564A9" w:rsidRPr="0033248F" w:rsidRDefault="007D1872" w:rsidP="003F2C72">
      <w:pPr>
        <w:pStyle w:val="ListParagraph"/>
        <w:numPr>
          <w:ilvl w:val="0"/>
          <w:numId w:val="22"/>
        </w:numPr>
        <w:autoSpaceDE w:val="0"/>
        <w:autoSpaceDN w:val="0"/>
        <w:adjustRightInd w:val="0"/>
        <w:spacing w:after="0" w:line="240" w:lineRule="auto"/>
        <w:rPr>
          <w:rFonts w:ascii="Segoe UI" w:hAnsi="Segoe UI" w:cs="Segoe UI"/>
          <w:bCs/>
          <w:color w:val="000000"/>
          <w:sz w:val="24"/>
          <w:szCs w:val="24"/>
        </w:rPr>
      </w:pPr>
      <w:r w:rsidRPr="0033248F">
        <w:rPr>
          <w:rFonts w:ascii="Segoe UI" w:hAnsi="Segoe UI" w:cs="Segoe UI"/>
          <w:bCs/>
          <w:color w:val="000000"/>
          <w:sz w:val="24"/>
          <w:szCs w:val="24"/>
        </w:rPr>
        <w:t>Second phase digitisation of council’s property portfolio</w:t>
      </w:r>
    </w:p>
    <w:p w14:paraId="7784242F" w14:textId="77777777" w:rsidR="007D1872" w:rsidRDefault="007D1872" w:rsidP="007B7E06">
      <w:pPr>
        <w:autoSpaceDE w:val="0"/>
        <w:autoSpaceDN w:val="0"/>
        <w:adjustRightInd w:val="0"/>
        <w:spacing w:after="0" w:line="240" w:lineRule="auto"/>
        <w:rPr>
          <w:rFonts w:ascii="Segoe UI" w:hAnsi="Segoe UI" w:cs="Segoe UI"/>
          <w:b/>
          <w:color w:val="000000"/>
          <w:sz w:val="24"/>
          <w:szCs w:val="24"/>
        </w:rPr>
      </w:pPr>
    </w:p>
    <w:p w14:paraId="605CE472" w14:textId="4D05EDE4" w:rsidR="007B7E06" w:rsidRDefault="007B7E06" w:rsidP="007B7E06">
      <w:pPr>
        <w:autoSpaceDE w:val="0"/>
        <w:autoSpaceDN w:val="0"/>
        <w:adjustRightInd w:val="0"/>
        <w:spacing w:after="0" w:line="240" w:lineRule="auto"/>
        <w:rPr>
          <w:rFonts w:ascii="Segoe UI" w:hAnsi="Segoe UI" w:cs="Segoe UI"/>
          <w:b/>
          <w:color w:val="000000"/>
          <w:sz w:val="24"/>
          <w:szCs w:val="24"/>
        </w:rPr>
      </w:pPr>
      <w:r>
        <w:rPr>
          <w:rFonts w:ascii="Segoe UI" w:hAnsi="Segoe UI" w:cs="Segoe UI"/>
          <w:b/>
          <w:color w:val="000000"/>
          <w:sz w:val="24"/>
          <w:szCs w:val="24"/>
        </w:rPr>
        <w:t>Strategic Finance and Funding</w:t>
      </w:r>
    </w:p>
    <w:p w14:paraId="2A630D08" w14:textId="1DE4D2B9" w:rsidR="006F4657" w:rsidRPr="00A079FB" w:rsidRDefault="006F4657" w:rsidP="003315E3">
      <w:pPr>
        <w:pStyle w:val="ListParagraph"/>
        <w:numPr>
          <w:ilvl w:val="0"/>
          <w:numId w:val="38"/>
        </w:numPr>
        <w:spacing w:line="276" w:lineRule="auto"/>
        <w:rPr>
          <w:rFonts w:ascii="Gisha" w:hAnsi="Gisha" w:cs="Gisha"/>
          <w:sz w:val="24"/>
          <w:szCs w:val="24"/>
        </w:rPr>
      </w:pPr>
      <w:r w:rsidRPr="00A079FB">
        <w:rPr>
          <w:rFonts w:ascii="Gisha" w:hAnsi="Gisha" w:cs="Gisha"/>
          <w:sz w:val="24"/>
          <w:szCs w:val="24"/>
        </w:rPr>
        <w:t>Year-end accounts for 2022/23 completed and audited in line with required timeframe with no Priority 1 audit recommendations identified</w:t>
      </w:r>
    </w:p>
    <w:p w14:paraId="34F7C3B9" w14:textId="6E74C6CA" w:rsidR="006F4657" w:rsidRPr="002A231B" w:rsidRDefault="006F4657" w:rsidP="003315E3">
      <w:pPr>
        <w:pStyle w:val="ListParagraph"/>
        <w:numPr>
          <w:ilvl w:val="0"/>
          <w:numId w:val="38"/>
        </w:numPr>
        <w:spacing w:line="276" w:lineRule="auto"/>
        <w:rPr>
          <w:rFonts w:ascii="Gisha" w:hAnsi="Gisha" w:cs="Gisha"/>
          <w:sz w:val="24"/>
          <w:szCs w:val="24"/>
        </w:rPr>
      </w:pPr>
      <w:r w:rsidRPr="002A231B">
        <w:rPr>
          <w:rFonts w:ascii="Gisha" w:hAnsi="Gisha" w:cs="Gisha"/>
          <w:sz w:val="24"/>
          <w:szCs w:val="24"/>
        </w:rPr>
        <w:t>Rolling revaluation of all Council properties completed as part of year-end accounts</w:t>
      </w:r>
    </w:p>
    <w:p w14:paraId="201C658D" w14:textId="7C50DEC0" w:rsidR="006F4657" w:rsidRPr="002A231B" w:rsidRDefault="006F4657" w:rsidP="003315E3">
      <w:pPr>
        <w:pStyle w:val="ListParagraph"/>
        <w:numPr>
          <w:ilvl w:val="0"/>
          <w:numId w:val="38"/>
        </w:numPr>
        <w:spacing w:line="276" w:lineRule="auto"/>
        <w:rPr>
          <w:rFonts w:ascii="Gisha" w:hAnsi="Gisha" w:cs="Gisha"/>
          <w:sz w:val="24"/>
          <w:szCs w:val="24"/>
        </w:rPr>
      </w:pPr>
      <w:r w:rsidRPr="002A231B">
        <w:rPr>
          <w:rFonts w:ascii="Gisha" w:hAnsi="Gisha" w:cs="Gisha"/>
          <w:sz w:val="24"/>
          <w:szCs w:val="24"/>
        </w:rPr>
        <w:t>Rates estimates for 2024/25 completed and agreed by statutory deadline of 15</w:t>
      </w:r>
      <w:r w:rsidRPr="002A231B">
        <w:rPr>
          <w:rFonts w:ascii="Gisha" w:hAnsi="Gisha" w:cs="Gisha"/>
          <w:sz w:val="24"/>
          <w:szCs w:val="24"/>
          <w:vertAlign w:val="superscript"/>
        </w:rPr>
        <w:t>th</w:t>
      </w:r>
      <w:r w:rsidRPr="002A231B">
        <w:rPr>
          <w:rFonts w:ascii="Gisha" w:hAnsi="Gisha" w:cs="Gisha"/>
          <w:sz w:val="24"/>
          <w:szCs w:val="24"/>
        </w:rPr>
        <w:t xml:space="preserve"> February </w:t>
      </w:r>
    </w:p>
    <w:p w14:paraId="7C70A7CA" w14:textId="0F0B1DD9" w:rsidR="006F4657" w:rsidRPr="00A079FB" w:rsidRDefault="006F4657" w:rsidP="003315E3">
      <w:pPr>
        <w:pStyle w:val="ListParagraph"/>
        <w:numPr>
          <w:ilvl w:val="0"/>
          <w:numId w:val="38"/>
        </w:numPr>
        <w:spacing w:line="276" w:lineRule="auto"/>
        <w:rPr>
          <w:rFonts w:ascii="Gisha" w:hAnsi="Gisha" w:cs="Gisha"/>
          <w:sz w:val="24"/>
          <w:szCs w:val="24"/>
        </w:rPr>
      </w:pPr>
      <w:r w:rsidRPr="002A231B">
        <w:rPr>
          <w:rFonts w:ascii="Gisha" w:hAnsi="Gisha" w:cs="Gisha"/>
          <w:sz w:val="24"/>
          <w:szCs w:val="24"/>
        </w:rPr>
        <w:lastRenderedPageBreak/>
        <w:t>Council approval of updated capit</w:t>
      </w:r>
      <w:r w:rsidRPr="00A079FB">
        <w:rPr>
          <w:rFonts w:ascii="Gisha" w:hAnsi="Gisha" w:cs="Gisha"/>
          <w:sz w:val="24"/>
          <w:szCs w:val="24"/>
        </w:rPr>
        <w:t>al funding strategy in respect of Council’s strategic leisure and other community projects as part of rates process including 1.5% new rates investment secured</w:t>
      </w:r>
    </w:p>
    <w:p w14:paraId="08E1DADC" w14:textId="3884C07C" w:rsidR="006F4657" w:rsidRPr="00A079FB" w:rsidRDefault="006F4657" w:rsidP="003315E3">
      <w:pPr>
        <w:pStyle w:val="ListParagraph"/>
        <w:numPr>
          <w:ilvl w:val="0"/>
          <w:numId w:val="38"/>
        </w:numPr>
        <w:spacing w:line="276" w:lineRule="auto"/>
        <w:rPr>
          <w:rFonts w:ascii="Gisha" w:hAnsi="Gisha" w:cs="Gisha"/>
          <w:sz w:val="24"/>
          <w:szCs w:val="24"/>
        </w:rPr>
      </w:pPr>
      <w:r w:rsidRPr="00A079FB">
        <w:rPr>
          <w:rFonts w:ascii="Gisha" w:hAnsi="Gisha" w:cs="Gisha"/>
          <w:sz w:val="24"/>
          <w:szCs w:val="24"/>
        </w:rPr>
        <w:t>Contingency fund maintained to cover unbudgeted pressures and risks during 2023/24 and into 2024/25.</w:t>
      </w:r>
    </w:p>
    <w:p w14:paraId="5B95E1BE" w14:textId="57D926CB" w:rsidR="006F4657" w:rsidRPr="00A079FB" w:rsidRDefault="006F4657" w:rsidP="003315E3">
      <w:pPr>
        <w:pStyle w:val="ListParagraph"/>
        <w:numPr>
          <w:ilvl w:val="0"/>
          <w:numId w:val="38"/>
        </w:numPr>
        <w:spacing w:line="276" w:lineRule="auto"/>
        <w:rPr>
          <w:rFonts w:ascii="Gisha" w:hAnsi="Gisha" w:cs="Gisha"/>
          <w:sz w:val="24"/>
          <w:szCs w:val="24"/>
        </w:rPr>
      </w:pPr>
      <w:r w:rsidRPr="00A079FB">
        <w:rPr>
          <w:rFonts w:ascii="Gisha" w:hAnsi="Gisha" w:cs="Gisha"/>
          <w:sz w:val="24"/>
          <w:szCs w:val="24"/>
        </w:rPr>
        <w:t>Continued financing of projects previously earmarked to be funded by borrowing from cashflow/ capital and revenue savings meaning approximately £9m of loans no longer need to be drawn down saving circa £4.4m in loan interest over the life of the relevant assets</w:t>
      </w:r>
    </w:p>
    <w:p w14:paraId="20021C3A" w14:textId="40B21A1B" w:rsidR="006F4657" w:rsidRPr="00A079FB" w:rsidRDefault="006F4657" w:rsidP="003315E3">
      <w:pPr>
        <w:pStyle w:val="ListParagraph"/>
        <w:numPr>
          <w:ilvl w:val="0"/>
          <w:numId w:val="38"/>
        </w:numPr>
        <w:spacing w:line="276" w:lineRule="auto"/>
        <w:rPr>
          <w:rFonts w:ascii="Gisha" w:hAnsi="Gisha" w:cs="Gisha"/>
          <w:sz w:val="24"/>
          <w:szCs w:val="24"/>
        </w:rPr>
      </w:pPr>
      <w:r w:rsidRPr="00A079FB">
        <w:rPr>
          <w:rFonts w:ascii="Gisha" w:hAnsi="Gisha" w:cs="Gisha"/>
          <w:sz w:val="24"/>
          <w:szCs w:val="24"/>
        </w:rPr>
        <w:t>Approval of new treasury management policy and loans being issued to other Councils to provide security of Council investment</w:t>
      </w:r>
    </w:p>
    <w:p w14:paraId="1BDE6598" w14:textId="2E7DE60E" w:rsidR="006F4657" w:rsidRPr="00A079FB" w:rsidRDefault="006F4657" w:rsidP="003315E3">
      <w:pPr>
        <w:pStyle w:val="ListParagraph"/>
        <w:numPr>
          <w:ilvl w:val="0"/>
          <w:numId w:val="38"/>
        </w:numPr>
        <w:spacing w:line="276" w:lineRule="auto"/>
        <w:rPr>
          <w:rFonts w:ascii="Gisha" w:hAnsi="Gisha" w:cs="Gisha"/>
          <w:sz w:val="24"/>
          <w:szCs w:val="24"/>
        </w:rPr>
      </w:pPr>
      <w:bookmarkStart w:id="61" w:name="_Hlk127960965"/>
      <w:r w:rsidRPr="00A079FB">
        <w:rPr>
          <w:rFonts w:ascii="Gisha" w:hAnsi="Gisha" w:cs="Gisha"/>
          <w:sz w:val="24"/>
          <w:szCs w:val="24"/>
        </w:rPr>
        <w:t xml:space="preserve">City Deal/ Inclusive Future Fund </w:t>
      </w:r>
      <w:r w:rsidR="00E1118C">
        <w:rPr>
          <w:rFonts w:ascii="Gisha" w:hAnsi="Gisha" w:cs="Gisha"/>
          <w:sz w:val="24"/>
          <w:szCs w:val="24"/>
        </w:rPr>
        <w:t>Outline Business Case</w:t>
      </w:r>
      <w:r w:rsidR="00E1118C" w:rsidRPr="00A079FB">
        <w:rPr>
          <w:rFonts w:ascii="Gisha" w:hAnsi="Gisha" w:cs="Gisha"/>
          <w:sz w:val="24"/>
          <w:szCs w:val="24"/>
        </w:rPr>
        <w:t xml:space="preserve"> </w:t>
      </w:r>
      <w:r w:rsidRPr="00A079FB">
        <w:rPr>
          <w:rFonts w:ascii="Gisha" w:hAnsi="Gisha" w:cs="Gisha"/>
          <w:sz w:val="24"/>
          <w:szCs w:val="24"/>
        </w:rPr>
        <w:t xml:space="preserve">submitted and approved for DNA Museum Ebrington. </w:t>
      </w:r>
      <w:r w:rsidR="007D54AB">
        <w:rPr>
          <w:rFonts w:ascii="Gisha" w:hAnsi="Gisha" w:cs="Gisha"/>
          <w:sz w:val="24"/>
          <w:szCs w:val="24"/>
        </w:rPr>
        <w:t xml:space="preserve">OUTLINE </w:t>
      </w:r>
      <w:r w:rsidR="00E1118C">
        <w:rPr>
          <w:rFonts w:ascii="Gisha" w:hAnsi="Gisha" w:cs="Gisha"/>
          <w:sz w:val="24"/>
          <w:szCs w:val="24"/>
        </w:rPr>
        <w:t>Business Case</w:t>
      </w:r>
      <w:r w:rsidRPr="00A079FB">
        <w:rPr>
          <w:rFonts w:ascii="Gisha" w:hAnsi="Gisha" w:cs="Gisha"/>
          <w:sz w:val="24"/>
          <w:szCs w:val="24"/>
        </w:rPr>
        <w:t xml:space="preserve">s submitted to Central Government for all Strabane Regeneration projects, CADRIC and SMART/ Digital. Remaining </w:t>
      </w:r>
      <w:r w:rsidR="00E1118C">
        <w:rPr>
          <w:rFonts w:ascii="Gisha" w:hAnsi="Gisha" w:cs="Gisha"/>
          <w:sz w:val="24"/>
          <w:szCs w:val="24"/>
        </w:rPr>
        <w:t>Outline Business Case</w:t>
      </w:r>
      <w:r w:rsidR="00E1118C" w:rsidRPr="00A079FB">
        <w:rPr>
          <w:rFonts w:ascii="Gisha" w:hAnsi="Gisha" w:cs="Gisha"/>
          <w:sz w:val="24"/>
          <w:szCs w:val="24"/>
        </w:rPr>
        <w:t xml:space="preserve">s </w:t>
      </w:r>
      <w:r w:rsidRPr="00A079FB">
        <w:rPr>
          <w:rFonts w:ascii="Gisha" w:hAnsi="Gisha" w:cs="Gisha"/>
          <w:sz w:val="24"/>
          <w:szCs w:val="24"/>
        </w:rPr>
        <w:t xml:space="preserve">to be submitted March 2024 with a view to achieving Financial Deal Spring/ Summer 2024  </w:t>
      </w:r>
    </w:p>
    <w:bookmarkEnd w:id="61"/>
    <w:p w14:paraId="3DEC4219" w14:textId="6FEAD705"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Regular updates provided to Council on key growth indicators and statistics</w:t>
      </w:r>
    </w:p>
    <w:p w14:paraId="2BB096AB" w14:textId="2715021E"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Collection of economic data through use of new counters across District to inform COVID recovery and business support plans including monitoring of Ebrington site through use of counters.  Baselining completed in Claudy, Newto</w:t>
      </w:r>
      <w:r w:rsidR="00EC7C94">
        <w:rPr>
          <w:rFonts w:ascii="Gisha" w:hAnsi="Gisha" w:cs="Gisha"/>
          <w:sz w:val="24"/>
          <w:szCs w:val="24"/>
        </w:rPr>
        <w:t>w</w:t>
      </w:r>
      <w:r w:rsidRPr="00A079FB">
        <w:rPr>
          <w:rFonts w:ascii="Gisha" w:hAnsi="Gisha" w:cs="Gisha"/>
          <w:sz w:val="24"/>
          <w:szCs w:val="24"/>
        </w:rPr>
        <w:t>nstewart</w:t>
      </w:r>
      <w:r w:rsidR="00EC7C94">
        <w:rPr>
          <w:rFonts w:ascii="Gisha" w:hAnsi="Gisha" w:cs="Gisha"/>
          <w:sz w:val="24"/>
          <w:szCs w:val="24"/>
        </w:rPr>
        <w:t>,</w:t>
      </w:r>
      <w:r w:rsidRPr="00A079FB">
        <w:rPr>
          <w:rFonts w:ascii="Gisha" w:hAnsi="Gisha" w:cs="Gisha"/>
          <w:sz w:val="24"/>
          <w:szCs w:val="24"/>
        </w:rPr>
        <w:t xml:space="preserve"> Castlederg and at Sperrin Heritage Centre</w:t>
      </w:r>
    </w:p>
    <w:p w14:paraId="3090F2F1" w14:textId="1F47BE2C"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Collation of economic information and census 2021 data and other relevant departmental data for incorporation into new Council website</w:t>
      </w:r>
    </w:p>
    <w:p w14:paraId="43C4D2B4" w14:textId="77777777"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Background research and development of compendium of information in relation to Council Unity Motion for consideration by Council and other stakeholders</w:t>
      </w:r>
      <w:r w:rsidRPr="00A079FB">
        <w:rPr>
          <w:rFonts w:ascii="Gisha" w:hAnsi="Gisha" w:cs="Gisha"/>
          <w:sz w:val="24"/>
          <w:szCs w:val="24"/>
        </w:rPr>
        <w:tab/>
      </w:r>
    </w:p>
    <w:p w14:paraId="70D42458" w14:textId="05E10D2F"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 xml:space="preserve">Assistance to </w:t>
      </w:r>
      <w:r w:rsidR="00E1118C">
        <w:rPr>
          <w:rFonts w:ascii="Gisha" w:hAnsi="Gisha" w:cs="Gisha"/>
          <w:sz w:val="24"/>
          <w:szCs w:val="24"/>
        </w:rPr>
        <w:t>Derry City &amp; Strabane District Council</w:t>
      </w:r>
      <w:r w:rsidR="00E1118C" w:rsidRPr="00A079FB">
        <w:rPr>
          <w:rFonts w:ascii="Gisha" w:hAnsi="Gisha" w:cs="Gisha"/>
          <w:sz w:val="24"/>
          <w:szCs w:val="24"/>
        </w:rPr>
        <w:t xml:space="preserve"> </w:t>
      </w:r>
      <w:r w:rsidRPr="00A079FB">
        <w:rPr>
          <w:rFonts w:ascii="Gisha" w:hAnsi="Gisha" w:cs="Gisha"/>
          <w:sz w:val="24"/>
          <w:szCs w:val="24"/>
        </w:rPr>
        <w:t xml:space="preserve">planners with submission/response to LDP – appearance in front of Planning Commissioner </w:t>
      </w:r>
    </w:p>
    <w:p w14:paraId="158345D3" w14:textId="1E57726E"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 xml:space="preserve">Monthly Community Funding Bulletin issued to a broad range of community and voluntary organisations and partners across the district with up-to-date vital funding horizon scanning </w:t>
      </w:r>
    </w:p>
    <w:p w14:paraId="681A5AE2" w14:textId="1BCDB4A3"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Open4Community funding portal training sessions delivered for staff and community and voluntary groups and partners</w:t>
      </w:r>
    </w:p>
    <w:p w14:paraId="561D88E3" w14:textId="3D97A06A"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Council continued investment in the Open4Community funding portal has leveraged at least £3.8m for community groups throughout the district to date</w:t>
      </w:r>
    </w:p>
    <w:p w14:paraId="46193ED0" w14:textId="77777777"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lastRenderedPageBreak/>
        <w:t>Joint submission of the Riverine bid to the PEACE Plus Programme under Investment Area 1.4 Re-imagining Communities</w:t>
      </w:r>
    </w:p>
    <w:p w14:paraId="518B7CF1" w14:textId="77777777" w:rsidR="006F4657" w:rsidRPr="00A079FB"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 xml:space="preserve">Supported the submission of Council’s Faughan Valley Green Infrastructure Bid </w:t>
      </w:r>
    </w:p>
    <w:p w14:paraId="6F44F90C" w14:textId="77777777" w:rsidR="006F4657" w:rsidRDefault="006F4657" w:rsidP="003315E3">
      <w:pPr>
        <w:pStyle w:val="ListParagraph"/>
        <w:numPr>
          <w:ilvl w:val="0"/>
          <w:numId w:val="38"/>
        </w:numPr>
        <w:spacing w:after="200" w:line="276" w:lineRule="auto"/>
        <w:rPr>
          <w:rFonts w:ascii="Gisha" w:hAnsi="Gisha" w:cs="Gisha"/>
          <w:sz w:val="24"/>
          <w:szCs w:val="24"/>
        </w:rPr>
      </w:pPr>
      <w:r w:rsidRPr="00A079FB">
        <w:rPr>
          <w:rFonts w:ascii="Gisha" w:hAnsi="Gisha" w:cs="Gisha"/>
          <w:sz w:val="24"/>
          <w:szCs w:val="24"/>
        </w:rPr>
        <w:t>Supported the Green Infrastructure Teams securing £300,000 from Innovate UK for the Net Zero Derry &amp; Strabane From Ambition to Action project</w:t>
      </w:r>
    </w:p>
    <w:p w14:paraId="33928DBC" w14:textId="77777777" w:rsidR="006F4657" w:rsidRPr="006F4657" w:rsidRDefault="006F4657" w:rsidP="002A34B0">
      <w:pPr>
        <w:pStyle w:val="ListParagraph"/>
        <w:autoSpaceDE w:val="0"/>
        <w:autoSpaceDN w:val="0"/>
        <w:adjustRightInd w:val="0"/>
        <w:spacing w:after="0" w:line="240" w:lineRule="auto"/>
        <w:ind w:left="360"/>
        <w:rPr>
          <w:rFonts w:ascii="Segoe UI" w:hAnsi="Segoe UI" w:cs="Segoe UI"/>
          <w:b/>
          <w:color w:val="000000"/>
          <w:sz w:val="24"/>
          <w:szCs w:val="24"/>
        </w:rPr>
      </w:pPr>
    </w:p>
    <w:p w14:paraId="28A1BCD2" w14:textId="2EB7AB97" w:rsidR="007B7E06" w:rsidRDefault="007B7E06" w:rsidP="0020229F">
      <w:pPr>
        <w:autoSpaceDE w:val="0"/>
        <w:autoSpaceDN w:val="0"/>
        <w:adjustRightInd w:val="0"/>
        <w:spacing w:after="0" w:line="240" w:lineRule="auto"/>
        <w:rPr>
          <w:rFonts w:ascii="Segoe UI" w:hAnsi="Segoe UI" w:cs="Segoe UI"/>
          <w:b/>
          <w:color w:val="000000"/>
          <w:sz w:val="24"/>
          <w:szCs w:val="24"/>
        </w:rPr>
      </w:pPr>
      <w:r>
        <w:rPr>
          <w:rFonts w:ascii="Segoe UI" w:hAnsi="Segoe UI" w:cs="Segoe UI"/>
          <w:b/>
          <w:color w:val="000000"/>
          <w:sz w:val="24"/>
          <w:szCs w:val="24"/>
        </w:rPr>
        <w:t>City of Derry Airport</w:t>
      </w:r>
    </w:p>
    <w:p w14:paraId="70E3CD80" w14:textId="2EC5950C" w:rsidR="00E107C7" w:rsidRDefault="00E107C7" w:rsidP="0020229F">
      <w:pPr>
        <w:pStyle w:val="ListParagraph"/>
        <w:numPr>
          <w:ilvl w:val="0"/>
          <w:numId w:val="21"/>
        </w:numPr>
        <w:autoSpaceDE w:val="0"/>
        <w:autoSpaceDN w:val="0"/>
        <w:adjustRightInd w:val="0"/>
        <w:spacing w:after="0" w:line="240" w:lineRule="auto"/>
        <w:rPr>
          <w:rFonts w:ascii="Segoe UI" w:hAnsi="Segoe UI" w:cs="Segoe UI"/>
          <w:color w:val="000000"/>
          <w:sz w:val="24"/>
          <w:szCs w:val="24"/>
        </w:rPr>
      </w:pPr>
      <w:r w:rsidRPr="00E107C7">
        <w:rPr>
          <w:rFonts w:ascii="Segoe UI" w:hAnsi="Segoe UI" w:cs="Segoe UI"/>
          <w:color w:val="000000"/>
          <w:sz w:val="24"/>
          <w:szCs w:val="24"/>
        </w:rPr>
        <w:t>Ongoing liaison with the Department of Transport to ensure the successful delivery of and drawdown of £4.3m funds for the Public Service Obligation route</w:t>
      </w:r>
    </w:p>
    <w:p w14:paraId="5C7BE03C" w14:textId="58C049EF" w:rsidR="00F119BC" w:rsidRPr="00F119BC" w:rsidRDefault="00F119BC" w:rsidP="0020229F">
      <w:pPr>
        <w:pStyle w:val="ListParagraph"/>
        <w:numPr>
          <w:ilvl w:val="0"/>
          <w:numId w:val="21"/>
        </w:numPr>
        <w:autoSpaceDE w:val="0"/>
        <w:autoSpaceDN w:val="0"/>
        <w:adjustRightInd w:val="0"/>
        <w:spacing w:after="0" w:line="240" w:lineRule="auto"/>
        <w:rPr>
          <w:rFonts w:ascii="Segoe UI" w:hAnsi="Segoe UI" w:cs="Segoe UI"/>
          <w:color w:val="000000"/>
          <w:sz w:val="24"/>
          <w:szCs w:val="24"/>
        </w:rPr>
      </w:pPr>
      <w:r w:rsidRPr="00F119BC">
        <w:rPr>
          <w:rFonts w:ascii="Segoe UI" w:hAnsi="Segoe UI" w:cs="Segoe UI"/>
          <w:color w:val="000000"/>
          <w:sz w:val="24"/>
          <w:szCs w:val="24"/>
        </w:rPr>
        <w:t>Funding secured</w:t>
      </w:r>
      <w:r>
        <w:rPr>
          <w:rFonts w:ascii="Segoe UI" w:hAnsi="Segoe UI" w:cs="Segoe UI"/>
          <w:color w:val="000000"/>
          <w:sz w:val="24"/>
          <w:szCs w:val="24"/>
        </w:rPr>
        <w:t xml:space="preserve"> from the Department for the Economy to fund the PSO route for 24/25</w:t>
      </w:r>
    </w:p>
    <w:p w14:paraId="6E4FA7A0" w14:textId="1056FFA9" w:rsidR="00E107C7" w:rsidRDefault="00E107C7" w:rsidP="0020229F">
      <w:pPr>
        <w:pStyle w:val="ListParagraph"/>
        <w:numPr>
          <w:ilvl w:val="0"/>
          <w:numId w:val="21"/>
        </w:numPr>
        <w:autoSpaceDE w:val="0"/>
        <w:autoSpaceDN w:val="0"/>
        <w:adjustRightInd w:val="0"/>
        <w:spacing w:after="0" w:line="240" w:lineRule="auto"/>
        <w:rPr>
          <w:rFonts w:ascii="Segoe UI" w:hAnsi="Segoe UI" w:cs="Segoe UI"/>
          <w:color w:val="000000"/>
          <w:sz w:val="24"/>
          <w:szCs w:val="24"/>
        </w:rPr>
      </w:pPr>
      <w:r w:rsidRPr="00E107C7">
        <w:rPr>
          <w:rFonts w:ascii="Segoe UI" w:hAnsi="Segoe UI" w:cs="Segoe UI"/>
          <w:color w:val="000000"/>
          <w:sz w:val="24"/>
          <w:szCs w:val="24"/>
        </w:rPr>
        <w:t>Ongoing liaison with Northern Ireland Departments regarding the submission of the business plan for ongoing operational subvention support from Government to reduce Council funding burden</w:t>
      </w:r>
    </w:p>
    <w:p w14:paraId="6C94396C" w14:textId="77777777" w:rsidR="00711D75" w:rsidRDefault="00711D75" w:rsidP="00711D75">
      <w:pPr>
        <w:autoSpaceDE w:val="0"/>
        <w:autoSpaceDN w:val="0"/>
        <w:adjustRightInd w:val="0"/>
        <w:spacing w:after="0" w:line="240" w:lineRule="auto"/>
        <w:rPr>
          <w:rFonts w:ascii="Segoe UI" w:hAnsi="Segoe UI" w:cs="Segoe UI"/>
          <w:color w:val="000000"/>
          <w:sz w:val="24"/>
          <w:szCs w:val="24"/>
        </w:rPr>
      </w:pPr>
    </w:p>
    <w:p w14:paraId="529BBBFA" w14:textId="097D2250" w:rsidR="00711D75" w:rsidRPr="00832FA6" w:rsidRDefault="00711D75" w:rsidP="00711D75">
      <w:pPr>
        <w:autoSpaceDE w:val="0"/>
        <w:autoSpaceDN w:val="0"/>
        <w:adjustRightInd w:val="0"/>
        <w:spacing w:after="0" w:line="240" w:lineRule="auto"/>
        <w:rPr>
          <w:rFonts w:ascii="Segoe UI" w:hAnsi="Segoe UI" w:cs="Segoe UI"/>
          <w:b/>
          <w:bCs/>
          <w:color w:val="000000"/>
          <w:sz w:val="24"/>
          <w:szCs w:val="24"/>
        </w:rPr>
      </w:pPr>
      <w:r w:rsidRPr="00832FA6">
        <w:rPr>
          <w:rFonts w:ascii="Segoe UI" w:hAnsi="Segoe UI" w:cs="Segoe UI"/>
          <w:b/>
          <w:bCs/>
          <w:color w:val="000000"/>
          <w:sz w:val="24"/>
          <w:szCs w:val="24"/>
        </w:rPr>
        <w:t>Capital Development</w:t>
      </w:r>
    </w:p>
    <w:p w14:paraId="4EF2548E" w14:textId="77777777" w:rsidR="00711D75" w:rsidRPr="00832FA6" w:rsidRDefault="00711D75" w:rsidP="00711D75">
      <w:pPr>
        <w:autoSpaceDE w:val="0"/>
        <w:autoSpaceDN w:val="0"/>
        <w:adjustRightInd w:val="0"/>
        <w:spacing w:after="0" w:line="240" w:lineRule="auto"/>
        <w:rPr>
          <w:rFonts w:ascii="Segoe UI" w:hAnsi="Segoe UI" w:cs="Segoe UI"/>
          <w:b/>
          <w:bCs/>
          <w:color w:val="000000"/>
          <w:sz w:val="24"/>
          <w:szCs w:val="24"/>
        </w:rPr>
      </w:pPr>
    </w:p>
    <w:p w14:paraId="1AEFD2E6" w14:textId="102F0E35" w:rsidR="00711D75" w:rsidRPr="00832FA6" w:rsidRDefault="00711D75" w:rsidP="00711D75">
      <w:pPr>
        <w:autoSpaceDE w:val="0"/>
        <w:autoSpaceDN w:val="0"/>
        <w:adjustRightInd w:val="0"/>
        <w:spacing w:after="0" w:line="240" w:lineRule="auto"/>
        <w:rPr>
          <w:rFonts w:ascii="Segoe UI" w:hAnsi="Segoe UI" w:cs="Segoe UI"/>
          <w:b/>
          <w:bCs/>
          <w:color w:val="000000"/>
          <w:sz w:val="24"/>
          <w:szCs w:val="24"/>
        </w:rPr>
      </w:pPr>
      <w:r w:rsidRPr="00832FA6">
        <w:rPr>
          <w:rFonts w:ascii="Segoe UI" w:hAnsi="Segoe UI" w:cs="Segoe UI"/>
          <w:b/>
          <w:bCs/>
          <w:color w:val="000000"/>
          <w:sz w:val="24"/>
          <w:szCs w:val="24"/>
        </w:rPr>
        <w:t>Capital projects Completed or Nearing Completion on Site (approximately £43.7m value of contracts)</w:t>
      </w:r>
    </w:p>
    <w:p w14:paraId="5B324A53" w14:textId="77777777"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£80k upgrade of pitch facilities, Oakfield Park, Creggan, Derry</w:t>
      </w:r>
    </w:p>
    <w:p w14:paraId="335A4877" w14:textId="7CF1DC1E"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new £2.5m Urban Village funded New Gate Theatre &amp; Cultural Hub in the Fountain estate, Derry</w:t>
      </w:r>
    </w:p>
    <w:p w14:paraId="299ACFCE" w14:textId="65967464"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new £2.0m tourism sculpture trail in the Sperrins</w:t>
      </w:r>
    </w:p>
    <w:p w14:paraId="3322CBC2" w14:textId="77777777"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£1.0m refurbishment of City Baths, Derry</w:t>
      </w:r>
    </w:p>
    <w:p w14:paraId="58EF949C" w14:textId="57FC0628"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£600k Clooney Masterplan – Phase 2 EI works at Nelson Drive and former Ebrington Primary School site</w:t>
      </w:r>
    </w:p>
    <w:p w14:paraId="7A251B48" w14:textId="77777777"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Completion of £420k of resurfacing works to public carparks at Newtownstewart, Albert St Castlederg &amp; Shantallow Health Centre</w:t>
      </w:r>
    </w:p>
    <w:p w14:paraId="7C948799" w14:textId="3359CB4A"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Nearing completion of new £3.5m S</w:t>
      </w:r>
      <w:r w:rsidR="00E1118C" w:rsidRPr="00832FA6">
        <w:rPr>
          <w:rFonts w:ascii="Gisha" w:hAnsi="Gisha" w:cs="Gisha"/>
          <w:sz w:val="24"/>
          <w:szCs w:val="24"/>
        </w:rPr>
        <w:t xml:space="preserve">pecial </w:t>
      </w:r>
      <w:r w:rsidRPr="00832FA6">
        <w:rPr>
          <w:rFonts w:ascii="Gisha" w:hAnsi="Gisha" w:cs="Gisha"/>
          <w:sz w:val="24"/>
          <w:szCs w:val="24"/>
        </w:rPr>
        <w:t>EU</w:t>
      </w:r>
      <w:r w:rsidR="00E1118C" w:rsidRPr="00832FA6">
        <w:rPr>
          <w:rFonts w:ascii="Gisha" w:hAnsi="Gisha" w:cs="Gisha"/>
          <w:sz w:val="24"/>
          <w:szCs w:val="24"/>
        </w:rPr>
        <w:t xml:space="preserve"> </w:t>
      </w:r>
      <w:r w:rsidRPr="00832FA6">
        <w:rPr>
          <w:rFonts w:ascii="Gisha" w:hAnsi="Gisha" w:cs="Gisha"/>
          <w:sz w:val="24"/>
          <w:szCs w:val="24"/>
        </w:rPr>
        <w:t>P</w:t>
      </w:r>
      <w:r w:rsidR="00E1118C" w:rsidRPr="00832FA6">
        <w:rPr>
          <w:rFonts w:ascii="Gisha" w:hAnsi="Gisha" w:cs="Gisha"/>
          <w:sz w:val="24"/>
          <w:szCs w:val="24"/>
        </w:rPr>
        <w:t xml:space="preserve">rogrammes </w:t>
      </w:r>
      <w:r w:rsidRPr="00832FA6">
        <w:rPr>
          <w:rFonts w:ascii="Gisha" w:hAnsi="Gisha" w:cs="Gisha"/>
          <w:sz w:val="24"/>
          <w:szCs w:val="24"/>
        </w:rPr>
        <w:t>B</w:t>
      </w:r>
      <w:r w:rsidR="00E1118C" w:rsidRPr="00832FA6">
        <w:rPr>
          <w:rFonts w:ascii="Gisha" w:hAnsi="Gisha" w:cs="Gisha"/>
          <w:sz w:val="24"/>
          <w:szCs w:val="24"/>
        </w:rPr>
        <w:t>ody</w:t>
      </w:r>
      <w:r w:rsidRPr="00832FA6">
        <w:rPr>
          <w:rFonts w:ascii="Gisha" w:hAnsi="Gisha" w:cs="Gisha"/>
          <w:sz w:val="24"/>
          <w:szCs w:val="24"/>
        </w:rPr>
        <w:t xml:space="preserve"> funded North-West Greenways (NI) - Route 2 Pennyburn to border at Muff, which also represents the completion of the overall </w:t>
      </w:r>
      <w:r w:rsidRPr="00832FA6">
        <w:rPr>
          <w:rFonts w:ascii="Gisha" w:hAnsi="Gisha" w:cs="Gisha" w:hint="eastAsia"/>
          <w:sz w:val="24"/>
          <w:szCs w:val="24"/>
        </w:rPr>
        <w:t>€</w:t>
      </w:r>
      <w:r w:rsidRPr="00832FA6">
        <w:rPr>
          <w:rFonts w:ascii="Gisha" w:hAnsi="Gisha" w:cs="Gisha"/>
          <w:sz w:val="24"/>
          <w:szCs w:val="24"/>
        </w:rPr>
        <w:t>35m North West Greenways (NI) programme</w:t>
      </w:r>
    </w:p>
    <w:p w14:paraId="60729482" w14:textId="7781B588"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Nearing completion of new £2.8m Urban Villages funded Gasyard interpretive visitor centre, Derr</w:t>
      </w:r>
      <w:r w:rsidR="00D06747" w:rsidRPr="00832FA6">
        <w:rPr>
          <w:rFonts w:ascii="Gisha" w:hAnsi="Gisha" w:cs="Gisha"/>
          <w:sz w:val="24"/>
          <w:szCs w:val="24"/>
        </w:rPr>
        <w:t>y</w:t>
      </w:r>
    </w:p>
    <w:p w14:paraId="26B83996" w14:textId="6F7F6B9B" w:rsidR="00711D75" w:rsidRPr="00832FA6" w:rsidRDefault="00711D75" w:rsidP="003315E3">
      <w:pPr>
        <w:pStyle w:val="ListParagraph"/>
        <w:numPr>
          <w:ilvl w:val="0"/>
          <w:numId w:val="35"/>
        </w:numPr>
        <w:spacing w:line="276" w:lineRule="auto"/>
        <w:rPr>
          <w:rFonts w:ascii="Gisha" w:hAnsi="Gisha" w:cs="Gisha"/>
          <w:sz w:val="24"/>
          <w:szCs w:val="24"/>
        </w:rPr>
      </w:pPr>
      <w:r w:rsidRPr="00832FA6">
        <w:rPr>
          <w:rFonts w:ascii="Gisha" w:hAnsi="Gisha" w:cs="Gisha"/>
          <w:sz w:val="24"/>
          <w:szCs w:val="24"/>
        </w:rPr>
        <w:t>Nearing completion of new £1.0m D</w:t>
      </w:r>
      <w:r w:rsidR="00E1118C" w:rsidRPr="00832FA6">
        <w:rPr>
          <w:rFonts w:ascii="Gisha" w:hAnsi="Gisha" w:cs="Gisha"/>
          <w:sz w:val="24"/>
          <w:szCs w:val="24"/>
        </w:rPr>
        <w:t xml:space="preserve">epartment </w:t>
      </w:r>
      <w:r w:rsidRPr="00832FA6">
        <w:rPr>
          <w:rFonts w:ascii="Gisha" w:hAnsi="Gisha" w:cs="Gisha"/>
          <w:sz w:val="24"/>
          <w:szCs w:val="24"/>
        </w:rPr>
        <w:t>f</w:t>
      </w:r>
      <w:r w:rsidR="00E1118C" w:rsidRPr="00832FA6">
        <w:rPr>
          <w:rFonts w:ascii="Gisha" w:hAnsi="Gisha" w:cs="Gisha"/>
          <w:sz w:val="24"/>
          <w:szCs w:val="24"/>
        </w:rPr>
        <w:t xml:space="preserve">or </w:t>
      </w:r>
      <w:r w:rsidRPr="00832FA6">
        <w:rPr>
          <w:rFonts w:ascii="Gisha" w:hAnsi="Gisha" w:cs="Gisha"/>
          <w:sz w:val="24"/>
          <w:szCs w:val="24"/>
        </w:rPr>
        <w:t>I</w:t>
      </w:r>
      <w:r w:rsidR="00E1118C" w:rsidRPr="00832FA6">
        <w:rPr>
          <w:rFonts w:ascii="Gisha" w:hAnsi="Gisha" w:cs="Gisha"/>
          <w:sz w:val="24"/>
          <w:szCs w:val="24"/>
        </w:rPr>
        <w:t>nfrastructure</w:t>
      </w:r>
      <w:r w:rsidRPr="00832FA6">
        <w:rPr>
          <w:rFonts w:ascii="Gisha" w:hAnsi="Gisha" w:cs="Gisha"/>
          <w:sz w:val="24"/>
          <w:szCs w:val="24"/>
        </w:rPr>
        <w:t>/</w:t>
      </w:r>
      <w:r w:rsidR="00E1118C" w:rsidRPr="00832FA6">
        <w:rPr>
          <w:rFonts w:ascii="Gisha" w:hAnsi="Gisha" w:cs="Gisha"/>
          <w:sz w:val="24"/>
          <w:szCs w:val="24"/>
        </w:rPr>
        <w:t xml:space="preserve">Derry City &amp; Strabane District Council </w:t>
      </w:r>
      <w:r w:rsidRPr="00832FA6">
        <w:rPr>
          <w:rFonts w:ascii="Gisha" w:hAnsi="Gisha" w:cs="Gisha"/>
          <w:sz w:val="24"/>
          <w:szCs w:val="24"/>
        </w:rPr>
        <w:t>funded Strabane North Greenway, Ballymagorry</w:t>
      </w:r>
    </w:p>
    <w:p w14:paraId="2411F7EC" w14:textId="77777777" w:rsidR="00711D75" w:rsidRPr="00832FA6" w:rsidRDefault="00711D75" w:rsidP="00711D75">
      <w:pPr>
        <w:pStyle w:val="ListParagraph"/>
        <w:autoSpaceDE w:val="0"/>
        <w:autoSpaceDN w:val="0"/>
        <w:adjustRightInd w:val="0"/>
        <w:spacing w:after="0" w:line="240" w:lineRule="auto"/>
        <w:ind w:left="360"/>
        <w:rPr>
          <w:rFonts w:ascii="Segoe UI" w:hAnsi="Segoe UI" w:cs="Segoe UI"/>
          <w:b/>
          <w:bCs/>
          <w:color w:val="000000"/>
          <w:sz w:val="24"/>
          <w:szCs w:val="24"/>
        </w:rPr>
      </w:pPr>
    </w:p>
    <w:p w14:paraId="6B03BE71" w14:textId="77777777" w:rsidR="00711D75" w:rsidRPr="00832FA6" w:rsidRDefault="00711D75" w:rsidP="002A34B0">
      <w:pPr>
        <w:spacing w:after="0" w:line="240" w:lineRule="auto"/>
        <w:rPr>
          <w:rFonts w:ascii="Segoe UI" w:hAnsi="Segoe UI" w:cs="Segoe UI"/>
          <w:b/>
          <w:bCs/>
          <w:sz w:val="24"/>
          <w:szCs w:val="24"/>
        </w:rPr>
      </w:pPr>
      <w:r w:rsidRPr="00832FA6">
        <w:rPr>
          <w:rFonts w:ascii="Segoe UI" w:hAnsi="Segoe UI" w:cs="Segoe UI"/>
          <w:b/>
          <w:bCs/>
          <w:sz w:val="24"/>
          <w:szCs w:val="24"/>
        </w:rPr>
        <w:t>Capital Projects Commenced or Continuing on Site (approx. £18.7M value of contracts)</w:t>
      </w:r>
    </w:p>
    <w:p w14:paraId="0EC15487" w14:textId="49E75941"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Construction commenced on the following L</w:t>
      </w:r>
      <w:r w:rsidR="00E1118C" w:rsidRPr="00832FA6">
        <w:rPr>
          <w:rFonts w:ascii="Segoe UI" w:hAnsi="Segoe UI" w:cs="Segoe UI"/>
          <w:sz w:val="24"/>
          <w:szCs w:val="24"/>
        </w:rPr>
        <w:t xml:space="preserve">evelling </w:t>
      </w:r>
      <w:r w:rsidRPr="00832FA6">
        <w:rPr>
          <w:rFonts w:ascii="Segoe UI" w:hAnsi="Segoe UI" w:cs="Segoe UI"/>
          <w:sz w:val="24"/>
          <w:szCs w:val="24"/>
        </w:rPr>
        <w:t>U</w:t>
      </w:r>
      <w:r w:rsidR="00E1118C" w:rsidRPr="00832FA6">
        <w:rPr>
          <w:rFonts w:ascii="Segoe UI" w:hAnsi="Segoe UI" w:cs="Segoe UI"/>
          <w:sz w:val="24"/>
          <w:szCs w:val="24"/>
        </w:rPr>
        <w:t xml:space="preserve">p </w:t>
      </w:r>
      <w:r w:rsidRPr="00832FA6">
        <w:rPr>
          <w:rFonts w:ascii="Segoe UI" w:hAnsi="Segoe UI" w:cs="Segoe UI"/>
          <w:sz w:val="24"/>
          <w:szCs w:val="24"/>
        </w:rPr>
        <w:t>F</w:t>
      </w:r>
      <w:r w:rsidR="00E1118C" w:rsidRPr="00832FA6">
        <w:rPr>
          <w:rFonts w:ascii="Segoe UI" w:hAnsi="Segoe UI" w:cs="Segoe UI"/>
          <w:sz w:val="24"/>
          <w:szCs w:val="24"/>
        </w:rPr>
        <w:t>und</w:t>
      </w:r>
      <w:r w:rsidRPr="00832FA6">
        <w:rPr>
          <w:rFonts w:ascii="Segoe UI" w:hAnsi="Segoe UI" w:cs="Segoe UI"/>
          <w:sz w:val="24"/>
          <w:szCs w:val="24"/>
        </w:rPr>
        <w:t>/</w:t>
      </w:r>
      <w:r w:rsidR="00E1118C" w:rsidRPr="00832FA6">
        <w:rPr>
          <w:rFonts w:ascii="Segoe UI" w:hAnsi="Segoe UI" w:cs="Segoe UI"/>
          <w:sz w:val="24"/>
          <w:szCs w:val="24"/>
        </w:rPr>
        <w:t xml:space="preserve">Derry City &amp; Strabane District Council </w:t>
      </w:r>
      <w:r w:rsidRPr="00832FA6">
        <w:rPr>
          <w:rFonts w:ascii="Segoe UI" w:hAnsi="Segoe UI" w:cs="Segoe UI"/>
          <w:sz w:val="24"/>
          <w:szCs w:val="24"/>
        </w:rPr>
        <w:t>funded Derg Active programme of projects: new play park in Castle Park, public realm renewal in Castlederg town centre and new greenways at Dergview, with combined value of £3m</w:t>
      </w:r>
    </w:p>
    <w:p w14:paraId="29D47F7C" w14:textId="18459B5A"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Construction commenced on new £5.45m L</w:t>
      </w:r>
      <w:r w:rsidR="00E1118C" w:rsidRPr="00832FA6">
        <w:rPr>
          <w:rFonts w:ascii="Segoe UI" w:hAnsi="Segoe UI" w:cs="Segoe UI"/>
          <w:sz w:val="24"/>
          <w:szCs w:val="24"/>
        </w:rPr>
        <w:t xml:space="preserve">evelling </w:t>
      </w:r>
      <w:r w:rsidRPr="00832FA6">
        <w:rPr>
          <w:rFonts w:ascii="Segoe UI" w:hAnsi="Segoe UI" w:cs="Segoe UI"/>
          <w:sz w:val="24"/>
          <w:szCs w:val="24"/>
        </w:rPr>
        <w:t>U</w:t>
      </w:r>
      <w:r w:rsidR="00E1118C" w:rsidRPr="00832FA6">
        <w:rPr>
          <w:rFonts w:ascii="Segoe UI" w:hAnsi="Segoe UI" w:cs="Segoe UI"/>
          <w:sz w:val="24"/>
          <w:szCs w:val="24"/>
        </w:rPr>
        <w:t xml:space="preserve">p </w:t>
      </w:r>
      <w:r w:rsidRPr="00832FA6">
        <w:rPr>
          <w:rFonts w:ascii="Segoe UI" w:hAnsi="Segoe UI" w:cs="Segoe UI"/>
          <w:sz w:val="24"/>
          <w:szCs w:val="24"/>
        </w:rPr>
        <w:t>F</w:t>
      </w:r>
      <w:r w:rsidR="00E1118C" w:rsidRPr="00832FA6">
        <w:rPr>
          <w:rFonts w:ascii="Segoe UI" w:hAnsi="Segoe UI" w:cs="Segoe UI"/>
          <w:sz w:val="24"/>
          <w:szCs w:val="24"/>
        </w:rPr>
        <w:t>und</w:t>
      </w:r>
      <w:r w:rsidRPr="00832FA6">
        <w:rPr>
          <w:rFonts w:ascii="Segoe UI" w:hAnsi="Segoe UI" w:cs="Segoe UI"/>
          <w:sz w:val="24"/>
          <w:szCs w:val="24"/>
        </w:rPr>
        <w:t>/</w:t>
      </w:r>
      <w:r w:rsidR="00E1118C" w:rsidRPr="00832FA6">
        <w:rPr>
          <w:rFonts w:ascii="Segoe UI" w:hAnsi="Segoe UI" w:cs="Segoe UI"/>
          <w:sz w:val="24"/>
          <w:szCs w:val="24"/>
        </w:rPr>
        <w:t xml:space="preserve">Derry City &amp; Strabane District Council </w:t>
      </w:r>
      <w:r w:rsidRPr="00832FA6">
        <w:rPr>
          <w:rFonts w:ascii="Segoe UI" w:hAnsi="Segoe UI" w:cs="Segoe UI"/>
          <w:sz w:val="24"/>
          <w:szCs w:val="24"/>
        </w:rPr>
        <w:t>funded Acorn Farm project at St Columb’s Park, Derry</w:t>
      </w:r>
    </w:p>
    <w:p w14:paraId="582B739D" w14:textId="105CCA67"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Construction commenced on new £440k L</w:t>
      </w:r>
      <w:r w:rsidR="00E1118C" w:rsidRPr="00832FA6">
        <w:rPr>
          <w:rFonts w:ascii="Segoe UI" w:hAnsi="Segoe UI" w:cs="Segoe UI"/>
          <w:sz w:val="24"/>
          <w:szCs w:val="24"/>
        </w:rPr>
        <w:t xml:space="preserve">evelling </w:t>
      </w:r>
      <w:r w:rsidRPr="00832FA6">
        <w:rPr>
          <w:rFonts w:ascii="Segoe UI" w:hAnsi="Segoe UI" w:cs="Segoe UI"/>
          <w:sz w:val="24"/>
          <w:szCs w:val="24"/>
        </w:rPr>
        <w:t>U</w:t>
      </w:r>
      <w:r w:rsidR="00E1118C" w:rsidRPr="00832FA6">
        <w:rPr>
          <w:rFonts w:ascii="Segoe UI" w:hAnsi="Segoe UI" w:cs="Segoe UI"/>
          <w:sz w:val="24"/>
          <w:szCs w:val="24"/>
        </w:rPr>
        <w:t xml:space="preserve">p </w:t>
      </w:r>
      <w:r w:rsidRPr="00832FA6">
        <w:rPr>
          <w:rFonts w:ascii="Segoe UI" w:hAnsi="Segoe UI" w:cs="Segoe UI"/>
          <w:sz w:val="24"/>
          <w:szCs w:val="24"/>
        </w:rPr>
        <w:t>F</w:t>
      </w:r>
      <w:r w:rsidR="00E1118C" w:rsidRPr="00832FA6">
        <w:rPr>
          <w:rFonts w:ascii="Segoe UI" w:hAnsi="Segoe UI" w:cs="Segoe UI"/>
          <w:sz w:val="24"/>
          <w:szCs w:val="24"/>
        </w:rPr>
        <w:t>und</w:t>
      </w:r>
      <w:r w:rsidRPr="00832FA6">
        <w:rPr>
          <w:rFonts w:ascii="Segoe UI" w:hAnsi="Segoe UI" w:cs="Segoe UI"/>
          <w:sz w:val="24"/>
          <w:szCs w:val="24"/>
        </w:rPr>
        <w:t>/</w:t>
      </w:r>
      <w:r w:rsidR="00E1118C" w:rsidRPr="00832FA6">
        <w:rPr>
          <w:rFonts w:ascii="Segoe UI" w:hAnsi="Segoe UI" w:cs="Segoe UI"/>
          <w:sz w:val="24"/>
          <w:szCs w:val="24"/>
        </w:rPr>
        <w:t xml:space="preserve">Derry City &amp; Strabane District Council </w:t>
      </w:r>
      <w:r w:rsidRPr="00832FA6">
        <w:rPr>
          <w:rFonts w:ascii="Segoe UI" w:hAnsi="Segoe UI" w:cs="Segoe UI"/>
          <w:sz w:val="24"/>
          <w:szCs w:val="24"/>
        </w:rPr>
        <w:t>funded Gate Lodge project at St Columb’s Park, Derry</w:t>
      </w:r>
    </w:p>
    <w:p w14:paraId="15FF3763" w14:textId="77777777"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Construction commenced on three new Rural Covid Recovery projects in Claudy, Learmount and Newtownstewart (at £1m cost)</w:t>
      </w:r>
    </w:p>
    <w:p w14:paraId="7AFC9346" w14:textId="77777777" w:rsidR="00711D75" w:rsidRPr="00832FA6" w:rsidRDefault="00711D75" w:rsidP="003315E3">
      <w:pPr>
        <w:pStyle w:val="ListParagraph"/>
        <w:numPr>
          <w:ilvl w:val="0"/>
          <w:numId w:val="28"/>
        </w:numPr>
        <w:spacing w:after="0" w:line="240" w:lineRule="auto"/>
        <w:rPr>
          <w:rFonts w:ascii="Segoe UI" w:hAnsi="Segoe UI" w:cs="Segoe UI"/>
          <w:sz w:val="24"/>
          <w:szCs w:val="24"/>
        </w:rPr>
      </w:pPr>
      <w:r w:rsidRPr="00832FA6">
        <w:rPr>
          <w:rFonts w:ascii="Segoe UI" w:hAnsi="Segoe UI" w:cs="Segoe UI"/>
          <w:sz w:val="24"/>
          <w:szCs w:val="24"/>
        </w:rPr>
        <w:t>Construction commenced on new £185k replacement ‘Foot Stick’ pedestrian footbridge Learmount, Park, Park, Co, Derry</w:t>
      </w:r>
    </w:p>
    <w:p w14:paraId="46AADB1E" w14:textId="77777777" w:rsidR="00711D75" w:rsidRPr="00832FA6" w:rsidRDefault="00711D75" w:rsidP="003315E3">
      <w:pPr>
        <w:pStyle w:val="ListParagraph"/>
        <w:numPr>
          <w:ilvl w:val="0"/>
          <w:numId w:val="28"/>
        </w:numPr>
        <w:spacing w:after="0" w:line="240" w:lineRule="auto"/>
        <w:rPr>
          <w:rFonts w:ascii="Segoe UI" w:hAnsi="Segoe UI" w:cs="Segoe UI"/>
          <w:sz w:val="24"/>
          <w:szCs w:val="24"/>
        </w:rPr>
      </w:pPr>
      <w:r w:rsidRPr="00832FA6">
        <w:rPr>
          <w:rFonts w:ascii="Segoe UI" w:hAnsi="Segoe UI" w:cs="Segoe UI"/>
          <w:sz w:val="24"/>
          <w:szCs w:val="24"/>
        </w:rPr>
        <w:t>Construction commenced on new £1.0m public realm and Factory Girls artwork, Harbour Square, Derry</w:t>
      </w:r>
    </w:p>
    <w:p w14:paraId="23A4DCF3" w14:textId="600537A4" w:rsidR="00711D75" w:rsidRPr="00832FA6" w:rsidRDefault="00711D75" w:rsidP="003315E3">
      <w:pPr>
        <w:pStyle w:val="ListParagraph"/>
        <w:numPr>
          <w:ilvl w:val="0"/>
          <w:numId w:val="28"/>
        </w:numPr>
        <w:spacing w:after="0" w:line="240" w:lineRule="auto"/>
        <w:rPr>
          <w:rFonts w:ascii="Segoe UI" w:hAnsi="Segoe UI" w:cs="Segoe UI"/>
          <w:sz w:val="24"/>
          <w:szCs w:val="24"/>
        </w:rPr>
      </w:pPr>
      <w:r w:rsidRPr="00832FA6">
        <w:rPr>
          <w:rFonts w:ascii="Segoe UI" w:hAnsi="Segoe UI" w:cs="Segoe UI"/>
          <w:sz w:val="24"/>
          <w:szCs w:val="24"/>
        </w:rPr>
        <w:t>Construction commenced on £3m D</w:t>
      </w:r>
      <w:r w:rsidR="00E1118C" w:rsidRPr="00832FA6">
        <w:rPr>
          <w:rFonts w:ascii="Segoe UI" w:hAnsi="Segoe UI" w:cs="Segoe UI"/>
          <w:sz w:val="24"/>
          <w:szCs w:val="24"/>
        </w:rPr>
        <w:t xml:space="preserve">erry </w:t>
      </w:r>
      <w:r w:rsidRPr="00832FA6">
        <w:rPr>
          <w:rFonts w:ascii="Segoe UI" w:hAnsi="Segoe UI" w:cs="Segoe UI"/>
          <w:sz w:val="24"/>
          <w:szCs w:val="24"/>
        </w:rPr>
        <w:t>C</w:t>
      </w:r>
      <w:r w:rsidR="00E1118C" w:rsidRPr="00832FA6">
        <w:rPr>
          <w:rFonts w:ascii="Segoe UI" w:hAnsi="Segoe UI" w:cs="Segoe UI"/>
          <w:sz w:val="24"/>
          <w:szCs w:val="24"/>
        </w:rPr>
        <w:t xml:space="preserve">ity </w:t>
      </w:r>
      <w:r w:rsidRPr="00832FA6">
        <w:rPr>
          <w:rFonts w:ascii="Segoe UI" w:hAnsi="Segoe UI" w:cs="Segoe UI"/>
          <w:sz w:val="24"/>
          <w:szCs w:val="24"/>
        </w:rPr>
        <w:t>F</w:t>
      </w:r>
      <w:r w:rsidR="00E1118C" w:rsidRPr="00832FA6">
        <w:rPr>
          <w:rFonts w:ascii="Segoe UI" w:hAnsi="Segoe UI" w:cs="Segoe UI"/>
          <w:sz w:val="24"/>
          <w:szCs w:val="24"/>
        </w:rPr>
        <w:t xml:space="preserve">ootball </w:t>
      </w:r>
      <w:r w:rsidRPr="00832FA6">
        <w:rPr>
          <w:rFonts w:ascii="Segoe UI" w:hAnsi="Segoe UI" w:cs="Segoe UI"/>
          <w:sz w:val="24"/>
          <w:szCs w:val="24"/>
        </w:rPr>
        <w:t>C</w:t>
      </w:r>
      <w:r w:rsidR="00E1118C" w:rsidRPr="00832FA6">
        <w:rPr>
          <w:rFonts w:ascii="Segoe UI" w:hAnsi="Segoe UI" w:cs="Segoe UI"/>
          <w:sz w:val="24"/>
          <w:szCs w:val="24"/>
        </w:rPr>
        <w:t>lub</w:t>
      </w:r>
      <w:r w:rsidRPr="00832FA6">
        <w:rPr>
          <w:rFonts w:ascii="Segoe UI" w:hAnsi="Segoe UI" w:cs="Segoe UI"/>
          <w:sz w:val="24"/>
          <w:szCs w:val="24"/>
        </w:rPr>
        <w:t>/</w:t>
      </w:r>
      <w:r w:rsidR="00E1118C" w:rsidRPr="00832FA6">
        <w:rPr>
          <w:rFonts w:ascii="Segoe UI" w:hAnsi="Segoe UI" w:cs="Segoe UI"/>
          <w:sz w:val="24"/>
          <w:szCs w:val="24"/>
        </w:rPr>
        <w:t xml:space="preserve">Derry City &amp; Strabane District Council </w:t>
      </w:r>
      <w:r w:rsidRPr="00832FA6">
        <w:rPr>
          <w:rFonts w:ascii="Segoe UI" w:hAnsi="Segoe UI" w:cs="Segoe UI"/>
          <w:sz w:val="24"/>
          <w:szCs w:val="24"/>
        </w:rPr>
        <w:t>collaborative project for new North Stand at Brandywell, Derry</w:t>
      </w:r>
    </w:p>
    <w:p w14:paraId="06BD21F5" w14:textId="1F45E27F"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Construction continues on new £4.6m L</w:t>
      </w:r>
      <w:r w:rsidR="00E1118C" w:rsidRPr="00832FA6">
        <w:rPr>
          <w:rFonts w:ascii="Segoe UI" w:hAnsi="Segoe UI" w:cs="Segoe UI"/>
          <w:sz w:val="24"/>
          <w:szCs w:val="24"/>
        </w:rPr>
        <w:t xml:space="preserve">evelling </w:t>
      </w:r>
      <w:r w:rsidRPr="00832FA6">
        <w:rPr>
          <w:rFonts w:ascii="Segoe UI" w:hAnsi="Segoe UI" w:cs="Segoe UI"/>
          <w:sz w:val="24"/>
          <w:szCs w:val="24"/>
        </w:rPr>
        <w:t>U</w:t>
      </w:r>
      <w:r w:rsidR="00E1118C" w:rsidRPr="00832FA6">
        <w:rPr>
          <w:rFonts w:ascii="Segoe UI" w:hAnsi="Segoe UI" w:cs="Segoe UI"/>
          <w:sz w:val="24"/>
          <w:szCs w:val="24"/>
        </w:rPr>
        <w:t xml:space="preserve">p </w:t>
      </w:r>
      <w:r w:rsidRPr="00832FA6">
        <w:rPr>
          <w:rFonts w:ascii="Segoe UI" w:hAnsi="Segoe UI" w:cs="Segoe UI"/>
          <w:sz w:val="24"/>
          <w:szCs w:val="24"/>
        </w:rPr>
        <w:t>F</w:t>
      </w:r>
      <w:r w:rsidR="00E1118C" w:rsidRPr="00832FA6">
        <w:rPr>
          <w:rFonts w:ascii="Segoe UI" w:hAnsi="Segoe UI" w:cs="Segoe UI"/>
          <w:sz w:val="24"/>
          <w:szCs w:val="24"/>
        </w:rPr>
        <w:t>und</w:t>
      </w:r>
      <w:r w:rsidRPr="00832FA6">
        <w:rPr>
          <w:rFonts w:ascii="Segoe UI" w:hAnsi="Segoe UI" w:cs="Segoe UI"/>
          <w:sz w:val="24"/>
          <w:szCs w:val="24"/>
        </w:rPr>
        <w:t>/</w:t>
      </w:r>
      <w:r w:rsidR="00E1118C" w:rsidRPr="00832FA6">
        <w:rPr>
          <w:rFonts w:ascii="Segoe UI" w:hAnsi="Segoe UI" w:cs="Segoe UI"/>
          <w:sz w:val="24"/>
          <w:szCs w:val="24"/>
        </w:rPr>
        <w:t xml:space="preserve">Derry City &amp; Strabane District Council </w:t>
      </w:r>
      <w:r w:rsidRPr="00832FA6">
        <w:rPr>
          <w:rFonts w:ascii="Segoe UI" w:hAnsi="Segoe UI" w:cs="Segoe UI"/>
          <w:sz w:val="24"/>
          <w:szCs w:val="24"/>
        </w:rPr>
        <w:t>funded Daisyfield Community Hub and Pitches, Derry</w:t>
      </w:r>
    </w:p>
    <w:p w14:paraId="1EFF5C47" w14:textId="77777777" w:rsidR="00711D75" w:rsidRPr="001B6CAA" w:rsidRDefault="00711D75" w:rsidP="002A34B0">
      <w:pPr>
        <w:pStyle w:val="ListParagraph"/>
        <w:autoSpaceDE w:val="0"/>
        <w:autoSpaceDN w:val="0"/>
        <w:adjustRightInd w:val="0"/>
        <w:spacing w:after="0" w:line="276" w:lineRule="auto"/>
        <w:ind w:left="360"/>
        <w:rPr>
          <w:rFonts w:ascii="Segoe UI" w:hAnsi="Segoe UI" w:cs="Segoe UI"/>
          <w:b/>
          <w:bCs/>
          <w:color w:val="000000"/>
          <w:sz w:val="24"/>
          <w:szCs w:val="24"/>
          <w:highlight w:val="yellow"/>
        </w:rPr>
      </w:pPr>
    </w:p>
    <w:p w14:paraId="43776EAB" w14:textId="60A724AA" w:rsidR="00711D75" w:rsidRPr="00832FA6" w:rsidRDefault="00711D75" w:rsidP="002A34B0">
      <w:pPr>
        <w:spacing w:after="0" w:line="240" w:lineRule="auto"/>
        <w:rPr>
          <w:rFonts w:ascii="Segoe UI" w:hAnsi="Segoe UI" w:cs="Segoe UI"/>
          <w:b/>
          <w:bCs/>
          <w:sz w:val="24"/>
          <w:szCs w:val="24"/>
        </w:rPr>
      </w:pPr>
      <w:r w:rsidRPr="00832FA6">
        <w:rPr>
          <w:rFonts w:ascii="Segoe UI" w:hAnsi="Segoe UI" w:cs="Segoe UI"/>
          <w:b/>
          <w:bCs/>
          <w:sz w:val="24"/>
          <w:szCs w:val="24"/>
        </w:rPr>
        <w:t>Capital Projects Attaining Key Delivery Milestones (approximately £300m value of projects progressed)</w:t>
      </w:r>
    </w:p>
    <w:p w14:paraId="17E95D06" w14:textId="77777777"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Commenced procurement of contractor to construct new £1m community allotments and play park at Ballynagard, Derry</w:t>
      </w:r>
    </w:p>
    <w:p w14:paraId="6EA27A1B" w14:textId="179920DD"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 xml:space="preserve">Finalising revised </w:t>
      </w:r>
      <w:r w:rsidR="00E1118C" w:rsidRPr="00832FA6">
        <w:rPr>
          <w:rFonts w:ascii="Segoe UI" w:hAnsi="Segoe UI" w:cs="Segoe UI"/>
          <w:sz w:val="24"/>
          <w:szCs w:val="24"/>
        </w:rPr>
        <w:t xml:space="preserve">Royal Institute Of British Architects </w:t>
      </w:r>
      <w:r w:rsidRPr="00832FA6">
        <w:rPr>
          <w:rFonts w:ascii="Segoe UI" w:hAnsi="Segoe UI" w:cs="Segoe UI"/>
          <w:sz w:val="24"/>
          <w:szCs w:val="24"/>
        </w:rPr>
        <w:t xml:space="preserve">Stage 4 design for £12.7m City Deal funded maritime themed DNA Museum at Ebrington, Derry and preparing to procure contractor following department approval of project </w:t>
      </w:r>
      <w:r w:rsidR="00E1118C" w:rsidRPr="00832FA6">
        <w:rPr>
          <w:rFonts w:ascii="Segoe UI" w:hAnsi="Segoe UI" w:cs="Segoe UI"/>
          <w:sz w:val="24"/>
          <w:szCs w:val="24"/>
        </w:rPr>
        <w:t>Outline Business Case</w:t>
      </w:r>
      <w:r w:rsidRPr="00832FA6">
        <w:rPr>
          <w:rFonts w:ascii="Segoe UI" w:hAnsi="Segoe UI" w:cs="Segoe UI"/>
          <w:sz w:val="24"/>
          <w:szCs w:val="24"/>
        </w:rPr>
        <w:t xml:space="preserve"> and securing of total funding package.</w:t>
      </w:r>
    </w:p>
    <w:p w14:paraId="6A335039" w14:textId="52E4D88E" w:rsidR="00711D75" w:rsidRPr="00832FA6" w:rsidRDefault="00E1118C"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 xml:space="preserve">Royal Institute Of British Architects </w:t>
      </w:r>
      <w:r w:rsidR="00711D75" w:rsidRPr="00832FA6">
        <w:rPr>
          <w:rFonts w:ascii="Segoe UI" w:hAnsi="Segoe UI" w:cs="Segoe UI"/>
          <w:sz w:val="24"/>
          <w:szCs w:val="24"/>
        </w:rPr>
        <w:t>Stage 4 design for new £2.1m Ballymagroarty Community Centre complete, await departmental funding contribution.</w:t>
      </w:r>
    </w:p>
    <w:p w14:paraId="4D9982A2" w14:textId="402836AE"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 xml:space="preserve">Completed </w:t>
      </w:r>
      <w:r w:rsidR="00E1118C" w:rsidRPr="00832FA6">
        <w:rPr>
          <w:rFonts w:ascii="Segoe UI" w:hAnsi="Segoe UI" w:cs="Segoe UI"/>
          <w:sz w:val="24"/>
          <w:szCs w:val="24"/>
        </w:rPr>
        <w:t xml:space="preserve">Royal Institute Of British Architects </w:t>
      </w:r>
      <w:r w:rsidRPr="00832FA6">
        <w:rPr>
          <w:rFonts w:ascii="Segoe UI" w:hAnsi="Segoe UI" w:cs="Segoe UI"/>
          <w:sz w:val="24"/>
          <w:szCs w:val="24"/>
        </w:rPr>
        <w:t xml:space="preserve">Stage 4 design for new £3.2m </w:t>
      </w:r>
      <w:r w:rsidR="00E1118C" w:rsidRPr="00832FA6">
        <w:rPr>
          <w:rFonts w:ascii="Segoe UI" w:hAnsi="Segoe UI" w:cs="Segoe UI"/>
          <w:sz w:val="24"/>
          <w:szCs w:val="24"/>
        </w:rPr>
        <w:t>Derry City &amp; Strabane District Council</w:t>
      </w:r>
      <w:r w:rsidRPr="00832FA6">
        <w:rPr>
          <w:rFonts w:ascii="Segoe UI" w:hAnsi="Segoe UI" w:cs="Segoe UI"/>
          <w:sz w:val="24"/>
          <w:szCs w:val="24"/>
        </w:rPr>
        <w:t>/S</w:t>
      </w:r>
      <w:r w:rsidR="00E1118C" w:rsidRPr="00832FA6">
        <w:rPr>
          <w:rFonts w:ascii="Segoe UI" w:hAnsi="Segoe UI" w:cs="Segoe UI"/>
          <w:sz w:val="24"/>
          <w:szCs w:val="24"/>
        </w:rPr>
        <w:t xml:space="preserve">port </w:t>
      </w:r>
      <w:r w:rsidRPr="00832FA6">
        <w:rPr>
          <w:rFonts w:ascii="Segoe UI" w:hAnsi="Segoe UI" w:cs="Segoe UI"/>
          <w:sz w:val="24"/>
          <w:szCs w:val="24"/>
        </w:rPr>
        <w:t>NI funded multi-sports centre, Melvin Leisure Centre, Strabane</w:t>
      </w:r>
    </w:p>
    <w:p w14:paraId="15355839" w14:textId="6082BF55"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 xml:space="preserve">Commenced </w:t>
      </w:r>
      <w:r w:rsidR="00E1118C" w:rsidRPr="00832FA6">
        <w:rPr>
          <w:rFonts w:ascii="Segoe UI" w:hAnsi="Segoe UI" w:cs="Segoe UI"/>
          <w:sz w:val="24"/>
          <w:szCs w:val="24"/>
        </w:rPr>
        <w:t xml:space="preserve">Royal Institute Of British Architects </w:t>
      </w:r>
      <w:r w:rsidRPr="00832FA6">
        <w:rPr>
          <w:rFonts w:ascii="Segoe UI" w:hAnsi="Segoe UI" w:cs="Segoe UI"/>
          <w:sz w:val="24"/>
          <w:szCs w:val="24"/>
        </w:rPr>
        <w:t>Stage 4 design for new £2.7m Glenview Community Centre</w:t>
      </w:r>
    </w:p>
    <w:p w14:paraId="3A862E3E" w14:textId="5CD1D1B4" w:rsidR="00711D75" w:rsidRPr="00832FA6" w:rsidRDefault="00711D75"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lastRenderedPageBreak/>
        <w:t>Consultant team appointed for final design stage (</w:t>
      </w:r>
      <w:r w:rsidR="00E1118C" w:rsidRPr="00832FA6">
        <w:rPr>
          <w:rFonts w:ascii="Segoe UI" w:hAnsi="Segoe UI" w:cs="Segoe UI"/>
          <w:sz w:val="24"/>
          <w:szCs w:val="24"/>
        </w:rPr>
        <w:t xml:space="preserve">Royal Institute Of British Architects </w:t>
      </w:r>
      <w:r w:rsidRPr="00832FA6">
        <w:rPr>
          <w:rFonts w:ascii="Segoe UI" w:hAnsi="Segoe UI" w:cs="Segoe UI"/>
          <w:sz w:val="24"/>
          <w:szCs w:val="24"/>
        </w:rPr>
        <w:t>Stage 4) and tendering of new £4m strategic cemetery at Mullenan Road, Derry</w:t>
      </w:r>
    </w:p>
    <w:p w14:paraId="48A8C874" w14:textId="75454824" w:rsidR="00711D75" w:rsidRPr="00832FA6" w:rsidRDefault="00E1118C" w:rsidP="003315E3">
      <w:pPr>
        <w:pStyle w:val="ListParagraph"/>
        <w:numPr>
          <w:ilvl w:val="0"/>
          <w:numId w:val="27"/>
        </w:numPr>
        <w:spacing w:after="0" w:line="240" w:lineRule="auto"/>
        <w:rPr>
          <w:rFonts w:ascii="Segoe UI" w:hAnsi="Segoe UI" w:cs="Segoe UI"/>
          <w:sz w:val="24"/>
          <w:szCs w:val="24"/>
        </w:rPr>
      </w:pPr>
      <w:r w:rsidRPr="00832FA6">
        <w:rPr>
          <w:rFonts w:ascii="Segoe UI" w:hAnsi="Segoe UI" w:cs="Segoe UI"/>
          <w:sz w:val="24"/>
          <w:szCs w:val="24"/>
        </w:rPr>
        <w:t xml:space="preserve">Royal Institute Of British Architects </w:t>
      </w:r>
      <w:r w:rsidR="00711D75" w:rsidRPr="00832FA6">
        <w:rPr>
          <w:rFonts w:ascii="Segoe UI" w:hAnsi="Segoe UI" w:cs="Segoe UI"/>
          <w:sz w:val="24"/>
          <w:szCs w:val="24"/>
        </w:rPr>
        <w:t>Stage 3 design for new £1.8m Culmore Community Centre complete, await departmental part funding contribution.</w:t>
      </w:r>
    </w:p>
    <w:p w14:paraId="3CA40B0C" w14:textId="5A43A34E"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 xml:space="preserve">Completed reappraisal of </w:t>
      </w:r>
      <w:r w:rsidR="00E1118C" w:rsidRPr="00832FA6">
        <w:rPr>
          <w:rFonts w:ascii="Segoe UI" w:hAnsi="Segoe UI" w:cs="Segoe UI"/>
          <w:color w:val="000000"/>
          <w:sz w:val="24"/>
          <w:szCs w:val="24"/>
        </w:rPr>
        <w:t xml:space="preserve">Royal Institute Of British Architects </w:t>
      </w:r>
      <w:r w:rsidRPr="00832FA6">
        <w:rPr>
          <w:rFonts w:ascii="Segoe UI" w:hAnsi="Segoe UI" w:cs="Segoe UI"/>
          <w:color w:val="000000"/>
          <w:sz w:val="24"/>
          <w:szCs w:val="24"/>
        </w:rPr>
        <w:t xml:space="preserve">Stage 3 design for new £37m Leisure Centre, Canal Basin, Strabane and preparing for public and stakeholder engagement prior to submission of planning application. </w:t>
      </w:r>
    </w:p>
    <w:p w14:paraId="7C48A8DE" w14:textId="3D3B2F3D"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 xml:space="preserve">Completed </w:t>
      </w:r>
      <w:r w:rsidR="00E1118C" w:rsidRPr="00832FA6">
        <w:rPr>
          <w:rFonts w:ascii="Segoe UI" w:hAnsi="Segoe UI" w:cs="Segoe UI"/>
          <w:color w:val="000000"/>
          <w:sz w:val="24"/>
          <w:szCs w:val="24"/>
        </w:rPr>
        <w:t xml:space="preserve">Royal Institute Of British Architects </w:t>
      </w:r>
      <w:r w:rsidRPr="00832FA6">
        <w:rPr>
          <w:rFonts w:ascii="Segoe UI" w:hAnsi="Segoe UI" w:cs="Segoe UI"/>
          <w:color w:val="000000"/>
          <w:sz w:val="24"/>
          <w:szCs w:val="24"/>
        </w:rPr>
        <w:t xml:space="preserve">Stage 2 concept place-making masterplan for the £78m Strabane Regeneration Programme of the Derry~Strabane City Deal and </w:t>
      </w:r>
      <w:r w:rsidR="00E1118C" w:rsidRPr="00832FA6">
        <w:rPr>
          <w:rFonts w:ascii="Segoe UI" w:hAnsi="Segoe UI" w:cs="Segoe UI"/>
          <w:color w:val="000000"/>
          <w:sz w:val="24"/>
          <w:szCs w:val="24"/>
        </w:rPr>
        <w:t xml:space="preserve">Outline Business Case </w:t>
      </w:r>
      <w:r w:rsidRPr="00832FA6">
        <w:rPr>
          <w:rFonts w:ascii="Segoe UI" w:hAnsi="Segoe UI" w:cs="Segoe UI"/>
          <w:color w:val="000000"/>
          <w:sz w:val="24"/>
          <w:szCs w:val="24"/>
        </w:rPr>
        <w:t>submitted for departmental approval and release of funding for programme of projects.</w:t>
      </w:r>
    </w:p>
    <w:p w14:paraId="0A8340DE" w14:textId="675E9FF1"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 xml:space="preserve">Completed </w:t>
      </w:r>
      <w:r w:rsidR="00E1118C" w:rsidRPr="00832FA6">
        <w:rPr>
          <w:rFonts w:ascii="Segoe UI" w:hAnsi="Segoe UI" w:cs="Segoe UI"/>
          <w:color w:val="000000"/>
          <w:sz w:val="24"/>
          <w:szCs w:val="24"/>
        </w:rPr>
        <w:t xml:space="preserve">Royal Institute Of British Architects </w:t>
      </w:r>
      <w:r w:rsidRPr="00832FA6">
        <w:rPr>
          <w:rFonts w:ascii="Segoe UI" w:hAnsi="Segoe UI" w:cs="Segoe UI"/>
          <w:color w:val="000000"/>
          <w:sz w:val="24"/>
          <w:szCs w:val="24"/>
        </w:rPr>
        <w:t xml:space="preserve">Stage 2 concept place-making masterplan for the £60m Central River &amp; Walled City Regeneration Programme of the Derry~Strabane City Deal and finalising </w:t>
      </w:r>
      <w:r w:rsidR="00E1118C" w:rsidRPr="00832FA6">
        <w:rPr>
          <w:rFonts w:ascii="Segoe UI" w:hAnsi="Segoe UI" w:cs="Segoe UI"/>
          <w:color w:val="000000"/>
          <w:sz w:val="24"/>
          <w:szCs w:val="24"/>
        </w:rPr>
        <w:t xml:space="preserve">Outline Business Case </w:t>
      </w:r>
      <w:r w:rsidRPr="00832FA6">
        <w:rPr>
          <w:rFonts w:ascii="Segoe UI" w:hAnsi="Segoe UI" w:cs="Segoe UI"/>
          <w:color w:val="000000"/>
          <w:sz w:val="24"/>
          <w:szCs w:val="24"/>
        </w:rPr>
        <w:t>for submission for departmental approval and release of funding for programme of projects</w:t>
      </w:r>
    </w:p>
    <w:p w14:paraId="685C2DA2" w14:textId="2DB1B041"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 xml:space="preserve">Revised </w:t>
      </w:r>
      <w:r w:rsidR="00E1118C" w:rsidRPr="00832FA6">
        <w:rPr>
          <w:rFonts w:ascii="Segoe UI" w:hAnsi="Segoe UI" w:cs="Segoe UI"/>
          <w:color w:val="000000"/>
          <w:sz w:val="24"/>
          <w:szCs w:val="24"/>
        </w:rPr>
        <w:t xml:space="preserve">Outline Business Case </w:t>
      </w:r>
      <w:r w:rsidRPr="00832FA6">
        <w:rPr>
          <w:rFonts w:ascii="Segoe UI" w:hAnsi="Segoe UI" w:cs="Segoe UI"/>
          <w:color w:val="000000"/>
          <w:sz w:val="24"/>
          <w:szCs w:val="24"/>
        </w:rPr>
        <w:t>submitted for departmental approval and release of project funding for new £7.3m public realm scheme in Strabane town centre</w:t>
      </w:r>
    </w:p>
    <w:p w14:paraId="334F8767" w14:textId="77777777"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Updated costs and concept design for new £75m Templemore Sports Complex, Derry</w:t>
      </w:r>
    </w:p>
    <w:p w14:paraId="0D0A554F" w14:textId="2B4CCF5D"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Specialist reservoir engineering consultants appointed to re-inspection reservoirs and design £1.0m of remedial works to Creggan Reservoirs to enable council to achieve departmental Responsible Reservoir Manager status for reservoirs</w:t>
      </w:r>
    </w:p>
    <w:p w14:paraId="607777D6" w14:textId="3CBBE326"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Costed technical options reports completed for possibly replacement of running track at St Columb’s Park and playing surface at Brandywell Stadium</w:t>
      </w:r>
    </w:p>
    <w:p w14:paraId="623D3929" w14:textId="39552B01"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Design consultants appointed for £2.0m Urban Villages funded-</w:t>
      </w:r>
      <w:r w:rsidR="00E1118C" w:rsidRPr="00832FA6">
        <w:rPr>
          <w:rFonts w:ascii="Segoe UI" w:hAnsi="Segoe UI" w:cs="Segoe UI"/>
          <w:color w:val="000000"/>
          <w:sz w:val="24"/>
          <w:szCs w:val="24"/>
        </w:rPr>
        <w:t xml:space="preserve">Derry City &amp; Strabane District Council </w:t>
      </w:r>
      <w:r w:rsidRPr="00832FA6">
        <w:rPr>
          <w:rFonts w:ascii="Segoe UI" w:hAnsi="Segoe UI" w:cs="Segoe UI"/>
          <w:color w:val="000000"/>
          <w:sz w:val="24"/>
          <w:szCs w:val="24"/>
        </w:rPr>
        <w:t xml:space="preserve">delivered ‘Realm’ project in Bogside/Fountain area, Derry </w:t>
      </w:r>
    </w:p>
    <w:p w14:paraId="61C6D3BA" w14:textId="77777777"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Commenced procurement of consultant team for resurfacing and netting over of existing MUGA at Patrician Villas, Strabane.</w:t>
      </w:r>
    </w:p>
    <w:p w14:paraId="23B56DC0" w14:textId="5CC5B644"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Commenced procurement of consultant team for £1.0m Sport</w:t>
      </w:r>
      <w:r w:rsidR="00E1118C" w:rsidRPr="00832FA6">
        <w:rPr>
          <w:rFonts w:ascii="Segoe UI" w:hAnsi="Segoe UI" w:cs="Segoe UI"/>
          <w:color w:val="000000"/>
          <w:sz w:val="24"/>
          <w:szCs w:val="24"/>
        </w:rPr>
        <w:t xml:space="preserve"> </w:t>
      </w:r>
      <w:r w:rsidRPr="00832FA6">
        <w:rPr>
          <w:rFonts w:ascii="Segoe UI" w:hAnsi="Segoe UI" w:cs="Segoe UI"/>
          <w:color w:val="000000"/>
          <w:sz w:val="24"/>
          <w:szCs w:val="24"/>
        </w:rPr>
        <w:t>NI/</w:t>
      </w:r>
      <w:r w:rsidR="00E1118C" w:rsidRPr="00832FA6">
        <w:rPr>
          <w:rFonts w:ascii="Segoe UI" w:hAnsi="Segoe UI" w:cs="Segoe UI"/>
          <w:color w:val="000000"/>
          <w:sz w:val="24"/>
          <w:szCs w:val="24"/>
        </w:rPr>
        <w:t xml:space="preserve">Derry City &amp; Strabane District Council </w:t>
      </w:r>
      <w:r w:rsidRPr="00832FA6">
        <w:rPr>
          <w:rFonts w:ascii="Segoe UI" w:hAnsi="Segoe UI" w:cs="Segoe UI"/>
          <w:color w:val="000000"/>
          <w:sz w:val="24"/>
          <w:szCs w:val="24"/>
        </w:rPr>
        <w:t>funded 3G resurfacing works at Foyle Arena and Bishop’s Field soccer pitches</w:t>
      </w:r>
    </w:p>
    <w:p w14:paraId="024016CD" w14:textId="1490D16A" w:rsidR="00E63FBD" w:rsidRPr="00832FA6" w:rsidRDefault="00E63FBD" w:rsidP="003315E3">
      <w:pPr>
        <w:pStyle w:val="ListParagraph"/>
        <w:numPr>
          <w:ilvl w:val="0"/>
          <w:numId w:val="27"/>
        </w:numPr>
        <w:autoSpaceDE w:val="0"/>
        <w:autoSpaceDN w:val="0"/>
        <w:adjustRightInd w:val="0"/>
        <w:spacing w:after="0" w:line="240" w:lineRule="auto"/>
        <w:rPr>
          <w:rFonts w:ascii="Segoe UI" w:hAnsi="Segoe UI" w:cs="Segoe UI"/>
          <w:color w:val="000000"/>
          <w:sz w:val="24"/>
          <w:szCs w:val="24"/>
        </w:rPr>
      </w:pPr>
      <w:r w:rsidRPr="00832FA6">
        <w:rPr>
          <w:rFonts w:ascii="Segoe UI" w:hAnsi="Segoe UI" w:cs="Segoe UI"/>
          <w:color w:val="000000"/>
          <w:sz w:val="24"/>
          <w:szCs w:val="24"/>
        </w:rPr>
        <w:t xml:space="preserve">Secured planning permission for Strabane extent of </w:t>
      </w:r>
      <w:r w:rsidRPr="00832FA6">
        <w:rPr>
          <w:rFonts w:ascii="Segoe UI" w:hAnsi="Segoe UI" w:cs="Segoe UI" w:hint="eastAsia"/>
          <w:color w:val="000000"/>
          <w:sz w:val="24"/>
          <w:szCs w:val="24"/>
        </w:rPr>
        <w:t>€</w:t>
      </w:r>
      <w:r w:rsidRPr="00832FA6">
        <w:rPr>
          <w:rFonts w:ascii="Segoe UI" w:hAnsi="Segoe UI" w:cs="Segoe UI"/>
          <w:color w:val="000000"/>
          <w:sz w:val="24"/>
          <w:szCs w:val="24"/>
        </w:rPr>
        <w:t>15m Riverine project and collaborated with Donegal County Council in their S</w:t>
      </w:r>
      <w:r w:rsidR="00E1118C" w:rsidRPr="00832FA6">
        <w:rPr>
          <w:rFonts w:ascii="Segoe UI" w:hAnsi="Segoe UI" w:cs="Segoe UI"/>
          <w:color w:val="000000"/>
          <w:sz w:val="24"/>
          <w:szCs w:val="24"/>
        </w:rPr>
        <w:t xml:space="preserve">pecial </w:t>
      </w:r>
      <w:r w:rsidRPr="00832FA6">
        <w:rPr>
          <w:rFonts w:ascii="Segoe UI" w:hAnsi="Segoe UI" w:cs="Segoe UI"/>
          <w:color w:val="000000"/>
          <w:sz w:val="24"/>
          <w:szCs w:val="24"/>
        </w:rPr>
        <w:t>EU</w:t>
      </w:r>
      <w:r w:rsidR="00E1118C" w:rsidRPr="00832FA6">
        <w:rPr>
          <w:rFonts w:ascii="Segoe UI" w:hAnsi="Segoe UI" w:cs="Segoe UI"/>
          <w:color w:val="000000"/>
          <w:sz w:val="24"/>
          <w:szCs w:val="24"/>
        </w:rPr>
        <w:t xml:space="preserve"> </w:t>
      </w:r>
      <w:r w:rsidRPr="00832FA6">
        <w:rPr>
          <w:rFonts w:ascii="Segoe UI" w:hAnsi="Segoe UI" w:cs="Segoe UI"/>
          <w:color w:val="000000"/>
          <w:sz w:val="24"/>
          <w:szCs w:val="24"/>
        </w:rPr>
        <w:t>P</w:t>
      </w:r>
      <w:r w:rsidR="00E1118C" w:rsidRPr="00832FA6">
        <w:rPr>
          <w:rFonts w:ascii="Segoe UI" w:hAnsi="Segoe UI" w:cs="Segoe UI"/>
          <w:color w:val="000000"/>
          <w:sz w:val="24"/>
          <w:szCs w:val="24"/>
        </w:rPr>
        <w:t xml:space="preserve">rogrammes </w:t>
      </w:r>
      <w:r w:rsidRPr="00832FA6">
        <w:rPr>
          <w:rFonts w:ascii="Segoe UI" w:hAnsi="Segoe UI" w:cs="Segoe UI"/>
          <w:color w:val="000000"/>
          <w:sz w:val="24"/>
          <w:szCs w:val="24"/>
        </w:rPr>
        <w:t>B</w:t>
      </w:r>
      <w:r w:rsidR="00E1118C" w:rsidRPr="00832FA6">
        <w:rPr>
          <w:rFonts w:ascii="Segoe UI" w:hAnsi="Segoe UI" w:cs="Segoe UI"/>
          <w:color w:val="000000"/>
          <w:sz w:val="24"/>
          <w:szCs w:val="24"/>
        </w:rPr>
        <w:t>ody</w:t>
      </w:r>
      <w:r w:rsidRPr="00832FA6">
        <w:rPr>
          <w:rFonts w:ascii="Segoe UI" w:hAnsi="Segoe UI" w:cs="Segoe UI"/>
          <w:color w:val="000000"/>
          <w:sz w:val="24"/>
          <w:szCs w:val="24"/>
        </w:rPr>
        <w:t xml:space="preserve"> Peace Plus funding application for same</w:t>
      </w:r>
    </w:p>
    <w:p w14:paraId="6F6ED650" w14:textId="77777777" w:rsidR="009A2FEF" w:rsidRPr="00EC7C94" w:rsidRDefault="009A2FEF" w:rsidP="009A2FEF">
      <w:pPr>
        <w:autoSpaceDE w:val="0"/>
        <w:autoSpaceDN w:val="0"/>
        <w:adjustRightInd w:val="0"/>
        <w:spacing w:after="0" w:line="240" w:lineRule="auto"/>
        <w:rPr>
          <w:rFonts w:ascii="Segoe UI" w:hAnsi="Segoe UI" w:cs="Segoe UI"/>
          <w:color w:val="000000"/>
          <w:sz w:val="24"/>
          <w:szCs w:val="24"/>
        </w:rPr>
      </w:pPr>
    </w:p>
    <w:p w14:paraId="0A209D4C" w14:textId="77777777" w:rsidR="009A2FEF" w:rsidRDefault="009A2FEF" w:rsidP="009A2FEF">
      <w:pPr>
        <w:autoSpaceDE w:val="0"/>
        <w:autoSpaceDN w:val="0"/>
        <w:adjustRightInd w:val="0"/>
        <w:spacing w:after="0" w:line="240" w:lineRule="auto"/>
        <w:rPr>
          <w:rFonts w:ascii="Segoe UI" w:hAnsi="Segoe UI" w:cs="Segoe UI"/>
          <w:color w:val="000000"/>
          <w:sz w:val="24"/>
          <w:szCs w:val="24"/>
        </w:rPr>
      </w:pPr>
    </w:p>
    <w:p w14:paraId="203F252F" w14:textId="77777777" w:rsidR="009A2FEF" w:rsidRDefault="009A2FEF" w:rsidP="009A2FEF">
      <w:pPr>
        <w:autoSpaceDE w:val="0"/>
        <w:autoSpaceDN w:val="0"/>
        <w:adjustRightInd w:val="0"/>
        <w:spacing w:after="0" w:line="240" w:lineRule="auto"/>
        <w:rPr>
          <w:rFonts w:ascii="Segoe UI" w:hAnsi="Segoe UI" w:cs="Segoe UI"/>
          <w:b/>
          <w:color w:val="000000"/>
          <w:sz w:val="24"/>
          <w:szCs w:val="24"/>
        </w:rPr>
      </w:pPr>
      <w:r>
        <w:rPr>
          <w:rFonts w:ascii="Segoe UI" w:hAnsi="Segoe UI" w:cs="Segoe UI"/>
          <w:b/>
          <w:color w:val="000000"/>
          <w:sz w:val="24"/>
          <w:szCs w:val="24"/>
        </w:rPr>
        <w:lastRenderedPageBreak/>
        <w:t>Overview / Assessment</w:t>
      </w:r>
    </w:p>
    <w:p w14:paraId="318234DF" w14:textId="77777777" w:rsidR="009A2FEF" w:rsidRDefault="009A2FEF" w:rsidP="009A2FEF">
      <w:pPr>
        <w:autoSpaceDE w:val="0"/>
        <w:autoSpaceDN w:val="0"/>
        <w:adjustRightInd w:val="0"/>
        <w:spacing w:after="0" w:line="240" w:lineRule="auto"/>
        <w:rPr>
          <w:rFonts w:ascii="Segoe UI" w:hAnsi="Segoe UI" w:cs="Segoe UI"/>
          <w:b/>
          <w:color w:val="000000"/>
          <w:sz w:val="24"/>
          <w:szCs w:val="24"/>
        </w:rPr>
      </w:pPr>
    </w:p>
    <w:p w14:paraId="6B331CB6" w14:textId="300BDF61" w:rsidR="009A2FEF" w:rsidRPr="00AB0D44" w:rsidRDefault="009A2FEF" w:rsidP="00D318C3">
      <w:pPr>
        <w:shd w:val="clear" w:color="auto" w:fill="8EAADB" w:themeFill="accent5" w:themeFillTint="99"/>
        <w:spacing w:after="0" w:line="240" w:lineRule="auto"/>
        <w:rPr>
          <w:rFonts w:eastAsia="Times New Roman" w:cs="Segoe UI"/>
          <w:b/>
          <w:sz w:val="28"/>
          <w:szCs w:val="28"/>
          <w:lang w:eastAsia="en-GB"/>
        </w:rPr>
      </w:pPr>
      <w:r w:rsidRPr="00AB0D44">
        <w:rPr>
          <w:rFonts w:eastAsia="Times New Roman" w:cs="Segoe UI"/>
          <w:b/>
          <w:sz w:val="28"/>
          <w:szCs w:val="28"/>
          <w:lang w:eastAsia="en-GB"/>
        </w:rPr>
        <w:t xml:space="preserve">Corporate Plan Objectives -  </w:t>
      </w:r>
      <w:r w:rsidR="003849FA" w:rsidRPr="00AB0D44">
        <w:rPr>
          <w:rFonts w:eastAsia="Times New Roman" w:cs="Segoe UI"/>
          <w:b/>
          <w:sz w:val="28"/>
          <w:szCs w:val="28"/>
          <w:lang w:eastAsia="en-GB"/>
        </w:rPr>
        <w:t>202</w:t>
      </w:r>
      <w:r w:rsidR="00C01A8C">
        <w:rPr>
          <w:rFonts w:eastAsia="Times New Roman" w:cs="Segoe UI"/>
          <w:b/>
          <w:sz w:val="28"/>
          <w:szCs w:val="28"/>
          <w:lang w:eastAsia="en-GB"/>
        </w:rPr>
        <w:t>3</w:t>
      </w:r>
      <w:r w:rsidR="003849FA" w:rsidRPr="00AB0D44">
        <w:rPr>
          <w:rFonts w:eastAsia="Times New Roman" w:cs="Segoe UI"/>
          <w:b/>
          <w:sz w:val="28"/>
          <w:szCs w:val="28"/>
          <w:lang w:eastAsia="en-GB"/>
        </w:rPr>
        <w:t>/2</w:t>
      </w:r>
      <w:r w:rsidR="00C01A8C">
        <w:rPr>
          <w:rFonts w:eastAsia="Times New Roman" w:cs="Segoe UI"/>
          <w:b/>
          <w:sz w:val="28"/>
          <w:szCs w:val="28"/>
          <w:lang w:eastAsia="en-GB"/>
        </w:rPr>
        <w:t>4</w:t>
      </w:r>
    </w:p>
    <w:p w14:paraId="22E159D2" w14:textId="77777777" w:rsidR="007B7E06" w:rsidRPr="007B7E06" w:rsidRDefault="007B7E06" w:rsidP="007B7E06">
      <w:pPr>
        <w:autoSpaceDE w:val="0"/>
        <w:autoSpaceDN w:val="0"/>
        <w:adjustRightInd w:val="0"/>
        <w:spacing w:after="0" w:line="240" w:lineRule="auto"/>
        <w:rPr>
          <w:rFonts w:ascii="Segoe UI" w:hAnsi="Segoe UI" w:cs="Segoe UI"/>
          <w:b/>
          <w:color w:val="000000"/>
          <w:sz w:val="24"/>
          <w:szCs w:val="24"/>
        </w:rPr>
      </w:pPr>
    </w:p>
    <w:p w14:paraId="3A3F8FC0" w14:textId="77777777" w:rsidR="009A2FEF" w:rsidRPr="00D318C3" w:rsidRDefault="009A2FEF" w:rsidP="00D318C3"/>
    <w:p w14:paraId="337A9703" w14:textId="1A79305D" w:rsidR="009A2FEF" w:rsidRPr="0012107B" w:rsidRDefault="009A2FEF" w:rsidP="00D318C3">
      <w:pPr>
        <w:shd w:val="clear" w:color="auto" w:fill="D9E2F3" w:themeFill="accent5" w:themeFillTint="33"/>
        <w:rPr>
          <w:rFonts w:ascii="Segoe UI" w:hAnsi="Segoe UI" w:cs="Segoe UI"/>
          <w:b/>
          <w:bCs/>
          <w:sz w:val="28"/>
          <w:szCs w:val="28"/>
        </w:rPr>
      </w:pPr>
      <w:r w:rsidRPr="0012107B">
        <w:rPr>
          <w:rFonts w:ascii="Segoe UI" w:hAnsi="Segoe UI" w:cs="Segoe UI"/>
          <w:b/>
          <w:bCs/>
          <w:sz w:val="28"/>
          <w:szCs w:val="28"/>
        </w:rPr>
        <w:t xml:space="preserve">In overall terms, there </w:t>
      </w:r>
      <w:r w:rsidR="007D1872" w:rsidRPr="0012107B">
        <w:rPr>
          <w:rFonts w:ascii="Segoe UI" w:hAnsi="Segoe UI" w:cs="Segoe UI"/>
          <w:b/>
          <w:bCs/>
          <w:sz w:val="28"/>
          <w:szCs w:val="28"/>
        </w:rPr>
        <w:t xml:space="preserve">is </w:t>
      </w:r>
      <w:r w:rsidRPr="0012107B">
        <w:rPr>
          <w:rFonts w:ascii="Segoe UI" w:hAnsi="Segoe UI" w:cs="Segoe UI"/>
          <w:b/>
          <w:bCs/>
          <w:sz w:val="28"/>
          <w:szCs w:val="28"/>
        </w:rPr>
        <w:t>evidence of Council investment, activity. and p</w:t>
      </w:r>
      <w:r w:rsidR="00F92A18" w:rsidRPr="0012107B">
        <w:rPr>
          <w:rFonts w:ascii="Segoe UI" w:hAnsi="Segoe UI" w:cs="Segoe UI"/>
          <w:b/>
          <w:bCs/>
          <w:sz w:val="28"/>
          <w:szCs w:val="28"/>
        </w:rPr>
        <w:t xml:space="preserve">ositive progress in </w:t>
      </w:r>
      <w:r w:rsidR="003849FA" w:rsidRPr="0012107B">
        <w:rPr>
          <w:rFonts w:ascii="Segoe UI" w:hAnsi="Segoe UI" w:cs="Segoe UI"/>
          <w:b/>
          <w:bCs/>
          <w:sz w:val="28"/>
          <w:szCs w:val="28"/>
        </w:rPr>
        <w:t>202</w:t>
      </w:r>
      <w:r w:rsidR="001B6CAA">
        <w:rPr>
          <w:rFonts w:ascii="Segoe UI" w:hAnsi="Segoe UI" w:cs="Segoe UI"/>
          <w:b/>
          <w:bCs/>
          <w:sz w:val="28"/>
          <w:szCs w:val="28"/>
        </w:rPr>
        <w:t>3/24</w:t>
      </w:r>
      <w:r w:rsidR="009564A9" w:rsidRPr="0012107B">
        <w:rPr>
          <w:rFonts w:ascii="Segoe UI" w:hAnsi="Segoe UI" w:cs="Segoe UI"/>
          <w:b/>
          <w:bCs/>
          <w:sz w:val="28"/>
          <w:szCs w:val="28"/>
        </w:rPr>
        <w:t xml:space="preserve"> in</w:t>
      </w:r>
      <w:r w:rsidRPr="0012107B">
        <w:rPr>
          <w:rFonts w:ascii="Segoe UI" w:hAnsi="Segoe UI" w:cs="Segoe UI"/>
          <w:b/>
          <w:bCs/>
          <w:sz w:val="28"/>
          <w:szCs w:val="28"/>
        </w:rPr>
        <w:t xml:space="preserve"> working towards its Mission of “Delivering improved social, economic and environmental outcomes for everyone”. </w:t>
      </w:r>
    </w:p>
    <w:p w14:paraId="7B2E87FA" w14:textId="77777777" w:rsidR="00DA78F6" w:rsidRPr="00DA78F6" w:rsidRDefault="00DA78F6" w:rsidP="00DA78F6">
      <w:pPr>
        <w:autoSpaceDE w:val="0"/>
        <w:autoSpaceDN w:val="0"/>
        <w:adjustRightInd w:val="0"/>
        <w:spacing w:after="0" w:line="240" w:lineRule="auto"/>
        <w:rPr>
          <w:rFonts w:ascii="Segoe UI" w:hAnsi="Segoe UI" w:cs="Segoe UI"/>
          <w:b/>
          <w:color w:val="000000"/>
          <w:sz w:val="24"/>
          <w:szCs w:val="24"/>
        </w:rPr>
      </w:pPr>
    </w:p>
    <w:p w14:paraId="43238C84" w14:textId="77777777" w:rsidR="00DA78F6" w:rsidRPr="00DA78F6" w:rsidRDefault="00DA78F6" w:rsidP="00DA78F6">
      <w:pPr>
        <w:autoSpaceDE w:val="0"/>
        <w:autoSpaceDN w:val="0"/>
        <w:adjustRightInd w:val="0"/>
        <w:spacing w:after="0" w:line="240" w:lineRule="auto"/>
        <w:rPr>
          <w:rFonts w:ascii="Segoe UI" w:hAnsi="Segoe UI" w:cs="Segoe UI"/>
          <w:b/>
          <w:color w:val="000000"/>
          <w:sz w:val="24"/>
          <w:szCs w:val="24"/>
        </w:rPr>
      </w:pPr>
    </w:p>
    <w:p w14:paraId="45D26B5C" w14:textId="77777777" w:rsidR="0049557D" w:rsidRPr="009A2FEF" w:rsidRDefault="009A2FEF" w:rsidP="00F01958">
      <w:pPr>
        <w:pStyle w:val="Heading2"/>
      </w:pPr>
      <w:bookmarkStart w:id="62" w:name="_Toc142616774"/>
      <w:r w:rsidRPr="009A2FEF">
        <w:t>Inclusive Growth Plan</w:t>
      </w:r>
      <w:bookmarkEnd w:id="62"/>
    </w:p>
    <w:p w14:paraId="7F10A1EC" w14:textId="77777777" w:rsidR="0033248F" w:rsidRPr="0033248F" w:rsidRDefault="0033248F" w:rsidP="002A34B0">
      <w:pPr>
        <w:spacing w:line="240" w:lineRule="auto"/>
        <w:rPr>
          <w:rFonts w:ascii="Segoe UI" w:hAnsi="Segoe UI" w:cs="Segoe UI"/>
          <w:sz w:val="24"/>
          <w:szCs w:val="24"/>
        </w:rPr>
      </w:pPr>
      <w:r w:rsidRPr="0033248F">
        <w:rPr>
          <w:rFonts w:ascii="Segoe UI" w:hAnsi="Segoe UI" w:cs="Segoe UI"/>
          <w:sz w:val="24"/>
          <w:szCs w:val="24"/>
        </w:rPr>
        <w:t>Derry City and Strabane District’s inclusive Strategic Growth Plan/Community Plan was developed as a result of a significant 24-month codesign process and launched in November 2017 (a reviewed Plan was published in October 2022).  The Plan seeks to improve the social, economic, and environmental wellbeing of citizens across the Derry and Strabane Council Area and details 9 long-term outcomes measured against a series of population indicators to track progress over time, with the aim of achieving the Plan’s overall vision of “a thriving, prosperous and sustainable City and District with equality for all”.</w:t>
      </w:r>
    </w:p>
    <w:p w14:paraId="3C20D013" w14:textId="77777777" w:rsidR="0033248F" w:rsidRPr="0033248F" w:rsidRDefault="0033248F" w:rsidP="002A34B0">
      <w:pPr>
        <w:spacing w:line="240" w:lineRule="auto"/>
        <w:rPr>
          <w:rFonts w:ascii="Segoe UI" w:hAnsi="Segoe UI" w:cs="Segoe UI"/>
          <w:sz w:val="24"/>
          <w:szCs w:val="24"/>
        </w:rPr>
      </w:pPr>
    </w:p>
    <w:p w14:paraId="12DB9956" w14:textId="51DB2DC3" w:rsidR="00F01958" w:rsidRDefault="0033248F" w:rsidP="002A34B0">
      <w:pPr>
        <w:spacing w:line="240" w:lineRule="auto"/>
        <w:rPr>
          <w:rFonts w:ascii="Segoe UI" w:hAnsi="Segoe UI" w:cs="Segoe UI"/>
          <w:sz w:val="24"/>
          <w:szCs w:val="24"/>
        </w:rPr>
      </w:pPr>
      <w:r w:rsidRPr="0033248F">
        <w:rPr>
          <w:rFonts w:ascii="Segoe UI" w:hAnsi="Segoe UI" w:cs="Segoe UI"/>
          <w:sz w:val="24"/>
          <w:szCs w:val="24"/>
        </w:rPr>
        <w:t>As part of the monitoring and evaluation of the Plan there is a statutory requirement (Local Government (NI) Act 2014) to publish a ‘Statement of Progress’ every two years to provide transparency and report on performance in its implementation.  Following previous Statement of Progress published in 2019 and 2021 a third statement has been developed during this reporting period and published in March 2024. This Statement of Progress shows that the economy in Derry and Strabane is growing - despite the significant and unprecedented challenges presented in recent years and that the majority (86%) of the ‘Priority Actions’ detailed within the Plan are on track to be delivered.</w:t>
      </w:r>
    </w:p>
    <w:p w14:paraId="5DC96C9D" w14:textId="77777777" w:rsidR="00100A8B" w:rsidRPr="002A34B0" w:rsidRDefault="00100A8B" w:rsidP="002A34B0">
      <w:pPr>
        <w:spacing w:line="240" w:lineRule="auto"/>
        <w:rPr>
          <w:rFonts w:ascii="Segoe UI" w:hAnsi="Segoe UI" w:cs="Segoe UI"/>
          <w:sz w:val="24"/>
          <w:szCs w:val="24"/>
        </w:rPr>
      </w:pPr>
      <w:r w:rsidRPr="002A34B0">
        <w:rPr>
          <w:rFonts w:ascii="Segoe UI" w:hAnsi="Segoe UI" w:cs="Segoe UI"/>
          <w:sz w:val="24"/>
          <w:szCs w:val="24"/>
        </w:rPr>
        <w:t xml:space="preserve">Further information on the Inclusive Strategic Growth Plan and the role and function of the Strategic Growth Partnership is available at </w:t>
      </w:r>
      <w:hyperlink r:id="rId54" w:history="1">
        <w:r w:rsidRPr="002A34B0">
          <w:rPr>
            <w:rStyle w:val="Hyperlink"/>
            <w:rFonts w:ascii="Segoe UI" w:hAnsi="Segoe UI" w:cs="Segoe UI"/>
            <w:sz w:val="24"/>
            <w:szCs w:val="24"/>
          </w:rPr>
          <w:t>www.growderrystrabane.com</w:t>
        </w:r>
      </w:hyperlink>
      <w:r w:rsidRPr="002A34B0">
        <w:rPr>
          <w:rFonts w:ascii="Segoe UI" w:hAnsi="Segoe UI" w:cs="Segoe UI"/>
          <w:sz w:val="24"/>
          <w:szCs w:val="24"/>
        </w:rPr>
        <w:t xml:space="preserve">.  </w:t>
      </w:r>
    </w:p>
    <w:p w14:paraId="1AEBC70E" w14:textId="77777777" w:rsidR="00173EDF" w:rsidRDefault="00173EDF" w:rsidP="001A60C4">
      <w:pPr>
        <w:spacing w:after="0"/>
        <w:rPr>
          <w:rFonts w:ascii="Segoe UI" w:hAnsi="Segoe UI" w:cs="Segoe UI"/>
          <w:color w:val="FF0000"/>
          <w:sz w:val="24"/>
        </w:rPr>
      </w:pPr>
    </w:p>
    <w:p w14:paraId="6240196F" w14:textId="77777777" w:rsidR="00CF669E" w:rsidRPr="00F01958" w:rsidRDefault="00CF669E" w:rsidP="00F01958">
      <w:pPr>
        <w:pStyle w:val="Heading2"/>
        <w:rPr>
          <w:rFonts w:eastAsia="Times New Roman"/>
          <w:lang w:eastAsia="en-GB"/>
        </w:rPr>
      </w:pPr>
      <w:bookmarkStart w:id="63" w:name="_Toc142616775"/>
      <w:r w:rsidRPr="00F01958">
        <w:rPr>
          <w:rFonts w:eastAsia="Times New Roman"/>
          <w:lang w:eastAsia="en-GB"/>
        </w:rPr>
        <w:t>The Rural Needs Act (Northern Ireland) 2016</w:t>
      </w:r>
      <w:bookmarkEnd w:id="63"/>
      <w:r w:rsidRPr="00F01958">
        <w:rPr>
          <w:rFonts w:eastAsia="Times New Roman"/>
          <w:lang w:eastAsia="en-GB"/>
        </w:rPr>
        <w:t xml:space="preserve"> </w:t>
      </w:r>
    </w:p>
    <w:p w14:paraId="501C9DC0" w14:textId="77777777" w:rsidR="00CF669E" w:rsidRPr="00F01958" w:rsidRDefault="00CF669E" w:rsidP="00CF669E">
      <w:pPr>
        <w:spacing w:after="0" w:line="240" w:lineRule="auto"/>
        <w:rPr>
          <w:rFonts w:ascii="Segoe UI" w:eastAsia="Times New Roman" w:hAnsi="Segoe UI" w:cs="Segoe UI"/>
          <w:sz w:val="24"/>
          <w:szCs w:val="24"/>
          <w:lang w:eastAsia="en-GB"/>
        </w:rPr>
      </w:pPr>
    </w:p>
    <w:p w14:paraId="74DCB433" w14:textId="77777777" w:rsidR="00CF669E" w:rsidRPr="00F01958" w:rsidRDefault="00CF669E" w:rsidP="00CF669E">
      <w:p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The Rural Needs Act (Northern Ireland) 2016 (the Act) came into operation for government departments and district councils on 1 June 2017.  The Act requires policy makers and public authorities to have due regard to rural needs when developing and implementing policies and when designing and delivering public services.</w:t>
      </w:r>
    </w:p>
    <w:p w14:paraId="51FA067B" w14:textId="77777777" w:rsidR="00CF669E" w:rsidRPr="00F01958" w:rsidRDefault="00CF669E" w:rsidP="00CF669E">
      <w:pPr>
        <w:spacing w:after="0" w:line="240" w:lineRule="auto"/>
        <w:rPr>
          <w:rFonts w:ascii="Segoe UI" w:eastAsia="Times New Roman" w:hAnsi="Segoe UI" w:cs="Segoe UI"/>
          <w:sz w:val="24"/>
          <w:szCs w:val="24"/>
          <w:lang w:eastAsia="en-GB"/>
        </w:rPr>
      </w:pPr>
    </w:p>
    <w:p w14:paraId="7FD7838E" w14:textId="16BC606C" w:rsidR="00CF669E" w:rsidRPr="00F01958" w:rsidRDefault="00CF669E" w:rsidP="00CF669E">
      <w:p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 xml:space="preserve">In fulfilling these obligations, the Council has taken rural needs into consideration during </w:t>
      </w:r>
      <w:r w:rsidR="00852E2A" w:rsidRPr="00F01958">
        <w:rPr>
          <w:rFonts w:ascii="Segoe UI" w:eastAsia="Times New Roman" w:hAnsi="Segoe UI" w:cs="Segoe UI"/>
          <w:sz w:val="24"/>
          <w:szCs w:val="24"/>
          <w:lang w:eastAsia="en-GB"/>
        </w:rPr>
        <w:t>202</w:t>
      </w:r>
      <w:r w:rsidR="00F772E4">
        <w:rPr>
          <w:rFonts w:ascii="Segoe UI" w:eastAsia="Times New Roman" w:hAnsi="Segoe UI" w:cs="Segoe UI"/>
          <w:sz w:val="24"/>
          <w:szCs w:val="24"/>
          <w:lang w:eastAsia="en-GB"/>
        </w:rPr>
        <w:t>3</w:t>
      </w:r>
      <w:r w:rsidR="00852E2A" w:rsidRPr="00F01958">
        <w:rPr>
          <w:rFonts w:ascii="Segoe UI" w:eastAsia="Times New Roman" w:hAnsi="Segoe UI" w:cs="Segoe UI"/>
          <w:sz w:val="24"/>
          <w:szCs w:val="24"/>
          <w:lang w:eastAsia="en-GB"/>
        </w:rPr>
        <w:t>/2</w:t>
      </w:r>
      <w:r w:rsidR="00F772E4">
        <w:rPr>
          <w:rFonts w:ascii="Segoe UI" w:eastAsia="Times New Roman" w:hAnsi="Segoe UI" w:cs="Segoe UI"/>
          <w:sz w:val="24"/>
          <w:szCs w:val="24"/>
          <w:lang w:eastAsia="en-GB"/>
        </w:rPr>
        <w:t>4</w:t>
      </w:r>
      <w:r w:rsidR="00852E2A" w:rsidRPr="00F01958">
        <w:rPr>
          <w:rFonts w:ascii="Segoe UI" w:eastAsia="Times New Roman" w:hAnsi="Segoe UI" w:cs="Segoe UI"/>
          <w:sz w:val="24"/>
          <w:szCs w:val="24"/>
          <w:lang w:eastAsia="en-GB"/>
        </w:rPr>
        <w:t xml:space="preserve"> </w:t>
      </w:r>
      <w:r w:rsidRPr="00F01958">
        <w:rPr>
          <w:rFonts w:ascii="Segoe UI" w:eastAsia="Times New Roman" w:hAnsi="Segoe UI" w:cs="Segoe UI"/>
          <w:sz w:val="24"/>
          <w:szCs w:val="24"/>
          <w:lang w:eastAsia="en-GB"/>
        </w:rPr>
        <w:t>in respect of the:</w:t>
      </w:r>
    </w:p>
    <w:p w14:paraId="255F0095" w14:textId="1D972483" w:rsidR="003B4966"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Be Active: A Physical Activity, Wellbeing and Sport Strategy</w:t>
      </w:r>
    </w:p>
    <w:p w14:paraId="6F4CA71D" w14:textId="114204F3"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Implementation of a Pilot for Delivering Community Support Fund and Good Relations Funding via a Consensual Grant Making Process</w:t>
      </w:r>
    </w:p>
    <w:p w14:paraId="0BD08E06" w14:textId="337D081B"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Review of Corporate Health &amp; Safety Policy</w:t>
      </w:r>
    </w:p>
    <w:p w14:paraId="22215B9B" w14:textId="0FA7509A"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Update of Maternity Policy and Guidance for Staff</w:t>
      </w:r>
    </w:p>
    <w:p w14:paraId="469E4135" w14:textId="653C1751"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Disability Action Plan 2024-2026</w:t>
      </w:r>
    </w:p>
    <w:p w14:paraId="301D7E1C" w14:textId="12C87BDE"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Equality Action Plan 2024-2026</w:t>
      </w:r>
    </w:p>
    <w:p w14:paraId="56F14F98" w14:textId="73860C9F"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Dual Language Street Naming Policy</w:t>
      </w:r>
    </w:p>
    <w:p w14:paraId="0BEC207B" w14:textId="17565ACF"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Review of Community Centre Venue Fund Application Form</w:t>
      </w:r>
    </w:p>
    <w:p w14:paraId="2F526F22" w14:textId="75CDE9DC"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Performance Improvement Objectives for 2024/25</w:t>
      </w:r>
    </w:p>
    <w:p w14:paraId="27798F7B" w14:textId="0C398BFF"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Revised Data Protection Policy</w:t>
      </w:r>
    </w:p>
    <w:p w14:paraId="56DC9AE7" w14:textId="55E6DBCF"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Mayoral Gifts and Hospitality Policy</w:t>
      </w:r>
    </w:p>
    <w:p w14:paraId="4761E0C4" w14:textId="10424736"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Corporate &amp; Improvement Plan 2023/24</w:t>
      </w:r>
    </w:p>
    <w:p w14:paraId="362BC640" w14:textId="4B63F64C"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Dog Control Enforcement Policy</w:t>
      </w:r>
    </w:p>
    <w:p w14:paraId="14D7D3A8" w14:textId="7BFB38B4"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Implementation of Severance and Redundancy Policy</w:t>
      </w:r>
    </w:p>
    <w:p w14:paraId="0210508E" w14:textId="151B0312"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Discretionary Policy</w:t>
      </w:r>
    </w:p>
    <w:p w14:paraId="7AAB834F" w14:textId="300923BA"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Assets Illumination Policy</w:t>
      </w:r>
    </w:p>
    <w:p w14:paraId="166CE8D0" w14:textId="7547116A"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Implementation of Directorate Delivery Plans</w:t>
      </w:r>
    </w:p>
    <w:p w14:paraId="784F5916" w14:textId="6A85D509"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Guide to Mayoral Support Services and Civic Hospitality</w:t>
      </w:r>
    </w:p>
    <w:p w14:paraId="68237C34" w14:textId="75502C52"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Conflict of Interest Policy</w:t>
      </w:r>
    </w:p>
    <w:p w14:paraId="55816931" w14:textId="21AA55BE" w:rsid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lastRenderedPageBreak/>
        <w:t>Development of Litter and Dog Foul Bin Policy</w:t>
      </w:r>
    </w:p>
    <w:p w14:paraId="33D50E3D" w14:textId="1AD18A62" w:rsidR="002E49EB" w:rsidRPr="002E49EB" w:rsidRDefault="002E49EB" w:rsidP="002A34B0">
      <w:pPr>
        <w:pStyle w:val="Bullet1ekos"/>
        <w:spacing w:before="0" w:after="0" w:line="240" w:lineRule="auto"/>
        <w:rPr>
          <w:rFonts w:ascii="Segoe UI" w:hAnsi="Segoe UI" w:cs="Segoe UI"/>
          <w:sz w:val="24"/>
          <w:szCs w:val="24"/>
          <w:lang w:eastAsia="en-GB"/>
        </w:rPr>
      </w:pPr>
      <w:r>
        <w:rPr>
          <w:rFonts w:ascii="Segoe UI" w:hAnsi="Segoe UI" w:cs="Segoe UI"/>
          <w:sz w:val="24"/>
          <w:szCs w:val="24"/>
          <w:lang w:eastAsia="en-GB"/>
        </w:rPr>
        <w:t>Development of Stall Hire Policy</w:t>
      </w:r>
    </w:p>
    <w:p w14:paraId="648FB515" w14:textId="2E84C9D9" w:rsidR="004B433F" w:rsidRPr="00F01958" w:rsidRDefault="004B433F" w:rsidP="003B4966">
      <w:pPr>
        <w:pStyle w:val="ListParagraph"/>
        <w:spacing w:after="0" w:line="276" w:lineRule="auto"/>
        <w:ind w:right="215"/>
        <w:rPr>
          <w:rFonts w:ascii="Segoe UI" w:eastAsia="Arial" w:hAnsi="Segoe UI" w:cs="Segoe UI"/>
          <w:sz w:val="24"/>
          <w:szCs w:val="24"/>
        </w:rPr>
      </w:pPr>
    </w:p>
    <w:p w14:paraId="6BC74BEC" w14:textId="77777777" w:rsidR="00CF669E" w:rsidRPr="00F01958" w:rsidRDefault="00CF669E" w:rsidP="00CF669E">
      <w:p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 xml:space="preserve">A core dimension of these initiatives has been ensuring that engagement processes have specifically included rural stakeholders in co-design processes. </w:t>
      </w:r>
    </w:p>
    <w:p w14:paraId="57B87D51" w14:textId="77777777" w:rsidR="00CF669E" w:rsidRPr="00F01958" w:rsidRDefault="00CF669E" w:rsidP="00CF669E">
      <w:p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The Council is committed to ensuring that due regard is given to rural needs when developing and implementing policies and when designing and delivering public services and in this context, work is continuing to be advanced in terms of:</w:t>
      </w:r>
    </w:p>
    <w:p w14:paraId="5BAC6B82" w14:textId="10AC7370" w:rsidR="00CF669E" w:rsidRPr="00F01958" w:rsidRDefault="00CF669E" w:rsidP="003F2C72">
      <w:pPr>
        <w:numPr>
          <w:ilvl w:val="0"/>
          <w:numId w:val="12"/>
        </w:num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 xml:space="preserve">embedding rural needs impact assessment with the Council’s </w:t>
      </w:r>
      <w:r w:rsidR="00761DE4" w:rsidRPr="00F01958">
        <w:rPr>
          <w:rFonts w:ascii="Segoe UI" w:eastAsia="Times New Roman" w:hAnsi="Segoe UI" w:cs="Segoe UI"/>
          <w:sz w:val="24"/>
          <w:szCs w:val="24"/>
          <w:lang w:eastAsia="en-GB"/>
        </w:rPr>
        <w:t>decision-making</w:t>
      </w:r>
      <w:r w:rsidRPr="00F01958">
        <w:rPr>
          <w:rFonts w:ascii="Segoe UI" w:eastAsia="Times New Roman" w:hAnsi="Segoe UI" w:cs="Segoe UI"/>
          <w:sz w:val="24"/>
          <w:szCs w:val="24"/>
          <w:lang w:eastAsia="en-GB"/>
        </w:rPr>
        <w:t xml:space="preserve"> processes </w:t>
      </w:r>
    </w:p>
    <w:p w14:paraId="00A54754" w14:textId="09A09FFF" w:rsidR="00CF669E" w:rsidRPr="00F01958" w:rsidRDefault="00CF669E" w:rsidP="003F2C72">
      <w:pPr>
        <w:numPr>
          <w:ilvl w:val="0"/>
          <w:numId w:val="12"/>
        </w:num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developing training programmes and policy guidance / templates</w:t>
      </w:r>
    </w:p>
    <w:p w14:paraId="5FAE009C" w14:textId="77777777" w:rsidR="00CF669E" w:rsidRPr="00F01958" w:rsidRDefault="00CF669E" w:rsidP="003F2C72">
      <w:pPr>
        <w:numPr>
          <w:ilvl w:val="0"/>
          <w:numId w:val="12"/>
        </w:num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identifying and sharing best practice and</w:t>
      </w:r>
    </w:p>
    <w:p w14:paraId="315A4920" w14:textId="77777777" w:rsidR="00CF669E" w:rsidRPr="00F01958" w:rsidRDefault="00CF669E" w:rsidP="003F2C72">
      <w:pPr>
        <w:numPr>
          <w:ilvl w:val="0"/>
          <w:numId w:val="12"/>
        </w:num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improving the monitoring of services and outcomes.</w:t>
      </w:r>
    </w:p>
    <w:p w14:paraId="6FB41781" w14:textId="77777777" w:rsidR="00CF669E" w:rsidRPr="00F01958" w:rsidRDefault="00CF669E" w:rsidP="00CF669E">
      <w:pPr>
        <w:spacing w:after="0" w:line="240" w:lineRule="auto"/>
        <w:rPr>
          <w:rFonts w:ascii="Segoe UI" w:eastAsia="Times New Roman" w:hAnsi="Segoe UI" w:cs="Segoe UI"/>
          <w:sz w:val="24"/>
          <w:szCs w:val="24"/>
          <w:lang w:eastAsia="en-GB"/>
        </w:rPr>
      </w:pPr>
    </w:p>
    <w:p w14:paraId="6AF6A99F" w14:textId="77777777" w:rsidR="00CF669E" w:rsidRDefault="00CF669E" w:rsidP="00CF669E">
      <w:pPr>
        <w:spacing w:after="0" w:line="240" w:lineRule="auto"/>
        <w:rPr>
          <w:rFonts w:ascii="Segoe UI" w:eastAsia="Times New Roman" w:hAnsi="Segoe UI" w:cs="Segoe UI"/>
          <w:sz w:val="24"/>
          <w:szCs w:val="24"/>
          <w:lang w:eastAsia="en-GB"/>
        </w:rPr>
      </w:pPr>
      <w:r w:rsidRPr="00F01958">
        <w:rPr>
          <w:rFonts w:ascii="Segoe UI" w:eastAsia="Times New Roman" w:hAnsi="Segoe UI" w:cs="Segoe UI"/>
          <w:sz w:val="24"/>
          <w:szCs w:val="24"/>
          <w:lang w:eastAsia="en-GB"/>
        </w:rPr>
        <w:t>Further information on how the Council has had due regard to rural needs when developing, adopting, implementing or revising the policy, strategy or plan or when designing or delivering the public service is provided in Appendix 1.</w:t>
      </w:r>
    </w:p>
    <w:p w14:paraId="13D6190C" w14:textId="77777777" w:rsidR="00173EDF" w:rsidRDefault="00173EDF" w:rsidP="001A60C4">
      <w:pPr>
        <w:spacing w:after="0"/>
        <w:rPr>
          <w:rFonts w:ascii="Segoe UI" w:hAnsi="Segoe UI" w:cs="Segoe UI"/>
          <w:color w:val="FF0000"/>
          <w:sz w:val="24"/>
        </w:rPr>
      </w:pPr>
    </w:p>
    <w:p w14:paraId="178BA493" w14:textId="77777777" w:rsidR="00CF669E" w:rsidRDefault="00CF669E" w:rsidP="001A60C4">
      <w:pPr>
        <w:spacing w:after="0"/>
        <w:rPr>
          <w:rFonts w:ascii="Segoe UI" w:hAnsi="Segoe UI" w:cs="Segoe UI"/>
          <w:color w:val="FF0000"/>
          <w:sz w:val="24"/>
        </w:rPr>
      </w:pPr>
    </w:p>
    <w:p w14:paraId="0E38C97A" w14:textId="77777777" w:rsidR="00CF669E" w:rsidRDefault="00CF669E" w:rsidP="001A60C4">
      <w:pPr>
        <w:spacing w:after="0"/>
        <w:rPr>
          <w:rFonts w:ascii="Segoe UI" w:hAnsi="Segoe UI" w:cs="Segoe UI"/>
          <w:color w:val="FF0000"/>
          <w:sz w:val="24"/>
        </w:rPr>
      </w:pPr>
    </w:p>
    <w:p w14:paraId="33961195" w14:textId="77777777" w:rsidR="00CF669E" w:rsidRDefault="00CF669E" w:rsidP="001A60C4">
      <w:pPr>
        <w:spacing w:after="0"/>
        <w:rPr>
          <w:rFonts w:ascii="Segoe UI" w:hAnsi="Segoe UI" w:cs="Segoe UI"/>
          <w:color w:val="FF0000"/>
          <w:sz w:val="24"/>
        </w:rPr>
      </w:pPr>
    </w:p>
    <w:p w14:paraId="1F2D46D1" w14:textId="77777777" w:rsidR="00CF669E" w:rsidRPr="004B6591" w:rsidRDefault="00CF669E" w:rsidP="00F01958">
      <w:pPr>
        <w:pStyle w:val="Heading2"/>
        <w:rPr>
          <w:rFonts w:eastAsia="Times New Roman"/>
          <w:lang w:eastAsia="en-GB"/>
        </w:rPr>
      </w:pPr>
      <w:bookmarkStart w:id="64" w:name="_Toc142616776"/>
      <w:r w:rsidRPr="004B6591">
        <w:rPr>
          <w:rFonts w:eastAsia="Times New Roman"/>
          <w:lang w:eastAsia="en-GB"/>
        </w:rPr>
        <w:t>Performance Improvement Areas / Criteria</w:t>
      </w:r>
      <w:bookmarkEnd w:id="64"/>
    </w:p>
    <w:p w14:paraId="2702708E" w14:textId="77777777" w:rsidR="00CF669E" w:rsidRPr="004B6591" w:rsidRDefault="00CF669E" w:rsidP="00CF669E">
      <w:pPr>
        <w:spacing w:after="0" w:line="240" w:lineRule="auto"/>
        <w:rPr>
          <w:rFonts w:ascii="Segoe UI" w:eastAsia="Times New Roman" w:hAnsi="Segoe UI" w:cs="Segoe UI"/>
          <w:sz w:val="24"/>
          <w:szCs w:val="24"/>
          <w:lang w:eastAsia="en-GB"/>
        </w:rPr>
      </w:pPr>
    </w:p>
    <w:p w14:paraId="23A4CD02" w14:textId="77777777" w:rsidR="00CF669E" w:rsidRPr="004B6591" w:rsidRDefault="00CF669E" w:rsidP="00CF669E">
      <w:pPr>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 xml:space="preserve">The Local Government Act (Northern Ireland) 2014 requires that councils </w:t>
      </w:r>
      <w:proofErr w:type="gramStart"/>
      <w:r w:rsidRPr="004B6591">
        <w:rPr>
          <w:rFonts w:ascii="Segoe UI" w:eastAsia="Times New Roman" w:hAnsi="Segoe UI" w:cs="Segoe UI"/>
          <w:sz w:val="24"/>
          <w:szCs w:val="24"/>
          <w:lang w:eastAsia="en-GB"/>
        </w:rPr>
        <w:t>make arrangements</w:t>
      </w:r>
      <w:proofErr w:type="gramEnd"/>
      <w:r w:rsidRPr="004B6591">
        <w:rPr>
          <w:rFonts w:ascii="Segoe UI" w:eastAsia="Times New Roman" w:hAnsi="Segoe UI" w:cs="Segoe UI"/>
          <w:sz w:val="24"/>
          <w:szCs w:val="24"/>
          <w:lang w:eastAsia="en-GB"/>
        </w:rPr>
        <w:t xml:space="preserve"> to secure continuous improvement in the carrying out of its activities and highlights the following improvement areas /criteria: </w:t>
      </w:r>
    </w:p>
    <w:p w14:paraId="04597BE7"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Strategic effectiveness</w:t>
      </w:r>
    </w:p>
    <w:p w14:paraId="77F30CE7"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Service quality</w:t>
      </w:r>
    </w:p>
    <w:p w14:paraId="4242FEC4"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Service availability</w:t>
      </w:r>
    </w:p>
    <w:p w14:paraId="1F3480FE"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Fairness</w:t>
      </w:r>
    </w:p>
    <w:p w14:paraId="3C45574E"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 xml:space="preserve">Sustainability, </w:t>
      </w:r>
    </w:p>
    <w:p w14:paraId="4B332CAB"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lastRenderedPageBreak/>
        <w:t xml:space="preserve">Efficiency, and </w:t>
      </w:r>
    </w:p>
    <w:p w14:paraId="05457417" w14:textId="77777777" w:rsidR="00CF669E" w:rsidRPr="00F01958" w:rsidRDefault="00CF669E" w:rsidP="003F2C72">
      <w:pPr>
        <w:numPr>
          <w:ilvl w:val="0"/>
          <w:numId w:val="13"/>
        </w:numPr>
        <w:spacing w:after="0" w:line="240" w:lineRule="auto"/>
        <w:contextualSpacing/>
        <w:rPr>
          <w:rFonts w:ascii="Segoe UI" w:eastAsia="Times New Roman" w:hAnsi="Segoe UI" w:cs="Segoe UI"/>
          <w:bCs/>
          <w:sz w:val="24"/>
          <w:szCs w:val="24"/>
          <w:lang w:eastAsia="en-GB"/>
        </w:rPr>
      </w:pPr>
      <w:r w:rsidRPr="00F01958">
        <w:rPr>
          <w:rFonts w:ascii="Segoe UI" w:eastAsia="Times New Roman" w:hAnsi="Segoe UI" w:cs="Segoe UI"/>
          <w:bCs/>
          <w:sz w:val="24"/>
          <w:szCs w:val="24"/>
          <w:lang w:eastAsia="en-GB"/>
        </w:rPr>
        <w:t>Innovation.</w:t>
      </w:r>
    </w:p>
    <w:p w14:paraId="1ADC478E" w14:textId="77777777" w:rsidR="00AB0D44" w:rsidRDefault="00AB0D44" w:rsidP="00CF669E">
      <w:pPr>
        <w:spacing w:after="0" w:line="240" w:lineRule="auto"/>
        <w:rPr>
          <w:rFonts w:ascii="Segoe UI" w:eastAsia="Times New Roman" w:hAnsi="Segoe UI" w:cs="Segoe UI"/>
          <w:color w:val="FF0000"/>
          <w:sz w:val="24"/>
          <w:szCs w:val="24"/>
          <w:lang w:eastAsia="en-GB"/>
        </w:rPr>
      </w:pPr>
    </w:p>
    <w:p w14:paraId="4D1E71C1" w14:textId="2BC40ABA" w:rsidR="00CF669E" w:rsidRPr="004B6591" w:rsidRDefault="00CF669E" w:rsidP="005739FE">
      <w:pPr>
        <w:spacing w:after="0" w:line="240" w:lineRule="auto"/>
        <w:jc w:val="both"/>
        <w:rPr>
          <w:rFonts w:ascii="Segoe UI" w:eastAsia="Times New Roman" w:hAnsi="Segoe UI" w:cs="Segoe UI"/>
          <w:sz w:val="24"/>
          <w:szCs w:val="24"/>
          <w:lang w:eastAsia="en-GB"/>
        </w:rPr>
      </w:pPr>
      <w:r w:rsidRPr="00AB0D44">
        <w:rPr>
          <w:rFonts w:ascii="Segoe UI" w:eastAsia="Times New Roman" w:hAnsi="Segoe UI" w:cs="Segoe UI"/>
          <w:sz w:val="24"/>
          <w:szCs w:val="24"/>
          <w:lang w:eastAsia="en-GB"/>
        </w:rPr>
        <w:t>Work is currently being progressed, in liaison with other Councils and the Association for Public Sector Excellence to identify relevant indicators for performance measurement</w:t>
      </w:r>
      <w:r w:rsidR="00AB0D44" w:rsidRPr="00AB0D44">
        <w:rPr>
          <w:rFonts w:ascii="Segoe UI" w:eastAsia="Times New Roman" w:hAnsi="Segoe UI" w:cs="Segoe UI"/>
          <w:sz w:val="24"/>
          <w:szCs w:val="24"/>
          <w:lang w:eastAsia="en-GB"/>
        </w:rPr>
        <w:t xml:space="preserve">, </w:t>
      </w:r>
      <w:r w:rsidRPr="00AB0D44">
        <w:rPr>
          <w:rFonts w:ascii="Segoe UI" w:eastAsia="Times New Roman" w:hAnsi="Segoe UI" w:cs="Segoe UI"/>
          <w:sz w:val="24"/>
          <w:szCs w:val="24"/>
          <w:lang w:eastAsia="en-GB"/>
        </w:rPr>
        <w:t>benchmarking</w:t>
      </w:r>
      <w:r w:rsidR="00AB0D44" w:rsidRPr="00AB0D44">
        <w:rPr>
          <w:rFonts w:ascii="Segoe UI" w:eastAsia="Times New Roman" w:hAnsi="Segoe UI" w:cs="Segoe UI"/>
          <w:sz w:val="24"/>
          <w:szCs w:val="24"/>
          <w:lang w:eastAsia="en-GB"/>
        </w:rPr>
        <w:t xml:space="preserve"> and process improvement</w:t>
      </w:r>
      <w:r w:rsidRPr="00AB0D44">
        <w:rPr>
          <w:rFonts w:ascii="Segoe UI" w:eastAsia="Times New Roman" w:hAnsi="Segoe UI" w:cs="Segoe UI"/>
          <w:sz w:val="24"/>
          <w:szCs w:val="24"/>
          <w:lang w:eastAsia="en-GB"/>
        </w:rPr>
        <w:t xml:space="preserve"> purposes</w:t>
      </w:r>
      <w:r w:rsidR="00AB0D44" w:rsidRPr="00AB0D44">
        <w:rPr>
          <w:rFonts w:ascii="Segoe UI" w:eastAsia="Times New Roman" w:hAnsi="Segoe UI" w:cs="Segoe UI"/>
          <w:sz w:val="24"/>
          <w:szCs w:val="24"/>
          <w:lang w:eastAsia="en-GB"/>
        </w:rPr>
        <w:t>.</w:t>
      </w:r>
      <w:r w:rsidRPr="00AB0D44">
        <w:rPr>
          <w:rFonts w:ascii="Segoe UI" w:eastAsia="Times New Roman" w:hAnsi="Segoe UI" w:cs="Segoe UI"/>
          <w:sz w:val="24"/>
          <w:szCs w:val="24"/>
          <w:lang w:eastAsia="en-GB"/>
        </w:rPr>
        <w:t xml:space="preserve">  Work is also being progressed in terms of linking corporate and service indicators to the outcomes set out in the community plan.</w:t>
      </w:r>
    </w:p>
    <w:p w14:paraId="23FEE456" w14:textId="77777777" w:rsidR="00CF669E" w:rsidRDefault="00CF669E" w:rsidP="001A60C4">
      <w:pPr>
        <w:spacing w:after="0"/>
        <w:rPr>
          <w:rFonts w:ascii="Segoe UI" w:hAnsi="Segoe UI" w:cs="Segoe UI"/>
          <w:color w:val="FF0000"/>
          <w:sz w:val="24"/>
        </w:rPr>
      </w:pPr>
    </w:p>
    <w:p w14:paraId="048A8E50" w14:textId="77777777" w:rsidR="00CF669E" w:rsidRPr="004B6591" w:rsidRDefault="00CF669E" w:rsidP="00CF669E">
      <w:pPr>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 xml:space="preserve">Performance indicators are also identified within our annual Directorate Plans and whilst our performance measurement approaches, data collection and analysis systems are evolving and baselines are being established, there is initial evidence of quantifiable improvements being made across a number of areas. </w:t>
      </w:r>
    </w:p>
    <w:p w14:paraId="52824916" w14:textId="77777777" w:rsidR="00CF669E" w:rsidRPr="004B6591" w:rsidRDefault="00CF669E" w:rsidP="00CF669E">
      <w:pPr>
        <w:spacing w:after="0" w:line="240" w:lineRule="auto"/>
        <w:rPr>
          <w:rFonts w:ascii="Segoe UI" w:eastAsia="Times New Roman" w:hAnsi="Segoe UI" w:cs="Segoe UI"/>
          <w:sz w:val="24"/>
          <w:szCs w:val="24"/>
          <w:lang w:eastAsia="en-GB"/>
        </w:rPr>
      </w:pPr>
    </w:p>
    <w:p w14:paraId="6B3AA968" w14:textId="4779EE9E" w:rsidR="00CF669E" w:rsidRDefault="00CF669E" w:rsidP="00CF669E">
      <w:pPr>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Examples of the indicators</w:t>
      </w:r>
      <w:r w:rsidR="00AB0D44">
        <w:rPr>
          <w:rFonts w:ascii="Segoe UI" w:eastAsia="Times New Roman" w:hAnsi="Segoe UI" w:cs="Segoe UI"/>
          <w:sz w:val="24"/>
          <w:szCs w:val="24"/>
          <w:lang w:eastAsia="en-GB"/>
        </w:rPr>
        <w:t xml:space="preserve">, by improvement criteria, </w:t>
      </w:r>
      <w:r w:rsidRPr="004B6591">
        <w:rPr>
          <w:rFonts w:ascii="Segoe UI" w:eastAsia="Times New Roman" w:hAnsi="Segoe UI" w:cs="Segoe UI"/>
          <w:sz w:val="24"/>
          <w:szCs w:val="24"/>
          <w:lang w:eastAsia="en-GB"/>
        </w:rPr>
        <w:t>that we collect and performance trend details are provided in the table below.</w:t>
      </w:r>
    </w:p>
    <w:p w14:paraId="38615D3B" w14:textId="77777777" w:rsidR="00744F4F" w:rsidRDefault="00744F4F" w:rsidP="00CF669E">
      <w:pPr>
        <w:spacing w:after="0" w:line="240" w:lineRule="auto"/>
        <w:rPr>
          <w:rFonts w:ascii="Segoe UI" w:eastAsia="Times New Roman" w:hAnsi="Segoe UI" w:cs="Segoe UI"/>
          <w:sz w:val="24"/>
          <w:szCs w:val="24"/>
          <w:lang w:eastAsia="en-GB"/>
        </w:rPr>
      </w:pPr>
    </w:p>
    <w:p w14:paraId="32CCC771" w14:textId="77777777" w:rsidR="00744F4F" w:rsidRDefault="00744F4F" w:rsidP="00CF669E">
      <w:pPr>
        <w:spacing w:after="0" w:line="240" w:lineRule="auto"/>
        <w:rPr>
          <w:rFonts w:ascii="Segoe UI" w:eastAsia="Times New Roman" w:hAnsi="Segoe UI" w:cs="Segoe UI"/>
          <w:sz w:val="24"/>
          <w:szCs w:val="24"/>
          <w:lang w:eastAsia="en-GB"/>
        </w:rPr>
      </w:pPr>
    </w:p>
    <w:p w14:paraId="6716F508" w14:textId="77777777" w:rsidR="00744F4F" w:rsidRDefault="00744F4F" w:rsidP="00CF669E">
      <w:pPr>
        <w:spacing w:after="0" w:line="240" w:lineRule="auto"/>
        <w:rPr>
          <w:rFonts w:ascii="Segoe UI" w:eastAsia="Times New Roman" w:hAnsi="Segoe UI" w:cs="Segoe UI"/>
          <w:sz w:val="24"/>
          <w:szCs w:val="24"/>
          <w:lang w:eastAsia="en-GB"/>
        </w:rPr>
      </w:pPr>
    </w:p>
    <w:p w14:paraId="4481E182" w14:textId="77777777" w:rsidR="00CF669E" w:rsidRDefault="00CF669E" w:rsidP="001A60C4">
      <w:pPr>
        <w:spacing w:after="0"/>
        <w:rPr>
          <w:rFonts w:ascii="Segoe UI" w:hAnsi="Segoe UI" w:cs="Segoe UI"/>
          <w:color w:val="FF0000"/>
          <w:sz w:val="24"/>
        </w:rPr>
      </w:pPr>
    </w:p>
    <w:tbl>
      <w:tblPr>
        <w:tblStyle w:val="GridTable5Dark-Accent4"/>
        <w:tblW w:w="14237" w:type="dxa"/>
        <w:tblInd w:w="-289" w:type="dxa"/>
        <w:tblLayout w:type="fixed"/>
        <w:tblLook w:val="04A0" w:firstRow="1" w:lastRow="0" w:firstColumn="1" w:lastColumn="0" w:noHBand="0" w:noVBand="1"/>
      </w:tblPr>
      <w:tblGrid>
        <w:gridCol w:w="1985"/>
        <w:gridCol w:w="2694"/>
        <w:gridCol w:w="1842"/>
        <w:gridCol w:w="1725"/>
        <w:gridCol w:w="1819"/>
        <w:gridCol w:w="1489"/>
        <w:gridCol w:w="1529"/>
        <w:gridCol w:w="1154"/>
      </w:tblGrid>
      <w:tr w:rsidR="00A67DA5" w:rsidRPr="00567DDE" w14:paraId="4D44BD80" w14:textId="77777777" w:rsidTr="00495E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45B51344" w14:textId="77777777" w:rsidR="00A67DA5" w:rsidRPr="00495E91" w:rsidRDefault="00A67DA5" w:rsidP="00CF669E">
            <w:pPr>
              <w:rPr>
                <w:rFonts w:eastAsia="Times New Roman" w:cs="Segoe UI"/>
                <w:sz w:val="24"/>
                <w:szCs w:val="24"/>
                <w:lang w:eastAsia="en-GB"/>
              </w:rPr>
            </w:pPr>
            <w:r w:rsidRPr="00495E91">
              <w:rPr>
                <w:rFonts w:eastAsia="Times New Roman" w:cs="Segoe UI"/>
                <w:sz w:val="24"/>
                <w:szCs w:val="24"/>
                <w:lang w:eastAsia="en-GB"/>
              </w:rPr>
              <w:t>Improvement Area</w:t>
            </w:r>
          </w:p>
        </w:tc>
        <w:tc>
          <w:tcPr>
            <w:tcW w:w="2694" w:type="dxa"/>
            <w:shd w:val="clear" w:color="auto" w:fill="2F5496" w:themeFill="accent5" w:themeFillShade="BF"/>
          </w:tcPr>
          <w:p w14:paraId="4EB0E5C7" w14:textId="77777777"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Performance Indicator</w:t>
            </w:r>
          </w:p>
          <w:p w14:paraId="736BE778" w14:textId="77777777"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p>
        </w:tc>
        <w:tc>
          <w:tcPr>
            <w:tcW w:w="1842" w:type="dxa"/>
            <w:shd w:val="clear" w:color="auto" w:fill="2F5496" w:themeFill="accent5" w:themeFillShade="BF"/>
          </w:tcPr>
          <w:p w14:paraId="65C72FFB" w14:textId="4D74BD91"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20</w:t>
            </w:r>
            <w:r w:rsidR="002F56D4">
              <w:rPr>
                <w:rFonts w:eastAsia="Times New Roman" w:cs="Segoe UI"/>
                <w:sz w:val="24"/>
                <w:szCs w:val="24"/>
                <w:lang w:eastAsia="en-GB"/>
              </w:rPr>
              <w:t>20</w:t>
            </w:r>
            <w:r w:rsidRPr="00495E91">
              <w:rPr>
                <w:rFonts w:eastAsia="Times New Roman" w:cs="Segoe UI"/>
                <w:sz w:val="24"/>
                <w:szCs w:val="24"/>
                <w:lang w:eastAsia="en-GB"/>
              </w:rPr>
              <w:t>-2</w:t>
            </w:r>
            <w:r w:rsidR="002F56D4">
              <w:rPr>
                <w:rFonts w:eastAsia="Times New Roman" w:cs="Segoe UI"/>
                <w:sz w:val="24"/>
                <w:szCs w:val="24"/>
                <w:lang w:eastAsia="en-GB"/>
              </w:rPr>
              <w:t>1</w:t>
            </w:r>
          </w:p>
          <w:p w14:paraId="301A5B7B" w14:textId="5FAD6360"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Performance</w:t>
            </w:r>
          </w:p>
        </w:tc>
        <w:tc>
          <w:tcPr>
            <w:tcW w:w="1725" w:type="dxa"/>
            <w:shd w:val="clear" w:color="auto" w:fill="2F5496" w:themeFill="accent5" w:themeFillShade="BF"/>
          </w:tcPr>
          <w:p w14:paraId="054DA80F" w14:textId="1C63BC6B"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sz w:val="24"/>
                <w:szCs w:val="24"/>
                <w:lang w:eastAsia="en-GB"/>
              </w:rPr>
            </w:pPr>
            <w:r w:rsidRPr="00495E91">
              <w:rPr>
                <w:rFonts w:eastAsia="Times New Roman" w:cs="Segoe UI"/>
                <w:sz w:val="24"/>
                <w:szCs w:val="24"/>
                <w:lang w:eastAsia="en-GB"/>
              </w:rPr>
              <w:t>202</w:t>
            </w:r>
            <w:r w:rsidR="002F56D4">
              <w:rPr>
                <w:rFonts w:eastAsia="Times New Roman" w:cs="Segoe UI"/>
                <w:sz w:val="24"/>
                <w:szCs w:val="24"/>
                <w:lang w:eastAsia="en-GB"/>
              </w:rPr>
              <w:t>1</w:t>
            </w:r>
            <w:r w:rsidRPr="00495E91">
              <w:rPr>
                <w:rFonts w:eastAsia="Times New Roman" w:cs="Segoe UI"/>
                <w:sz w:val="24"/>
                <w:szCs w:val="24"/>
                <w:lang w:eastAsia="en-GB"/>
              </w:rPr>
              <w:t>-2</w:t>
            </w:r>
            <w:r w:rsidR="002F56D4">
              <w:rPr>
                <w:rFonts w:eastAsia="Times New Roman" w:cs="Segoe UI"/>
                <w:sz w:val="24"/>
                <w:szCs w:val="24"/>
                <w:lang w:eastAsia="en-GB"/>
              </w:rPr>
              <w:t>2</w:t>
            </w:r>
          </w:p>
          <w:p w14:paraId="0787B89E" w14:textId="732E0E7B"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Performance</w:t>
            </w:r>
          </w:p>
        </w:tc>
        <w:tc>
          <w:tcPr>
            <w:tcW w:w="1819" w:type="dxa"/>
            <w:shd w:val="clear" w:color="auto" w:fill="2F5496" w:themeFill="accent5" w:themeFillShade="BF"/>
          </w:tcPr>
          <w:p w14:paraId="0488A752" w14:textId="6D5598E9"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b w:val="0"/>
                <w:bCs w:val="0"/>
                <w:sz w:val="24"/>
                <w:szCs w:val="24"/>
                <w:lang w:eastAsia="en-GB"/>
              </w:rPr>
            </w:pPr>
            <w:r w:rsidRPr="00495E91">
              <w:rPr>
                <w:rFonts w:eastAsia="Times New Roman" w:cs="Segoe UI"/>
                <w:sz w:val="24"/>
                <w:szCs w:val="24"/>
                <w:lang w:eastAsia="en-GB"/>
              </w:rPr>
              <w:t>202</w:t>
            </w:r>
            <w:r w:rsidR="002F56D4">
              <w:rPr>
                <w:rFonts w:eastAsia="Times New Roman" w:cs="Segoe UI"/>
                <w:sz w:val="24"/>
                <w:szCs w:val="24"/>
                <w:lang w:eastAsia="en-GB"/>
              </w:rPr>
              <w:t>2</w:t>
            </w:r>
            <w:r w:rsidRPr="00495E91">
              <w:rPr>
                <w:rFonts w:eastAsia="Times New Roman" w:cs="Segoe UI"/>
                <w:sz w:val="24"/>
                <w:szCs w:val="24"/>
                <w:lang w:eastAsia="en-GB"/>
              </w:rPr>
              <w:t>-2</w:t>
            </w:r>
            <w:r w:rsidR="002F56D4">
              <w:rPr>
                <w:rFonts w:eastAsia="Times New Roman" w:cs="Segoe UI"/>
                <w:sz w:val="24"/>
                <w:szCs w:val="24"/>
                <w:lang w:eastAsia="en-GB"/>
              </w:rPr>
              <w:t>3</w:t>
            </w:r>
          </w:p>
          <w:p w14:paraId="39509E61" w14:textId="78D78871"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Performance</w:t>
            </w:r>
          </w:p>
        </w:tc>
        <w:tc>
          <w:tcPr>
            <w:tcW w:w="1489" w:type="dxa"/>
            <w:shd w:val="clear" w:color="auto" w:fill="2F5496" w:themeFill="accent5" w:themeFillShade="BF"/>
          </w:tcPr>
          <w:p w14:paraId="1F910E5F" w14:textId="054B63CC"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202</w:t>
            </w:r>
            <w:r w:rsidR="002F56D4">
              <w:rPr>
                <w:rFonts w:eastAsia="Times New Roman" w:cs="Segoe UI"/>
                <w:sz w:val="24"/>
                <w:szCs w:val="24"/>
                <w:lang w:eastAsia="en-GB"/>
              </w:rPr>
              <w:t>3</w:t>
            </w:r>
            <w:r w:rsidRPr="00495E91">
              <w:rPr>
                <w:rFonts w:eastAsia="Times New Roman" w:cs="Segoe UI"/>
                <w:sz w:val="24"/>
                <w:szCs w:val="24"/>
                <w:lang w:eastAsia="en-GB"/>
              </w:rPr>
              <w:t>-2</w:t>
            </w:r>
            <w:r w:rsidR="002F56D4">
              <w:rPr>
                <w:rFonts w:eastAsia="Times New Roman" w:cs="Segoe UI"/>
                <w:sz w:val="24"/>
                <w:szCs w:val="24"/>
                <w:lang w:eastAsia="en-GB"/>
              </w:rPr>
              <w:t>4</w:t>
            </w:r>
          </w:p>
          <w:p w14:paraId="68E3B5C0" w14:textId="77777777"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Target</w:t>
            </w:r>
          </w:p>
          <w:p w14:paraId="02C0707A" w14:textId="77777777"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p>
        </w:tc>
        <w:tc>
          <w:tcPr>
            <w:tcW w:w="1529" w:type="dxa"/>
            <w:shd w:val="clear" w:color="auto" w:fill="2F5496" w:themeFill="accent5" w:themeFillShade="BF"/>
          </w:tcPr>
          <w:p w14:paraId="5380A755" w14:textId="11B4CB70"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202</w:t>
            </w:r>
            <w:r w:rsidR="002F56D4">
              <w:rPr>
                <w:rFonts w:eastAsia="Times New Roman" w:cs="Segoe UI"/>
                <w:sz w:val="24"/>
                <w:szCs w:val="24"/>
                <w:lang w:eastAsia="en-GB"/>
              </w:rPr>
              <w:t>3</w:t>
            </w:r>
            <w:r w:rsidRPr="00495E91">
              <w:rPr>
                <w:rFonts w:eastAsia="Times New Roman" w:cs="Segoe UI"/>
                <w:sz w:val="24"/>
                <w:szCs w:val="24"/>
                <w:lang w:eastAsia="en-GB"/>
              </w:rPr>
              <w:t>-2</w:t>
            </w:r>
            <w:r w:rsidR="002F56D4">
              <w:rPr>
                <w:rFonts w:eastAsia="Times New Roman" w:cs="Segoe UI"/>
                <w:sz w:val="24"/>
                <w:szCs w:val="24"/>
                <w:lang w:eastAsia="en-GB"/>
              </w:rPr>
              <w:t>4</w:t>
            </w:r>
          </w:p>
          <w:p w14:paraId="5C288F41" w14:textId="4CE67843"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Performance</w:t>
            </w:r>
          </w:p>
        </w:tc>
        <w:tc>
          <w:tcPr>
            <w:tcW w:w="1154" w:type="dxa"/>
            <w:shd w:val="clear" w:color="auto" w:fill="2F5496" w:themeFill="accent5" w:themeFillShade="BF"/>
          </w:tcPr>
          <w:p w14:paraId="1B0C988B" w14:textId="77777777" w:rsidR="00A67DA5" w:rsidRPr="00495E91" w:rsidRDefault="00A67DA5" w:rsidP="00CF669E">
            <w:pPr>
              <w:cnfStyle w:val="100000000000" w:firstRow="1"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Trend</w:t>
            </w:r>
          </w:p>
        </w:tc>
      </w:tr>
      <w:tr w:rsidR="00A67DA5" w:rsidRPr="00567DDE" w14:paraId="48D8F8B2" w14:textId="77777777" w:rsidTr="005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6126A965" w14:textId="77777777" w:rsidR="00A67DA5" w:rsidRPr="00495E91" w:rsidRDefault="00A67DA5" w:rsidP="00CF669E">
            <w:pPr>
              <w:rPr>
                <w:rFonts w:eastAsia="Times New Roman" w:cs="Segoe UI"/>
                <w:sz w:val="24"/>
                <w:szCs w:val="24"/>
                <w:lang w:eastAsia="en-GB"/>
              </w:rPr>
            </w:pPr>
            <w:r w:rsidRPr="00495E91">
              <w:rPr>
                <w:rFonts w:eastAsia="Times New Roman" w:cs="Segoe UI"/>
                <w:sz w:val="24"/>
                <w:szCs w:val="24"/>
                <w:lang w:eastAsia="en-GB"/>
              </w:rPr>
              <w:t>Strategic effectiveness</w:t>
            </w:r>
          </w:p>
        </w:tc>
        <w:tc>
          <w:tcPr>
            <w:tcW w:w="2694" w:type="dxa"/>
            <w:shd w:val="clear" w:color="auto" w:fill="D9E2F3" w:themeFill="accent5" w:themeFillTint="33"/>
          </w:tcPr>
          <w:p w14:paraId="4DD102F3" w14:textId="77777777" w:rsidR="00A67DA5" w:rsidRDefault="00A67DA5"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 xml:space="preserve">Number of leisure users </w:t>
            </w:r>
          </w:p>
          <w:p w14:paraId="233D75FD" w14:textId="77777777" w:rsidR="00495E91" w:rsidRPr="00495E91" w:rsidRDefault="00495E91"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tc>
        <w:tc>
          <w:tcPr>
            <w:tcW w:w="1842" w:type="dxa"/>
            <w:shd w:val="clear" w:color="auto" w:fill="D9E2F3" w:themeFill="accent5" w:themeFillTint="33"/>
          </w:tcPr>
          <w:p w14:paraId="738EE560" w14:textId="5FED3AF0" w:rsidR="00A67DA5" w:rsidRPr="00495E91" w:rsidRDefault="002F56D4" w:rsidP="00CF669E">
            <w:pPr>
              <w:cnfStyle w:val="000000100000" w:firstRow="0" w:lastRow="0" w:firstColumn="0" w:lastColumn="0" w:oddVBand="0" w:evenVBand="0" w:oddHBand="1" w:evenHBand="0" w:firstRowFirstColumn="0" w:firstRowLastColumn="0" w:lastRowFirstColumn="0" w:lastRowLastColumn="0"/>
              <w:rPr>
                <w:rFonts w:eastAsia="Times New Roman" w:cs="Segoe UI"/>
                <w:bCs/>
                <w:sz w:val="24"/>
                <w:szCs w:val="24"/>
                <w:lang w:eastAsia="en-GB"/>
              </w:rPr>
            </w:pPr>
            <w:r>
              <w:rPr>
                <w:rFonts w:eastAsia="Times New Roman" w:cs="Segoe UI"/>
                <w:bCs/>
                <w:sz w:val="24"/>
                <w:szCs w:val="24"/>
                <w:lang w:eastAsia="en-GB"/>
              </w:rPr>
              <w:t>28,379</w:t>
            </w:r>
          </w:p>
          <w:p w14:paraId="07E42CC7" w14:textId="266C384E" w:rsidR="00A67DA5" w:rsidRPr="00495E91" w:rsidRDefault="00A67DA5"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tc>
        <w:tc>
          <w:tcPr>
            <w:tcW w:w="1725" w:type="dxa"/>
            <w:shd w:val="clear" w:color="auto" w:fill="D9E2F3" w:themeFill="accent5" w:themeFillTint="33"/>
          </w:tcPr>
          <w:p w14:paraId="4268B6E9" w14:textId="2AFAEC52" w:rsidR="00A67DA5" w:rsidRPr="00495E91" w:rsidRDefault="002F56D4"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542,733</w:t>
            </w:r>
          </w:p>
        </w:tc>
        <w:tc>
          <w:tcPr>
            <w:tcW w:w="1819" w:type="dxa"/>
            <w:shd w:val="clear" w:color="auto" w:fill="D9E2F3" w:themeFill="accent5" w:themeFillTint="33"/>
          </w:tcPr>
          <w:p w14:paraId="6F2A60FA" w14:textId="7748C52D" w:rsidR="00A67DA5" w:rsidRPr="00495E91" w:rsidRDefault="002F56D4"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1,350,144</w:t>
            </w:r>
          </w:p>
          <w:p w14:paraId="579674CE" w14:textId="6B31FEE9" w:rsidR="00A67DA5" w:rsidRPr="00495E91" w:rsidRDefault="00A67DA5"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tc>
        <w:tc>
          <w:tcPr>
            <w:tcW w:w="1489" w:type="dxa"/>
            <w:shd w:val="clear" w:color="auto" w:fill="D9E2F3" w:themeFill="accent5" w:themeFillTint="33"/>
          </w:tcPr>
          <w:p w14:paraId="3B22E1DB" w14:textId="7F7216BA" w:rsidR="00A67DA5" w:rsidRPr="00495E91" w:rsidRDefault="00166088" w:rsidP="00CF669E">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r w:rsidRPr="00495E91">
              <w:rPr>
                <w:rFonts w:eastAsia="Times New Roman" w:cs="Segoe UI"/>
                <w:b/>
                <w:sz w:val="24"/>
                <w:szCs w:val="24"/>
                <w:lang w:eastAsia="en-GB"/>
              </w:rPr>
              <w:t>1,1</w:t>
            </w:r>
            <w:r w:rsidR="00A67DA5" w:rsidRPr="00495E91">
              <w:rPr>
                <w:rFonts w:eastAsia="Times New Roman" w:cs="Segoe UI"/>
                <w:b/>
                <w:sz w:val="24"/>
                <w:szCs w:val="24"/>
                <w:lang w:eastAsia="en-GB"/>
              </w:rPr>
              <w:t>00,000</w:t>
            </w:r>
          </w:p>
          <w:p w14:paraId="420BEA9D" w14:textId="376CFA98" w:rsidR="00A67DA5" w:rsidRPr="00495E91" w:rsidRDefault="00A67DA5" w:rsidP="00CF669E">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tc>
        <w:tc>
          <w:tcPr>
            <w:tcW w:w="1529" w:type="dxa"/>
            <w:shd w:val="clear" w:color="auto" w:fill="D9E2F3" w:themeFill="accent5" w:themeFillTint="33"/>
          </w:tcPr>
          <w:p w14:paraId="5E345277" w14:textId="299336CE" w:rsidR="00A67DA5" w:rsidRPr="00495E91" w:rsidRDefault="00D73AE1" w:rsidP="00CF669E">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1,522,132</w:t>
            </w:r>
          </w:p>
        </w:tc>
        <w:tc>
          <w:tcPr>
            <w:tcW w:w="1154" w:type="dxa"/>
            <w:shd w:val="clear" w:color="auto" w:fill="D9E2F3" w:themeFill="accent5" w:themeFillTint="33"/>
          </w:tcPr>
          <w:p w14:paraId="184C795F" w14:textId="3D26195C" w:rsidR="00A67DA5" w:rsidRPr="00567DDE" w:rsidRDefault="00A67DA5" w:rsidP="00495E91">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567DDE">
              <w:rPr>
                <w:rFonts w:eastAsia="Times New Roman" w:cs="Segoe UI"/>
                <w:noProof/>
                <w:sz w:val="24"/>
                <w:szCs w:val="24"/>
                <w:lang w:eastAsia="en-GB"/>
              </w:rPr>
              <mc:AlternateContent>
                <mc:Choice Requires="wps">
                  <w:drawing>
                    <wp:anchor distT="0" distB="0" distL="114300" distR="114300" simplePos="0" relativeHeight="251724800" behindDoc="0" locked="0" layoutInCell="1" allowOverlap="1" wp14:anchorId="578D8704" wp14:editId="65231757">
                      <wp:simplePos x="0" y="0"/>
                      <wp:positionH relativeFrom="column">
                        <wp:posOffset>200923</wp:posOffset>
                      </wp:positionH>
                      <wp:positionV relativeFrom="paragraph">
                        <wp:posOffset>113541</wp:posOffset>
                      </wp:positionV>
                      <wp:extent cx="82302" cy="263525"/>
                      <wp:effectExtent l="0" t="19050" r="13335" b="22225"/>
                      <wp:wrapNone/>
                      <wp:docPr id="31" name="Up Arrow 31"/>
                      <wp:cNvGraphicFramePr/>
                      <a:graphic xmlns:a="http://schemas.openxmlformats.org/drawingml/2006/main">
                        <a:graphicData uri="http://schemas.microsoft.com/office/word/2010/wordprocessingShape">
                          <wps:wsp>
                            <wps:cNvSpPr/>
                            <wps:spPr>
                              <a:xfrm>
                                <a:off x="0" y="0"/>
                                <a:ext cx="82302" cy="263525"/>
                              </a:xfrm>
                              <a:prstGeom prst="upArrow">
                                <a:avLst>
                                  <a:gd name="adj1" fmla="val 100000"/>
                                  <a:gd name="adj2" fmla="val 50000"/>
                                </a:avLst>
                              </a:prstGeom>
                              <a:solidFill>
                                <a:srgbClr val="FF9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6FCC7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 o:spid="_x0000_s1026" type="#_x0000_t68" style="position:absolute;margin-left:15.8pt;margin-top:8.95pt;width:6.5pt;height:2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" adj="3373,0" fillcolor="#ff9fff" strokecolor="windowText" strokeweight="1pt"/>
                  </w:pict>
                </mc:Fallback>
              </mc:AlternateContent>
            </w:r>
          </w:p>
        </w:tc>
      </w:tr>
      <w:tr w:rsidR="00A67DA5" w:rsidRPr="00567DDE" w14:paraId="6BF3D120" w14:textId="77777777" w:rsidTr="005763EC">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5336E2DB" w14:textId="762552E4" w:rsidR="00A67DA5" w:rsidRPr="00495E91" w:rsidRDefault="00A67DA5" w:rsidP="00CF669E">
            <w:pPr>
              <w:rPr>
                <w:rFonts w:eastAsia="Times New Roman" w:cs="Segoe UI"/>
                <w:sz w:val="24"/>
                <w:szCs w:val="24"/>
                <w:lang w:eastAsia="en-GB"/>
              </w:rPr>
            </w:pPr>
            <w:r w:rsidRPr="00495E91">
              <w:rPr>
                <w:rFonts w:eastAsia="Times New Roman" w:cs="Segoe UI"/>
                <w:sz w:val="24"/>
                <w:szCs w:val="24"/>
                <w:lang w:eastAsia="en-GB"/>
              </w:rPr>
              <w:t>Service availability</w:t>
            </w:r>
          </w:p>
        </w:tc>
        <w:tc>
          <w:tcPr>
            <w:tcW w:w="2694" w:type="dxa"/>
            <w:shd w:val="clear" w:color="auto" w:fill="D9E2F3" w:themeFill="accent5" w:themeFillTint="33"/>
          </w:tcPr>
          <w:p w14:paraId="319523B4"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Total number of applications processed by Building Control</w:t>
            </w:r>
          </w:p>
          <w:p w14:paraId="41877D1E"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05D7C1BE"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 dog attacks investigated within 1 day</w:t>
            </w:r>
          </w:p>
          <w:p w14:paraId="41304155"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73473344"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lastRenderedPageBreak/>
              <w:t>% FOI responded to within 20 days</w:t>
            </w:r>
          </w:p>
        </w:tc>
        <w:tc>
          <w:tcPr>
            <w:tcW w:w="1842" w:type="dxa"/>
            <w:shd w:val="clear" w:color="auto" w:fill="D9E2F3" w:themeFill="accent5" w:themeFillTint="33"/>
          </w:tcPr>
          <w:p w14:paraId="07E84DBC" w14:textId="6ACAAA09" w:rsidR="00A67DA5" w:rsidRPr="00495E91" w:rsidRDefault="002F56D4"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lastRenderedPageBreak/>
              <w:t>3,439</w:t>
            </w:r>
          </w:p>
          <w:p w14:paraId="17D02266"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26C4569B"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553B50F3"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31017C76" w14:textId="16B10EAF"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100%</w:t>
            </w:r>
          </w:p>
          <w:p w14:paraId="2110831A"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18233D2"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75CEEB7B" w14:textId="7BEA18C5" w:rsidR="00A67DA5" w:rsidRPr="00495E91" w:rsidRDefault="00DC3581"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92.9%</w:t>
            </w:r>
          </w:p>
        </w:tc>
        <w:tc>
          <w:tcPr>
            <w:tcW w:w="1725" w:type="dxa"/>
            <w:shd w:val="clear" w:color="auto" w:fill="D9E2F3" w:themeFill="accent5" w:themeFillTint="33"/>
          </w:tcPr>
          <w:p w14:paraId="45FE4BEF" w14:textId="5EC5475C" w:rsidR="003E3D4F" w:rsidRPr="00495E91" w:rsidRDefault="002F56D4"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4,195</w:t>
            </w:r>
          </w:p>
          <w:p w14:paraId="5C1DB02B" w14:textId="77777777"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60F43C53" w14:textId="77777777"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6AE264F0" w14:textId="77777777"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62C2CEA" w14:textId="77777777"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100%</w:t>
            </w:r>
          </w:p>
          <w:p w14:paraId="6C4077C5" w14:textId="77777777"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4B44E2D0" w14:textId="77777777" w:rsidR="00354E99" w:rsidRPr="00495E91" w:rsidRDefault="00354E99"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A9019CB" w14:textId="514F6FC2" w:rsidR="003E3D4F"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92.</w:t>
            </w:r>
            <w:r w:rsidR="00DC3581">
              <w:rPr>
                <w:rFonts w:eastAsia="Times New Roman" w:cs="Segoe UI"/>
                <w:sz w:val="24"/>
                <w:szCs w:val="24"/>
                <w:lang w:eastAsia="en-GB"/>
              </w:rPr>
              <w:t>8</w:t>
            </w:r>
            <w:r w:rsidRPr="00495E91">
              <w:rPr>
                <w:rFonts w:eastAsia="Times New Roman" w:cs="Segoe UI"/>
                <w:sz w:val="24"/>
                <w:szCs w:val="24"/>
                <w:lang w:eastAsia="en-GB"/>
              </w:rPr>
              <w:t>%</w:t>
            </w:r>
          </w:p>
        </w:tc>
        <w:tc>
          <w:tcPr>
            <w:tcW w:w="1819" w:type="dxa"/>
            <w:shd w:val="clear" w:color="auto" w:fill="D9E2F3" w:themeFill="accent5" w:themeFillTint="33"/>
          </w:tcPr>
          <w:p w14:paraId="77970FC3" w14:textId="6F7F4F6C" w:rsidR="00A67DA5" w:rsidRPr="00495E91" w:rsidRDefault="003E3D4F"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4,19</w:t>
            </w:r>
            <w:r w:rsidR="002F56D4">
              <w:rPr>
                <w:rFonts w:eastAsia="Times New Roman" w:cs="Segoe UI"/>
                <w:sz w:val="24"/>
                <w:szCs w:val="24"/>
                <w:lang w:eastAsia="en-GB"/>
              </w:rPr>
              <w:t>6</w:t>
            </w:r>
          </w:p>
          <w:p w14:paraId="7944B555" w14:textId="77C6892C"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78F83C86"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62FB657A"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6636DF28" w14:textId="2EF510FC"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100%</w:t>
            </w:r>
          </w:p>
          <w:p w14:paraId="621BF2BF"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3631421" w14:textId="77777777" w:rsidR="00354E99" w:rsidRPr="00495E91" w:rsidRDefault="00354E99"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4C697BB8" w14:textId="0216DC4C" w:rsidR="00A67DA5" w:rsidRPr="00495E91" w:rsidRDefault="00761DE4"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w:t>
            </w:r>
            <w:r w:rsidR="00DC3581">
              <w:rPr>
                <w:rFonts w:eastAsia="Times New Roman" w:cs="Segoe UI"/>
                <w:sz w:val="24"/>
                <w:szCs w:val="24"/>
                <w:lang w:eastAsia="en-GB"/>
              </w:rPr>
              <w:t>1</w:t>
            </w:r>
            <w:r w:rsidR="003E3D4F" w:rsidRPr="00495E91">
              <w:rPr>
                <w:rFonts w:eastAsia="Times New Roman" w:cs="Segoe UI"/>
                <w:sz w:val="24"/>
                <w:szCs w:val="24"/>
                <w:lang w:eastAsia="en-GB"/>
              </w:rPr>
              <w:t>.8</w:t>
            </w:r>
            <w:r w:rsidR="00A67DA5" w:rsidRPr="00495E91">
              <w:rPr>
                <w:rFonts w:eastAsia="Times New Roman" w:cs="Segoe UI"/>
                <w:sz w:val="24"/>
                <w:szCs w:val="24"/>
                <w:lang w:eastAsia="en-GB"/>
              </w:rPr>
              <w:t>%</w:t>
            </w:r>
          </w:p>
        </w:tc>
        <w:tc>
          <w:tcPr>
            <w:tcW w:w="1489" w:type="dxa"/>
            <w:shd w:val="clear" w:color="auto" w:fill="D9E2F3" w:themeFill="accent5" w:themeFillTint="33"/>
          </w:tcPr>
          <w:p w14:paraId="60863D35" w14:textId="2E43CEEE"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r w:rsidRPr="00495E91">
              <w:rPr>
                <w:rFonts w:eastAsia="Times New Roman" w:cs="Segoe UI"/>
                <w:b/>
                <w:sz w:val="24"/>
                <w:szCs w:val="24"/>
                <w:lang w:eastAsia="en-GB"/>
              </w:rPr>
              <w:t>n/a demand led</w:t>
            </w:r>
          </w:p>
          <w:p w14:paraId="18E6F418"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6F2F0E63"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7B47EBB7" w14:textId="3933D3DB"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r w:rsidRPr="00495E91">
              <w:rPr>
                <w:rFonts w:eastAsia="Times New Roman" w:cs="Segoe UI"/>
                <w:b/>
                <w:sz w:val="24"/>
                <w:szCs w:val="24"/>
                <w:lang w:eastAsia="en-GB"/>
              </w:rPr>
              <w:t>100%</w:t>
            </w:r>
          </w:p>
          <w:p w14:paraId="112AC026"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5B5A7778" w14:textId="77777777" w:rsidR="00354E99" w:rsidRPr="00495E91" w:rsidRDefault="00354E99"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22BF18AF" w14:textId="5B07F54D"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r w:rsidRPr="00495E91">
              <w:rPr>
                <w:rFonts w:eastAsia="Times New Roman" w:cs="Segoe UI"/>
                <w:b/>
                <w:sz w:val="24"/>
                <w:szCs w:val="24"/>
                <w:lang w:eastAsia="en-GB"/>
              </w:rPr>
              <w:t>90%</w:t>
            </w:r>
          </w:p>
        </w:tc>
        <w:tc>
          <w:tcPr>
            <w:tcW w:w="1529" w:type="dxa"/>
            <w:shd w:val="clear" w:color="auto" w:fill="D9E2F3" w:themeFill="accent5" w:themeFillTint="33"/>
          </w:tcPr>
          <w:p w14:paraId="69B4F72D" w14:textId="17085238" w:rsidR="00A67DA5" w:rsidRPr="009E081E" w:rsidRDefault="00D73AE1"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9E081E">
              <w:rPr>
                <w:rFonts w:eastAsia="Times New Roman" w:cs="Segoe UI"/>
                <w:sz w:val="24"/>
                <w:szCs w:val="24"/>
                <w:lang w:eastAsia="en-GB"/>
              </w:rPr>
              <w:t>3,897</w:t>
            </w:r>
          </w:p>
          <w:p w14:paraId="5E7B64F1" w14:textId="0305633D" w:rsidR="00A67DA5" w:rsidRPr="0012107B"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highlight w:val="yellow"/>
                <w:lang w:eastAsia="en-GB"/>
              </w:rPr>
            </w:pPr>
          </w:p>
          <w:p w14:paraId="3EDC6B76" w14:textId="0876E581" w:rsidR="00A67DA5" w:rsidRPr="0012107B"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highlight w:val="yellow"/>
                <w:lang w:eastAsia="en-GB"/>
              </w:rPr>
            </w:pPr>
          </w:p>
          <w:p w14:paraId="3F4650D2" w14:textId="77777777" w:rsidR="00A67DA5" w:rsidRPr="0012107B"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highlight w:val="yellow"/>
                <w:lang w:eastAsia="en-GB"/>
              </w:rPr>
            </w:pPr>
          </w:p>
          <w:p w14:paraId="291355A6" w14:textId="0C960204" w:rsidR="00A67DA5" w:rsidRPr="009E081E" w:rsidRDefault="009E081E"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9E081E">
              <w:rPr>
                <w:rFonts w:eastAsia="Times New Roman" w:cs="Segoe UI"/>
                <w:sz w:val="24"/>
                <w:szCs w:val="24"/>
                <w:lang w:eastAsia="en-GB"/>
              </w:rPr>
              <w:t>100%</w:t>
            </w:r>
          </w:p>
          <w:p w14:paraId="65C99B97" w14:textId="77777777" w:rsidR="00A67DA5" w:rsidRPr="0012107B"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highlight w:val="yellow"/>
                <w:lang w:eastAsia="en-GB"/>
              </w:rPr>
            </w:pPr>
          </w:p>
          <w:p w14:paraId="77B5D451" w14:textId="77777777" w:rsidR="00354E99" w:rsidRPr="0012107B" w:rsidRDefault="00354E99"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highlight w:val="yellow"/>
                <w:lang w:eastAsia="en-GB"/>
              </w:rPr>
            </w:pPr>
          </w:p>
          <w:p w14:paraId="039B0C8C" w14:textId="4717F69B" w:rsidR="00A67DA5" w:rsidRPr="00495E91" w:rsidRDefault="00DC3581"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9E081E">
              <w:rPr>
                <w:rFonts w:eastAsia="Times New Roman" w:cs="Segoe UI"/>
                <w:sz w:val="24"/>
                <w:szCs w:val="24"/>
                <w:lang w:eastAsia="en-GB"/>
              </w:rPr>
              <w:t>87.2</w:t>
            </w:r>
            <w:r w:rsidR="00761DE4" w:rsidRPr="009E081E">
              <w:rPr>
                <w:rFonts w:eastAsia="Times New Roman" w:cs="Segoe UI"/>
                <w:sz w:val="24"/>
                <w:szCs w:val="24"/>
                <w:lang w:eastAsia="en-GB"/>
              </w:rPr>
              <w:t>%</w:t>
            </w:r>
          </w:p>
          <w:p w14:paraId="6E3CFE1F"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34EDCBFF" w14:textId="77777777" w:rsidR="00A67DA5" w:rsidRPr="00495E91" w:rsidRDefault="00A67DA5" w:rsidP="00CF669E">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tc>
        <w:tc>
          <w:tcPr>
            <w:tcW w:w="1154" w:type="dxa"/>
            <w:shd w:val="clear" w:color="auto" w:fill="D9E2F3" w:themeFill="accent5" w:themeFillTint="33"/>
          </w:tcPr>
          <w:p w14:paraId="21B7BC4C" w14:textId="220C5FDD" w:rsidR="00A67DA5" w:rsidRPr="00567DDE" w:rsidRDefault="00A67DA5"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20BF6E1A" w14:textId="0A673796" w:rsidR="00A67DA5" w:rsidRPr="00567DDE" w:rsidRDefault="00D73AE1"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noProof/>
                <w:sz w:val="24"/>
                <w:szCs w:val="24"/>
                <w:lang w:eastAsia="en-GB"/>
              </w:rPr>
              <w:drawing>
                <wp:inline distT="0" distB="0" distL="0" distR="0" wp14:anchorId="34CC2B11" wp14:editId="179D0026">
                  <wp:extent cx="193260" cy="314887"/>
                  <wp:effectExtent l="0" t="0" r="0" b="9525"/>
                  <wp:docPr id="75379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761" cy="331998"/>
                          </a:xfrm>
                          <a:prstGeom prst="rect">
                            <a:avLst/>
                          </a:prstGeom>
                          <a:noFill/>
                        </pic:spPr>
                      </pic:pic>
                    </a:graphicData>
                  </a:graphic>
                </wp:inline>
              </w:drawing>
            </w:r>
          </w:p>
          <w:p w14:paraId="06196514" w14:textId="77777777" w:rsidR="00A67DA5" w:rsidRPr="00567DDE" w:rsidRDefault="00A67DA5"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3CFB439E" w14:textId="0AE972F9" w:rsidR="00A67DA5" w:rsidRPr="00567DDE" w:rsidRDefault="00761DE4"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noProof/>
                <w:sz w:val="24"/>
                <w:szCs w:val="24"/>
                <w:lang w:eastAsia="en-GB"/>
              </w:rPr>
              <w:drawing>
                <wp:inline distT="0" distB="0" distL="0" distR="0" wp14:anchorId="694648B8" wp14:editId="511417FF">
                  <wp:extent cx="323215" cy="189230"/>
                  <wp:effectExtent l="0" t="0" r="635" b="1270"/>
                  <wp:docPr id="959944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15" cy="189230"/>
                          </a:xfrm>
                          <a:prstGeom prst="rect">
                            <a:avLst/>
                          </a:prstGeom>
                          <a:noFill/>
                        </pic:spPr>
                      </pic:pic>
                    </a:graphicData>
                  </a:graphic>
                </wp:inline>
              </w:drawing>
            </w:r>
          </w:p>
          <w:p w14:paraId="0E5DEC1A" w14:textId="77777777" w:rsidR="00A67DA5" w:rsidRPr="00567DDE" w:rsidRDefault="00A67DA5"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C00998B" w14:textId="33B9E4DC" w:rsidR="00A67DA5" w:rsidRDefault="00A67DA5"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210C3256" w14:textId="75B40411" w:rsidR="00A67DA5" w:rsidRPr="00567DDE" w:rsidRDefault="00761DE4" w:rsidP="00495E9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noProof/>
                <w:sz w:val="24"/>
                <w:szCs w:val="24"/>
                <w:lang w:eastAsia="en-GB"/>
              </w:rPr>
              <w:drawing>
                <wp:inline distT="0" distB="0" distL="0" distR="0" wp14:anchorId="66DDA353" wp14:editId="6706D83F">
                  <wp:extent cx="193260" cy="314887"/>
                  <wp:effectExtent l="0" t="0" r="0" b="9525"/>
                  <wp:docPr id="1570805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761" cy="331998"/>
                          </a:xfrm>
                          <a:prstGeom prst="rect">
                            <a:avLst/>
                          </a:prstGeom>
                          <a:noFill/>
                        </pic:spPr>
                      </pic:pic>
                    </a:graphicData>
                  </a:graphic>
                </wp:inline>
              </w:drawing>
            </w:r>
          </w:p>
        </w:tc>
      </w:tr>
      <w:tr w:rsidR="00DC3581" w:rsidRPr="00567DDE" w14:paraId="19B9AD08" w14:textId="77777777" w:rsidTr="005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2E7ABAC8" w14:textId="77777777" w:rsidR="00DC3581" w:rsidRPr="00495E91" w:rsidRDefault="00DC3581" w:rsidP="00DC3581">
            <w:pPr>
              <w:rPr>
                <w:rFonts w:eastAsia="Times New Roman" w:cs="Segoe UI"/>
                <w:sz w:val="24"/>
                <w:szCs w:val="24"/>
                <w:lang w:eastAsia="en-GB"/>
              </w:rPr>
            </w:pPr>
          </w:p>
          <w:p w14:paraId="355C5E6D" w14:textId="77777777" w:rsidR="00DC3581" w:rsidRPr="00495E91" w:rsidRDefault="00DC3581" w:rsidP="00DC3581">
            <w:pPr>
              <w:rPr>
                <w:rFonts w:eastAsia="Times New Roman" w:cs="Segoe UI"/>
                <w:sz w:val="24"/>
                <w:szCs w:val="24"/>
                <w:lang w:eastAsia="en-GB"/>
              </w:rPr>
            </w:pPr>
          </w:p>
          <w:p w14:paraId="339F5849" w14:textId="77777777" w:rsidR="00DC3581" w:rsidRPr="00495E91" w:rsidRDefault="00DC3581" w:rsidP="00DC3581">
            <w:pPr>
              <w:rPr>
                <w:rFonts w:eastAsia="Times New Roman" w:cs="Segoe UI"/>
                <w:sz w:val="24"/>
                <w:szCs w:val="24"/>
                <w:lang w:eastAsia="en-GB"/>
              </w:rPr>
            </w:pPr>
          </w:p>
          <w:p w14:paraId="030AB673" w14:textId="77777777" w:rsidR="00DC3581" w:rsidRPr="00495E91" w:rsidRDefault="00DC3581" w:rsidP="00DC3581">
            <w:pPr>
              <w:rPr>
                <w:rFonts w:eastAsia="Times New Roman" w:cs="Segoe UI"/>
                <w:sz w:val="24"/>
                <w:szCs w:val="24"/>
                <w:lang w:eastAsia="en-GB"/>
              </w:rPr>
            </w:pPr>
          </w:p>
          <w:p w14:paraId="4D0609A8" w14:textId="77777777" w:rsidR="00DC3581" w:rsidRPr="00495E91" w:rsidRDefault="00DC3581" w:rsidP="00DC3581">
            <w:pPr>
              <w:rPr>
                <w:rFonts w:eastAsia="Times New Roman" w:cs="Segoe UI"/>
                <w:sz w:val="24"/>
                <w:szCs w:val="24"/>
                <w:lang w:eastAsia="en-GB"/>
              </w:rPr>
            </w:pPr>
          </w:p>
          <w:p w14:paraId="03AAA832" w14:textId="07463C2C" w:rsidR="00DC3581" w:rsidRPr="00495E91" w:rsidRDefault="00DC3581" w:rsidP="004B377D">
            <w:pPr>
              <w:rPr>
                <w:rFonts w:eastAsia="Times New Roman" w:cs="Segoe UI"/>
                <w:sz w:val="24"/>
                <w:szCs w:val="24"/>
                <w:lang w:eastAsia="en-GB"/>
              </w:rPr>
            </w:pPr>
          </w:p>
        </w:tc>
        <w:tc>
          <w:tcPr>
            <w:tcW w:w="2694" w:type="dxa"/>
            <w:shd w:val="clear" w:color="auto" w:fill="D9E2F3" w:themeFill="accent5" w:themeFillTint="33"/>
          </w:tcPr>
          <w:p w14:paraId="3DEAFD0A" w14:textId="48846DE6"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Business Innovation and Growth Programme – number of jobs promoted</w:t>
            </w:r>
          </w:p>
          <w:p w14:paraId="6B84D306"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4E5DE924"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A2A1B84"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0C38625A"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42F9369" w14:textId="403D56D1"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Business Capital Grant Scheme – funding allocated</w:t>
            </w:r>
          </w:p>
        </w:tc>
        <w:tc>
          <w:tcPr>
            <w:tcW w:w="1842" w:type="dxa"/>
            <w:shd w:val="clear" w:color="auto" w:fill="D9E2F3" w:themeFill="accent5" w:themeFillTint="33"/>
          </w:tcPr>
          <w:p w14:paraId="74D74666" w14:textId="2C7F09AD" w:rsidR="005C7787"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243</w:t>
            </w:r>
          </w:p>
          <w:p w14:paraId="128446FC" w14:textId="77777777" w:rsidR="005C7787" w:rsidRDefault="005C7787"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039A3F40" w14:textId="77777777" w:rsidR="005C7787" w:rsidRDefault="005C7787"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0B21B4C" w14:textId="77777777" w:rsidR="005C7787" w:rsidRDefault="005C7787"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A6DCCA7" w14:textId="77777777" w:rsidR="005C7787" w:rsidRDefault="005C7787"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53A3E49"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9A5AF4A"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C365897"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438BBD9" w14:textId="6A21C2AD" w:rsidR="005C7787" w:rsidRPr="00495E91" w:rsidRDefault="005C7787"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£197,716</w:t>
            </w:r>
          </w:p>
          <w:p w14:paraId="5A2086B8" w14:textId="4A5B6BE0"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tc>
        <w:tc>
          <w:tcPr>
            <w:tcW w:w="1725" w:type="dxa"/>
            <w:shd w:val="clear" w:color="auto" w:fill="D9E2F3" w:themeFill="accent5" w:themeFillTint="33"/>
          </w:tcPr>
          <w:p w14:paraId="6C699BC4" w14:textId="265DFAA4"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2</w:t>
            </w:r>
            <w:r>
              <w:rPr>
                <w:rFonts w:eastAsia="Times New Roman" w:cs="Segoe UI"/>
                <w:sz w:val="24"/>
                <w:szCs w:val="24"/>
                <w:lang w:eastAsia="en-GB"/>
              </w:rPr>
              <w:t>00</w:t>
            </w:r>
          </w:p>
          <w:p w14:paraId="7CAD17B4"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D534A9F"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410C910F"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E3C9942"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62608FF"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7A781B0F"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73D3A2F"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482E1B22" w14:textId="3BF1685B"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£1</w:t>
            </w:r>
            <w:r w:rsidR="005C7787">
              <w:rPr>
                <w:rFonts w:eastAsia="Times New Roman" w:cs="Segoe UI"/>
                <w:sz w:val="24"/>
                <w:szCs w:val="24"/>
                <w:lang w:eastAsia="en-GB"/>
              </w:rPr>
              <w:t>18,316</w:t>
            </w:r>
          </w:p>
        </w:tc>
        <w:tc>
          <w:tcPr>
            <w:tcW w:w="1819" w:type="dxa"/>
            <w:shd w:val="clear" w:color="auto" w:fill="D9E2F3" w:themeFill="accent5" w:themeFillTint="33"/>
          </w:tcPr>
          <w:p w14:paraId="6E8B5192" w14:textId="0CAC2424"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493</w:t>
            </w:r>
          </w:p>
          <w:p w14:paraId="383ADF00"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2C20E9B"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609B1E02"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823F2CF" w14:textId="77777777"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A71636C"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72FCBAF"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D124D18"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1D27D02" w14:textId="42EDEFB8" w:rsidR="00DC3581" w:rsidRPr="00495E9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w:t>
            </w:r>
            <w:r w:rsidR="00540121">
              <w:rPr>
                <w:rFonts w:eastAsia="Times New Roman" w:cs="Segoe UI"/>
                <w:sz w:val="24"/>
                <w:szCs w:val="24"/>
                <w:lang w:eastAsia="en-GB"/>
              </w:rPr>
              <w:t>144,108</w:t>
            </w:r>
          </w:p>
        </w:tc>
        <w:tc>
          <w:tcPr>
            <w:tcW w:w="1489" w:type="dxa"/>
            <w:shd w:val="clear" w:color="auto" w:fill="D9E2F3" w:themeFill="accent5" w:themeFillTint="33"/>
          </w:tcPr>
          <w:p w14:paraId="250AB8CE" w14:textId="209ED8EE" w:rsidR="00DC3581" w:rsidRPr="00FB52CF" w:rsidRDefault="009E081E"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r>
              <w:rPr>
                <w:rFonts w:eastAsia="Times New Roman" w:cs="Segoe UI"/>
                <w:b/>
                <w:sz w:val="24"/>
                <w:szCs w:val="24"/>
                <w:lang w:eastAsia="en-GB"/>
              </w:rPr>
              <w:t>70</w:t>
            </w:r>
          </w:p>
          <w:p w14:paraId="3D255F55" w14:textId="77777777" w:rsidR="00DC3581" w:rsidRPr="00FB52CF"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color w:val="FF0000"/>
                <w:sz w:val="24"/>
                <w:szCs w:val="24"/>
                <w:lang w:eastAsia="en-GB"/>
              </w:rPr>
            </w:pPr>
          </w:p>
          <w:p w14:paraId="39ED7C9F" w14:textId="77777777" w:rsidR="00DC3581" w:rsidRPr="00FB52CF"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color w:val="FF0000"/>
                <w:sz w:val="24"/>
                <w:szCs w:val="24"/>
                <w:lang w:eastAsia="en-GB"/>
              </w:rPr>
            </w:pPr>
          </w:p>
          <w:p w14:paraId="4F0B9E98" w14:textId="77777777" w:rsidR="00DC3581" w:rsidRPr="00FB52CF"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color w:val="FF0000"/>
                <w:sz w:val="24"/>
                <w:szCs w:val="24"/>
                <w:lang w:eastAsia="en-GB"/>
              </w:rPr>
            </w:pPr>
          </w:p>
          <w:p w14:paraId="46C29B16" w14:textId="77777777" w:rsidR="00DC3581" w:rsidRPr="00FB52CF"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color w:val="FF0000"/>
                <w:sz w:val="24"/>
                <w:szCs w:val="24"/>
                <w:lang w:eastAsia="en-GB"/>
              </w:rPr>
            </w:pPr>
          </w:p>
          <w:p w14:paraId="4494E010"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p w14:paraId="1611128C" w14:textId="77777777"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p w14:paraId="4BF9CAB4"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p w14:paraId="00B698FE" w14:textId="0224771A" w:rsidR="00DC3581" w:rsidRPr="00FB52CF"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color w:val="FF0000"/>
                <w:sz w:val="24"/>
                <w:szCs w:val="24"/>
                <w:lang w:eastAsia="en-GB"/>
              </w:rPr>
            </w:pPr>
            <w:r w:rsidRPr="00FD1F66">
              <w:rPr>
                <w:rFonts w:eastAsia="Times New Roman" w:cs="Segoe UI"/>
                <w:b/>
                <w:sz w:val="24"/>
                <w:szCs w:val="24"/>
                <w:lang w:eastAsia="en-GB"/>
              </w:rPr>
              <w:t>£70,000</w:t>
            </w:r>
          </w:p>
        </w:tc>
        <w:tc>
          <w:tcPr>
            <w:tcW w:w="1529" w:type="dxa"/>
            <w:shd w:val="clear" w:color="auto" w:fill="D9E2F3" w:themeFill="accent5" w:themeFillTint="33"/>
          </w:tcPr>
          <w:p w14:paraId="16F98501" w14:textId="48DD7510" w:rsidR="004B377D" w:rsidRDefault="004B377D" w:rsidP="00DC3581">
            <w:pPr>
              <w:cnfStyle w:val="000000100000" w:firstRow="0" w:lastRow="0" w:firstColumn="0" w:lastColumn="0" w:oddVBand="0" w:evenVBand="0" w:oddHBand="1" w:evenHBand="0" w:firstRowFirstColumn="0" w:firstRowLastColumn="0" w:lastRowFirstColumn="0" w:lastRowLastColumn="0"/>
              <w:rPr>
                <w:rFonts w:eastAsia="Verdana" w:cstheme="minorHAnsi"/>
                <w:sz w:val="24"/>
                <w:szCs w:val="24"/>
              </w:rPr>
            </w:pPr>
            <w:r>
              <w:rPr>
                <w:rFonts w:eastAsia="Verdana" w:cstheme="minorHAnsi"/>
                <w:sz w:val="24"/>
                <w:szCs w:val="24"/>
              </w:rPr>
              <w:t>Now replaced by NIESS (Go Succeed) from Oct 23 to Mar 24</w:t>
            </w:r>
          </w:p>
          <w:p w14:paraId="7519C62A" w14:textId="3751C764" w:rsidR="00D06747" w:rsidRDefault="004B377D" w:rsidP="00DC3581">
            <w:pPr>
              <w:cnfStyle w:val="000000100000" w:firstRow="0" w:lastRow="0" w:firstColumn="0" w:lastColumn="0" w:oddVBand="0" w:evenVBand="0" w:oddHBand="1" w:evenHBand="0" w:firstRowFirstColumn="0" w:firstRowLastColumn="0" w:lastRowFirstColumn="0" w:lastRowLastColumn="0"/>
              <w:rPr>
                <w:rFonts w:eastAsia="Verdana" w:cstheme="minorHAnsi"/>
                <w:sz w:val="24"/>
                <w:szCs w:val="24"/>
              </w:rPr>
            </w:pPr>
            <w:r>
              <w:rPr>
                <w:rFonts w:eastAsia="Verdana" w:cstheme="minorHAnsi"/>
                <w:sz w:val="24"/>
                <w:szCs w:val="24"/>
              </w:rPr>
              <w:t>*23</w:t>
            </w:r>
          </w:p>
          <w:p w14:paraId="2BB063A0" w14:textId="77777777" w:rsidR="00E9092D" w:rsidRDefault="00E9092D" w:rsidP="00DC3581">
            <w:pPr>
              <w:cnfStyle w:val="000000100000" w:firstRow="0" w:lastRow="0" w:firstColumn="0" w:lastColumn="0" w:oddVBand="0" w:evenVBand="0" w:oddHBand="1" w:evenHBand="0" w:firstRowFirstColumn="0" w:firstRowLastColumn="0" w:lastRowFirstColumn="0" w:lastRowLastColumn="0"/>
              <w:rPr>
                <w:rFonts w:eastAsia="Verdana" w:cstheme="minorHAnsi"/>
                <w:sz w:val="24"/>
                <w:szCs w:val="24"/>
              </w:rPr>
            </w:pPr>
          </w:p>
          <w:p w14:paraId="33D7A47B" w14:textId="48E24651" w:rsidR="00DC3581" w:rsidRPr="00FD1F66" w:rsidRDefault="00375078" w:rsidP="00DC358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sz w:val="24"/>
                <w:szCs w:val="24"/>
                <w:lang w:eastAsia="en-GB"/>
              </w:rPr>
            </w:pPr>
            <w:r w:rsidRPr="005965A5">
              <w:rPr>
                <w:rFonts w:eastAsia="Verdana" w:cstheme="minorHAnsi"/>
                <w:sz w:val="24"/>
                <w:szCs w:val="24"/>
              </w:rPr>
              <w:t>Scheme was not confirmed by DAERA for 23-24 year</w:t>
            </w:r>
            <w:r w:rsidRPr="005965A5">
              <w:rPr>
                <w:rFonts w:eastAsia="Times New Roman" w:cstheme="minorHAnsi"/>
                <w:sz w:val="24"/>
                <w:szCs w:val="24"/>
                <w:lang w:eastAsia="en-GB"/>
              </w:rPr>
              <w:t xml:space="preserve"> </w:t>
            </w:r>
          </w:p>
        </w:tc>
        <w:tc>
          <w:tcPr>
            <w:tcW w:w="1154" w:type="dxa"/>
            <w:shd w:val="clear" w:color="auto" w:fill="D9E2F3" w:themeFill="accent5" w:themeFillTint="33"/>
          </w:tcPr>
          <w:p w14:paraId="72CDD9E6" w14:textId="7AFFE754" w:rsidR="00DC3581" w:rsidRPr="00567DDE" w:rsidRDefault="00DC3581" w:rsidP="009E081E">
            <w:pPr>
              <w:jc w:val="cente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E2D36E0" w14:textId="08C1D5D0" w:rsidR="00DC3581" w:rsidRPr="00567DDE" w:rsidRDefault="009E081E"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noProof/>
                <w:sz w:val="24"/>
                <w:szCs w:val="24"/>
                <w:lang w:eastAsia="en-GB"/>
              </w:rPr>
              <w:drawing>
                <wp:inline distT="0" distB="0" distL="0" distR="0" wp14:anchorId="0F344D61" wp14:editId="64893A48">
                  <wp:extent cx="193260" cy="314887"/>
                  <wp:effectExtent l="0" t="0" r="0" b="9525"/>
                  <wp:docPr id="104799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761" cy="331998"/>
                          </a:xfrm>
                          <a:prstGeom prst="rect">
                            <a:avLst/>
                          </a:prstGeom>
                          <a:noFill/>
                        </pic:spPr>
                      </pic:pic>
                    </a:graphicData>
                  </a:graphic>
                </wp:inline>
              </w:drawing>
            </w:r>
          </w:p>
          <w:p w14:paraId="079F25FE" w14:textId="3F156A5A"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A48AF9C" w14:textId="1FE96C39"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185E32B" w14:textId="414BD7B6"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7A3DC987" w14:textId="3376D271"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60068251" w14:textId="77777777"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61D72A21" w14:textId="4F540771"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67821E9" w14:textId="2820706A" w:rsidR="00DC3581" w:rsidRPr="00567DDE" w:rsidRDefault="005965A5"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N/A</w:t>
            </w:r>
          </w:p>
        </w:tc>
      </w:tr>
      <w:tr w:rsidR="00DC3581" w:rsidRPr="00567DDE" w14:paraId="53AFFB39" w14:textId="77777777" w:rsidTr="005763EC">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032FC707" w14:textId="77777777" w:rsidR="00DC3581" w:rsidRPr="00495E91" w:rsidRDefault="00DC3581" w:rsidP="00DC3581">
            <w:pPr>
              <w:rPr>
                <w:rFonts w:eastAsia="Times New Roman" w:cs="Segoe UI"/>
                <w:sz w:val="24"/>
                <w:szCs w:val="24"/>
                <w:lang w:eastAsia="en-GB"/>
              </w:rPr>
            </w:pPr>
            <w:r w:rsidRPr="00495E91">
              <w:rPr>
                <w:rFonts w:eastAsia="Times New Roman" w:cs="Segoe UI"/>
                <w:sz w:val="24"/>
                <w:szCs w:val="24"/>
                <w:lang w:eastAsia="en-GB"/>
              </w:rPr>
              <w:t>Efficiency</w:t>
            </w:r>
          </w:p>
        </w:tc>
        <w:tc>
          <w:tcPr>
            <w:tcW w:w="2694" w:type="dxa"/>
            <w:shd w:val="clear" w:color="auto" w:fill="D9E2F3" w:themeFill="accent5" w:themeFillTint="33"/>
          </w:tcPr>
          <w:p w14:paraId="5AF31715"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 of staff receiving payslips via email</w:t>
            </w:r>
          </w:p>
          <w:p w14:paraId="3AC95BAB"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59CE9433"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 server uptime</w:t>
            </w:r>
          </w:p>
        </w:tc>
        <w:tc>
          <w:tcPr>
            <w:tcW w:w="1842" w:type="dxa"/>
            <w:shd w:val="clear" w:color="auto" w:fill="D9E2F3" w:themeFill="accent5" w:themeFillTint="33"/>
          </w:tcPr>
          <w:p w14:paraId="651843A3" w14:textId="4CB600D0"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7</w:t>
            </w:r>
            <w:r w:rsidR="00540121">
              <w:rPr>
                <w:rFonts w:eastAsia="Times New Roman" w:cs="Segoe UI"/>
                <w:sz w:val="24"/>
                <w:szCs w:val="24"/>
                <w:lang w:eastAsia="en-GB"/>
              </w:rPr>
              <w:t>6</w:t>
            </w:r>
            <w:r w:rsidRPr="00495E91">
              <w:rPr>
                <w:rFonts w:eastAsia="Times New Roman" w:cs="Segoe UI"/>
                <w:sz w:val="24"/>
                <w:szCs w:val="24"/>
                <w:lang w:eastAsia="en-GB"/>
              </w:rPr>
              <w:t>%</w:t>
            </w:r>
          </w:p>
          <w:p w14:paraId="6EE7BF9F"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4BAF16D2"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70B4B09"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97%</w:t>
            </w:r>
          </w:p>
        </w:tc>
        <w:tc>
          <w:tcPr>
            <w:tcW w:w="1725" w:type="dxa"/>
            <w:shd w:val="clear" w:color="auto" w:fill="D9E2F3" w:themeFill="accent5" w:themeFillTint="33"/>
          </w:tcPr>
          <w:p w14:paraId="29E3DF9A" w14:textId="7D49FE6E" w:rsidR="00DC3581" w:rsidRPr="00495E91" w:rsidRDefault="0054012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87.3</w:t>
            </w:r>
            <w:r w:rsidR="00DC3581" w:rsidRPr="00495E91">
              <w:rPr>
                <w:rFonts w:eastAsia="Times New Roman" w:cs="Segoe UI"/>
                <w:sz w:val="24"/>
                <w:szCs w:val="24"/>
                <w:lang w:eastAsia="en-GB"/>
              </w:rPr>
              <w:t>%</w:t>
            </w:r>
          </w:p>
          <w:p w14:paraId="4C778640"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0C417ECF"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75F2031B" w14:textId="1AB2BE1F"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w:t>
            </w:r>
            <w:r w:rsidR="00BE1B8C">
              <w:rPr>
                <w:rFonts w:eastAsia="Times New Roman" w:cs="Segoe UI"/>
                <w:sz w:val="24"/>
                <w:szCs w:val="24"/>
                <w:lang w:eastAsia="en-GB"/>
              </w:rPr>
              <w:t>8</w:t>
            </w:r>
            <w:r w:rsidR="00540121">
              <w:rPr>
                <w:rFonts w:eastAsia="Times New Roman" w:cs="Segoe UI"/>
                <w:sz w:val="24"/>
                <w:szCs w:val="24"/>
                <w:lang w:eastAsia="en-GB"/>
              </w:rPr>
              <w:t>%</w:t>
            </w:r>
          </w:p>
        </w:tc>
        <w:tc>
          <w:tcPr>
            <w:tcW w:w="1819" w:type="dxa"/>
            <w:shd w:val="clear" w:color="auto" w:fill="D9E2F3" w:themeFill="accent5" w:themeFillTint="33"/>
          </w:tcPr>
          <w:p w14:paraId="274A5C75" w14:textId="56345DFD" w:rsidR="00DC3581" w:rsidRPr="00495E91" w:rsidRDefault="0054012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90</w:t>
            </w:r>
            <w:r w:rsidR="00DC3581" w:rsidRPr="00495E91">
              <w:rPr>
                <w:rFonts w:eastAsia="Times New Roman" w:cs="Segoe UI"/>
                <w:sz w:val="24"/>
                <w:szCs w:val="24"/>
                <w:lang w:eastAsia="en-GB"/>
              </w:rPr>
              <w:t>.3%</w:t>
            </w:r>
          </w:p>
          <w:p w14:paraId="6AC9B337"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56ED4675"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67B4CB8C" w14:textId="2EADF4F6"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90%</w:t>
            </w:r>
          </w:p>
          <w:p w14:paraId="1DF199EB"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tc>
        <w:tc>
          <w:tcPr>
            <w:tcW w:w="1489" w:type="dxa"/>
            <w:shd w:val="clear" w:color="auto" w:fill="D9E2F3" w:themeFill="accent5" w:themeFillTint="33"/>
          </w:tcPr>
          <w:p w14:paraId="58AAA0F7" w14:textId="0243268A"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r w:rsidRPr="00495E91">
              <w:rPr>
                <w:rFonts w:eastAsia="Times New Roman" w:cs="Segoe UI"/>
                <w:b/>
                <w:sz w:val="24"/>
                <w:szCs w:val="24"/>
                <w:lang w:eastAsia="en-GB"/>
              </w:rPr>
              <w:t>95%</w:t>
            </w:r>
          </w:p>
          <w:p w14:paraId="24EE0058"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598FF6ED"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p>
          <w:p w14:paraId="0300BC77" w14:textId="32068BA0" w:rsidR="00DC3581" w:rsidRPr="00495E91" w:rsidRDefault="00540121" w:rsidP="00DC3581">
            <w:pPr>
              <w:cnfStyle w:val="000000000000" w:firstRow="0" w:lastRow="0" w:firstColumn="0" w:lastColumn="0" w:oddVBand="0" w:evenVBand="0" w:oddHBand="0" w:evenHBand="0" w:firstRowFirstColumn="0" w:firstRowLastColumn="0" w:lastRowFirstColumn="0" w:lastRowLastColumn="0"/>
              <w:rPr>
                <w:rFonts w:eastAsia="Times New Roman" w:cs="Segoe UI"/>
                <w:b/>
                <w:sz w:val="24"/>
                <w:szCs w:val="24"/>
                <w:lang w:eastAsia="en-GB"/>
              </w:rPr>
            </w:pPr>
            <w:r>
              <w:rPr>
                <w:rFonts w:eastAsia="Times New Roman" w:cs="Segoe UI"/>
                <w:b/>
                <w:sz w:val="24"/>
                <w:szCs w:val="24"/>
                <w:lang w:eastAsia="en-GB"/>
              </w:rPr>
              <w:t>90%</w:t>
            </w:r>
          </w:p>
        </w:tc>
        <w:tc>
          <w:tcPr>
            <w:tcW w:w="1529" w:type="dxa"/>
            <w:shd w:val="clear" w:color="auto" w:fill="D9E2F3" w:themeFill="accent5" w:themeFillTint="33"/>
          </w:tcPr>
          <w:p w14:paraId="0763A985" w14:textId="4027555D"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w:t>
            </w:r>
            <w:r w:rsidR="00540121">
              <w:rPr>
                <w:rFonts w:eastAsia="Times New Roman" w:cs="Segoe UI"/>
                <w:sz w:val="24"/>
                <w:szCs w:val="24"/>
                <w:lang w:eastAsia="en-GB"/>
              </w:rPr>
              <w:t>1.5</w:t>
            </w:r>
            <w:r w:rsidRPr="00495E91">
              <w:rPr>
                <w:rFonts w:eastAsia="Times New Roman" w:cs="Segoe UI"/>
                <w:sz w:val="24"/>
                <w:szCs w:val="24"/>
                <w:lang w:eastAsia="en-GB"/>
              </w:rPr>
              <w:t>%</w:t>
            </w:r>
          </w:p>
          <w:p w14:paraId="37A232F1"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790FAAD0" w14:textId="77777777"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156B02F9" w14:textId="7EFEC9AA" w:rsidR="00DC3581" w:rsidRPr="00495E91" w:rsidRDefault="00DC3581" w:rsidP="00DC3581">
            <w:pP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495E91">
              <w:rPr>
                <w:rFonts w:eastAsia="Times New Roman" w:cs="Segoe UI"/>
                <w:sz w:val="24"/>
                <w:szCs w:val="24"/>
                <w:lang w:eastAsia="en-GB"/>
              </w:rPr>
              <w:t>9</w:t>
            </w:r>
            <w:r w:rsidR="00150D2E">
              <w:rPr>
                <w:rFonts w:eastAsia="Times New Roman" w:cs="Segoe UI"/>
                <w:sz w:val="24"/>
                <w:szCs w:val="24"/>
                <w:lang w:eastAsia="en-GB"/>
              </w:rPr>
              <w:t>5%</w:t>
            </w:r>
          </w:p>
        </w:tc>
        <w:tc>
          <w:tcPr>
            <w:tcW w:w="1154" w:type="dxa"/>
            <w:shd w:val="clear" w:color="auto" w:fill="D9E2F3" w:themeFill="accent5" w:themeFillTint="33"/>
          </w:tcPr>
          <w:p w14:paraId="455DD203" w14:textId="1C0269E4" w:rsidR="00DC3581" w:rsidRDefault="00150D2E" w:rsidP="00DC358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567DDE">
              <w:rPr>
                <w:rFonts w:eastAsia="Times New Roman" w:cs="Segoe UI"/>
                <w:noProof/>
                <w:sz w:val="24"/>
                <w:szCs w:val="24"/>
                <w:lang w:eastAsia="en-GB"/>
              </w:rPr>
              <mc:AlternateContent>
                <mc:Choice Requires="wps">
                  <w:drawing>
                    <wp:anchor distT="0" distB="0" distL="114300" distR="114300" simplePos="0" relativeHeight="251792384" behindDoc="0" locked="0" layoutInCell="1" allowOverlap="1" wp14:anchorId="23A507A7" wp14:editId="0D235183">
                      <wp:simplePos x="0" y="0"/>
                      <wp:positionH relativeFrom="column">
                        <wp:posOffset>0</wp:posOffset>
                      </wp:positionH>
                      <wp:positionV relativeFrom="paragraph">
                        <wp:posOffset>22860</wp:posOffset>
                      </wp:positionV>
                      <wp:extent cx="123207" cy="263611"/>
                      <wp:effectExtent l="19050" t="19050" r="29210" b="22225"/>
                      <wp:wrapNone/>
                      <wp:docPr id="328" name="Up Arrow 328"/>
                      <wp:cNvGraphicFramePr/>
                      <a:graphic xmlns:a="http://schemas.openxmlformats.org/drawingml/2006/main">
                        <a:graphicData uri="http://schemas.microsoft.com/office/word/2010/wordprocessingShape">
                          <wps:wsp>
                            <wps:cNvSpPr/>
                            <wps:spPr>
                              <a:xfrm>
                                <a:off x="0" y="0"/>
                                <a:ext cx="123207" cy="263611"/>
                              </a:xfrm>
                              <a:prstGeom prst="upArrow">
                                <a:avLst/>
                              </a:prstGeom>
                              <a:solidFill>
                                <a:srgbClr val="FF9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3270B" id="Up Arrow 328" o:spid="_x0000_s1026" type="#_x0000_t68" style="position:absolute;margin-left:0;margin-top:1.8pt;width:9.7pt;height:20.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" adj="5048" fillcolor="#ff9fff" strokecolor="windowText" strokeweight="1pt"/>
                  </w:pict>
                </mc:Fallback>
              </mc:AlternateContent>
            </w:r>
          </w:p>
          <w:p w14:paraId="41769A26" w14:textId="77777777" w:rsidR="00DC3581" w:rsidRDefault="00DC3581" w:rsidP="00DC358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31B7B1E7" w14:textId="77777777" w:rsidR="00DC3581" w:rsidRDefault="00DC3581" w:rsidP="00DC358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p>
          <w:p w14:paraId="3B4EA8D6" w14:textId="48BA47F3" w:rsidR="00DC3581" w:rsidRPr="00567DDE" w:rsidRDefault="00150D2E" w:rsidP="00DC3581">
            <w:pPr>
              <w:jc w:val="center"/>
              <w:cnfStyle w:val="000000000000" w:firstRow="0" w:lastRow="0" w:firstColumn="0" w:lastColumn="0" w:oddVBand="0" w:evenVBand="0" w:oddHBand="0" w:evenHBand="0" w:firstRowFirstColumn="0" w:firstRowLastColumn="0" w:lastRowFirstColumn="0" w:lastRowLastColumn="0"/>
              <w:rPr>
                <w:rFonts w:eastAsia="Times New Roman" w:cs="Segoe UI"/>
                <w:sz w:val="24"/>
                <w:szCs w:val="24"/>
                <w:lang w:eastAsia="en-GB"/>
              </w:rPr>
            </w:pPr>
            <w:r w:rsidRPr="00567DDE">
              <w:rPr>
                <w:rFonts w:eastAsia="Times New Roman" w:cs="Segoe UI"/>
                <w:noProof/>
                <w:sz w:val="24"/>
                <w:szCs w:val="24"/>
                <w:lang w:eastAsia="en-GB"/>
              </w:rPr>
              <mc:AlternateContent>
                <mc:Choice Requires="wps">
                  <w:drawing>
                    <wp:anchor distT="0" distB="0" distL="114300" distR="114300" simplePos="0" relativeHeight="251794432" behindDoc="0" locked="0" layoutInCell="1" allowOverlap="1" wp14:anchorId="2D671F4D" wp14:editId="6828A7A2">
                      <wp:simplePos x="0" y="0"/>
                      <wp:positionH relativeFrom="column">
                        <wp:posOffset>0</wp:posOffset>
                      </wp:positionH>
                      <wp:positionV relativeFrom="paragraph">
                        <wp:posOffset>22860</wp:posOffset>
                      </wp:positionV>
                      <wp:extent cx="123207" cy="263611"/>
                      <wp:effectExtent l="19050" t="19050" r="29210" b="22225"/>
                      <wp:wrapNone/>
                      <wp:docPr id="952191876" name="Up Arrow 328"/>
                      <wp:cNvGraphicFramePr/>
                      <a:graphic xmlns:a="http://schemas.openxmlformats.org/drawingml/2006/main">
                        <a:graphicData uri="http://schemas.microsoft.com/office/word/2010/wordprocessingShape">
                          <wps:wsp>
                            <wps:cNvSpPr/>
                            <wps:spPr>
                              <a:xfrm>
                                <a:off x="0" y="0"/>
                                <a:ext cx="123207" cy="263611"/>
                              </a:xfrm>
                              <a:prstGeom prst="upArrow">
                                <a:avLst/>
                              </a:prstGeom>
                              <a:solidFill>
                                <a:srgbClr val="FF9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058B" id="Up Arrow 328" o:spid="_x0000_s1026" type="#_x0000_t68" style="position:absolute;margin-left:0;margin-top:1.8pt;width:9.7pt;height:20.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" adj="5048" fillcolor="#ff9fff" strokecolor="windowText" strokeweight="1pt"/>
                  </w:pict>
                </mc:Fallback>
              </mc:AlternateContent>
            </w:r>
          </w:p>
        </w:tc>
      </w:tr>
      <w:tr w:rsidR="00DC3581" w:rsidRPr="00567DDE" w14:paraId="36B8CC44" w14:textId="77777777" w:rsidTr="005763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2F5496" w:themeFill="accent5" w:themeFillShade="BF"/>
          </w:tcPr>
          <w:p w14:paraId="21459F9D" w14:textId="77777777" w:rsidR="00DC3581" w:rsidRPr="00495E91" w:rsidRDefault="00DC3581" w:rsidP="00DC3581">
            <w:pPr>
              <w:rPr>
                <w:rFonts w:eastAsia="Times New Roman" w:cs="Segoe UI"/>
                <w:sz w:val="24"/>
                <w:szCs w:val="24"/>
                <w:lang w:eastAsia="en-GB"/>
              </w:rPr>
            </w:pPr>
            <w:r w:rsidRPr="00495E91">
              <w:rPr>
                <w:rFonts w:eastAsia="Times New Roman" w:cs="Segoe UI"/>
                <w:sz w:val="24"/>
                <w:szCs w:val="24"/>
                <w:lang w:eastAsia="en-GB"/>
              </w:rPr>
              <w:t>Innovation</w:t>
            </w:r>
          </w:p>
        </w:tc>
        <w:tc>
          <w:tcPr>
            <w:tcW w:w="2694" w:type="dxa"/>
            <w:shd w:val="clear" w:color="auto" w:fill="D9E2F3" w:themeFill="accent5" w:themeFillTint="33"/>
          </w:tcPr>
          <w:p w14:paraId="0708FEB7" w14:textId="14373A68"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567DDE">
              <w:rPr>
                <w:rFonts w:eastAsia="Times New Roman" w:cs="Segoe UI"/>
                <w:sz w:val="24"/>
                <w:szCs w:val="24"/>
                <w:lang w:eastAsia="en-GB"/>
              </w:rPr>
              <w:t>Number of international markets activated</w:t>
            </w:r>
          </w:p>
          <w:p w14:paraId="7F205A30"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1730EDFC"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567DDE">
              <w:rPr>
                <w:rFonts w:eastAsia="Times New Roman" w:cs="Segoe UI"/>
                <w:sz w:val="24"/>
                <w:szCs w:val="24"/>
                <w:lang w:eastAsia="en-GB"/>
              </w:rPr>
              <w:t>Trade mission – local companies recruited</w:t>
            </w:r>
          </w:p>
        </w:tc>
        <w:tc>
          <w:tcPr>
            <w:tcW w:w="1842" w:type="dxa"/>
            <w:shd w:val="clear" w:color="auto" w:fill="D9E2F3" w:themeFill="accent5" w:themeFillTint="33"/>
          </w:tcPr>
          <w:p w14:paraId="4B268A7A" w14:textId="40029B44" w:rsidR="00DC3581" w:rsidRPr="00567DDE" w:rsidRDefault="0054012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2</w:t>
            </w:r>
          </w:p>
          <w:p w14:paraId="209B516D"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018F73AE"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8040C4B" w14:textId="3F0B484F" w:rsidR="00DC3581" w:rsidRPr="00567DDE" w:rsidRDefault="0054012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0 due to Covid restrictions</w:t>
            </w:r>
            <w:r w:rsidDel="00540121">
              <w:rPr>
                <w:rFonts w:eastAsia="Times New Roman" w:cs="Segoe UI"/>
                <w:sz w:val="24"/>
                <w:szCs w:val="24"/>
                <w:lang w:eastAsia="en-GB"/>
              </w:rPr>
              <w:t xml:space="preserve"> </w:t>
            </w:r>
          </w:p>
        </w:tc>
        <w:tc>
          <w:tcPr>
            <w:tcW w:w="1725" w:type="dxa"/>
            <w:shd w:val="clear" w:color="auto" w:fill="D9E2F3" w:themeFill="accent5" w:themeFillTint="33"/>
          </w:tcPr>
          <w:p w14:paraId="2639C0F7" w14:textId="2EE1D8EA" w:rsidR="00DC3581" w:rsidRDefault="0054012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3</w:t>
            </w:r>
          </w:p>
          <w:p w14:paraId="46A4B88D" w14:textId="77777777"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5C82823C" w14:textId="77777777"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7D616EE7" w14:textId="62B228F5"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0 due to Covid restrictions</w:t>
            </w:r>
          </w:p>
        </w:tc>
        <w:tc>
          <w:tcPr>
            <w:tcW w:w="1819" w:type="dxa"/>
            <w:shd w:val="clear" w:color="auto" w:fill="D9E2F3" w:themeFill="accent5" w:themeFillTint="33"/>
          </w:tcPr>
          <w:p w14:paraId="3E586719" w14:textId="294B5729" w:rsidR="00DC3581" w:rsidRPr="00567DDE" w:rsidRDefault="0054012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2</w:t>
            </w:r>
          </w:p>
          <w:p w14:paraId="6077F95B"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75A5F8A3"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7611829E" w14:textId="4A5B84AE" w:rsidR="00DC3581" w:rsidRPr="00567DDE" w:rsidRDefault="00BE1B8C"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6</w:t>
            </w:r>
          </w:p>
        </w:tc>
        <w:tc>
          <w:tcPr>
            <w:tcW w:w="1489" w:type="dxa"/>
            <w:shd w:val="clear" w:color="auto" w:fill="D9E2F3" w:themeFill="accent5" w:themeFillTint="33"/>
          </w:tcPr>
          <w:p w14:paraId="18CCD76B" w14:textId="33FDD74F" w:rsidR="00DC3581" w:rsidRPr="00567DDE" w:rsidRDefault="0054012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r>
              <w:rPr>
                <w:rFonts w:eastAsia="Times New Roman" w:cs="Segoe UI"/>
                <w:b/>
                <w:sz w:val="24"/>
                <w:szCs w:val="24"/>
                <w:lang w:eastAsia="en-GB"/>
              </w:rPr>
              <w:t>2</w:t>
            </w:r>
          </w:p>
          <w:p w14:paraId="0570ECA1"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p w14:paraId="58329E46"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p>
          <w:p w14:paraId="6CA2F1EC" w14:textId="2C39D235" w:rsidR="00DC3581" w:rsidRPr="00567DDE" w:rsidRDefault="00BE1B8C" w:rsidP="00DC3581">
            <w:pPr>
              <w:cnfStyle w:val="000000100000" w:firstRow="0" w:lastRow="0" w:firstColumn="0" w:lastColumn="0" w:oddVBand="0" w:evenVBand="0" w:oddHBand="1" w:evenHBand="0" w:firstRowFirstColumn="0" w:firstRowLastColumn="0" w:lastRowFirstColumn="0" w:lastRowLastColumn="0"/>
              <w:rPr>
                <w:rFonts w:eastAsia="Times New Roman" w:cs="Segoe UI"/>
                <w:b/>
                <w:sz w:val="24"/>
                <w:szCs w:val="24"/>
                <w:lang w:eastAsia="en-GB"/>
              </w:rPr>
            </w:pPr>
            <w:r>
              <w:rPr>
                <w:rFonts w:eastAsia="Times New Roman" w:cs="Segoe UI"/>
                <w:b/>
                <w:sz w:val="24"/>
                <w:szCs w:val="24"/>
                <w:lang w:eastAsia="en-GB"/>
              </w:rPr>
              <w:t>6</w:t>
            </w:r>
          </w:p>
        </w:tc>
        <w:tc>
          <w:tcPr>
            <w:tcW w:w="1529" w:type="dxa"/>
            <w:shd w:val="clear" w:color="auto" w:fill="D9E2F3" w:themeFill="accent5" w:themeFillTint="33"/>
          </w:tcPr>
          <w:p w14:paraId="4227DA27" w14:textId="4142134B" w:rsidR="00DC3581" w:rsidRPr="00567DDE" w:rsidRDefault="00B33845"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2</w:t>
            </w:r>
          </w:p>
          <w:p w14:paraId="0DE8E7E8"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B156BAD"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3F018A2F" w14:textId="3A97E758" w:rsidR="00DC3581" w:rsidRPr="00567DDE" w:rsidRDefault="00B33845"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sz w:val="24"/>
                <w:szCs w:val="24"/>
                <w:lang w:eastAsia="en-GB"/>
              </w:rPr>
              <w:t>10</w:t>
            </w:r>
          </w:p>
        </w:tc>
        <w:tc>
          <w:tcPr>
            <w:tcW w:w="1154" w:type="dxa"/>
            <w:shd w:val="clear" w:color="auto" w:fill="D9E2F3" w:themeFill="accent5" w:themeFillTint="33"/>
          </w:tcPr>
          <w:p w14:paraId="391F0185" w14:textId="63F71896" w:rsidR="00DC3581" w:rsidRDefault="00DC2F39"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Pr>
                <w:rFonts w:eastAsia="Times New Roman" w:cs="Segoe UI"/>
                <w:noProof/>
                <w:sz w:val="24"/>
                <w:szCs w:val="24"/>
                <w:lang w:eastAsia="en-GB"/>
              </w:rPr>
              <w:drawing>
                <wp:inline distT="0" distB="0" distL="0" distR="0" wp14:anchorId="19771B52" wp14:editId="095FD0B0">
                  <wp:extent cx="323215" cy="189230"/>
                  <wp:effectExtent l="0" t="0" r="635" b="1270"/>
                  <wp:docPr id="1268830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215" cy="189230"/>
                          </a:xfrm>
                          <a:prstGeom prst="rect">
                            <a:avLst/>
                          </a:prstGeom>
                          <a:noFill/>
                        </pic:spPr>
                      </pic:pic>
                    </a:graphicData>
                  </a:graphic>
                </wp:inline>
              </w:drawing>
            </w:r>
          </w:p>
          <w:p w14:paraId="758A19FD" w14:textId="77777777" w:rsidR="00DC3581" w:rsidRPr="00567DDE"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6675D531" w14:textId="526E83C6" w:rsidR="00DC3581" w:rsidRDefault="00DC3581"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p>
          <w:p w14:paraId="2377670B" w14:textId="4A7DC5AD" w:rsidR="00DC3581" w:rsidRPr="00567DDE" w:rsidRDefault="00DC2F39" w:rsidP="00DC3581">
            <w:pPr>
              <w:cnfStyle w:val="000000100000" w:firstRow="0" w:lastRow="0" w:firstColumn="0" w:lastColumn="0" w:oddVBand="0" w:evenVBand="0" w:oddHBand="1" w:evenHBand="0" w:firstRowFirstColumn="0" w:firstRowLastColumn="0" w:lastRowFirstColumn="0" w:lastRowLastColumn="0"/>
              <w:rPr>
                <w:rFonts w:eastAsia="Times New Roman" w:cs="Segoe UI"/>
                <w:sz w:val="24"/>
                <w:szCs w:val="24"/>
                <w:lang w:eastAsia="en-GB"/>
              </w:rPr>
            </w:pPr>
            <w:r w:rsidRPr="00567DDE">
              <w:rPr>
                <w:rFonts w:eastAsia="Times New Roman" w:cs="Segoe UI"/>
                <w:noProof/>
                <w:sz w:val="24"/>
                <w:szCs w:val="24"/>
                <w:lang w:eastAsia="en-GB"/>
              </w:rPr>
              <mc:AlternateContent>
                <mc:Choice Requires="wps">
                  <w:drawing>
                    <wp:anchor distT="0" distB="0" distL="114300" distR="114300" simplePos="0" relativeHeight="251796480" behindDoc="0" locked="0" layoutInCell="1" allowOverlap="1" wp14:anchorId="561547A7" wp14:editId="096AA84A">
                      <wp:simplePos x="0" y="0"/>
                      <wp:positionH relativeFrom="column">
                        <wp:posOffset>-5715</wp:posOffset>
                      </wp:positionH>
                      <wp:positionV relativeFrom="paragraph">
                        <wp:posOffset>27305</wp:posOffset>
                      </wp:positionV>
                      <wp:extent cx="123207" cy="263611"/>
                      <wp:effectExtent l="19050" t="19050" r="29210" b="22225"/>
                      <wp:wrapNone/>
                      <wp:docPr id="1070505283" name="Up Arrow 328"/>
                      <wp:cNvGraphicFramePr/>
                      <a:graphic xmlns:a="http://schemas.openxmlformats.org/drawingml/2006/main">
                        <a:graphicData uri="http://schemas.microsoft.com/office/word/2010/wordprocessingShape">
                          <wps:wsp>
                            <wps:cNvSpPr/>
                            <wps:spPr>
                              <a:xfrm>
                                <a:off x="0" y="0"/>
                                <a:ext cx="123207" cy="263611"/>
                              </a:xfrm>
                              <a:prstGeom prst="upArrow">
                                <a:avLst/>
                              </a:prstGeom>
                              <a:solidFill>
                                <a:srgbClr val="FF9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E662" id="Up Arrow 328" o:spid="_x0000_s1026" type="#_x0000_t68" style="position:absolute;margin-left:-.45pt;margin-top:2.15pt;width:9.7pt;height:2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" adj="5048" fillcolor="#ff9fff" strokecolor="windowText" strokeweight="1pt"/>
                  </w:pict>
                </mc:Fallback>
              </mc:AlternateContent>
            </w:r>
          </w:p>
        </w:tc>
      </w:tr>
    </w:tbl>
    <w:p w14:paraId="6A811A2D" w14:textId="5EE6FE51" w:rsidR="00CF669E" w:rsidRPr="004B377D" w:rsidRDefault="004B377D">
      <w:pPr>
        <w:spacing w:after="0"/>
        <w:rPr>
          <w:rFonts w:ascii="Segoe UI" w:hAnsi="Segoe UI" w:cs="Segoe UI"/>
          <w:sz w:val="24"/>
        </w:rPr>
      </w:pPr>
      <w:r w:rsidRPr="004B377D">
        <w:rPr>
          <w:rFonts w:ascii="Segoe UI" w:hAnsi="Segoe UI" w:cs="Segoe UI"/>
          <w:sz w:val="24"/>
        </w:rPr>
        <w:t>*Subject to Verification</w:t>
      </w:r>
    </w:p>
    <w:p w14:paraId="16322320" w14:textId="77777777" w:rsidR="009E081E" w:rsidRDefault="009E081E" w:rsidP="001A60C4">
      <w:pPr>
        <w:spacing w:after="0"/>
        <w:rPr>
          <w:rFonts w:ascii="Segoe UI" w:hAnsi="Segoe UI" w:cs="Segoe UI"/>
          <w:sz w:val="24"/>
        </w:rPr>
      </w:pPr>
    </w:p>
    <w:p w14:paraId="75D62981" w14:textId="40EB1930" w:rsidR="00CF669E" w:rsidRPr="00C03EF7" w:rsidRDefault="00C03EF7" w:rsidP="001A60C4">
      <w:pPr>
        <w:spacing w:after="0"/>
        <w:rPr>
          <w:rFonts w:ascii="Segoe UI" w:hAnsi="Segoe UI" w:cs="Segoe UI"/>
          <w:sz w:val="24"/>
        </w:rPr>
      </w:pPr>
      <w:r w:rsidRPr="00C03EF7">
        <w:rPr>
          <w:rFonts w:ascii="Segoe UI" w:hAnsi="Segoe UI" w:cs="Segoe UI"/>
          <w:sz w:val="24"/>
        </w:rPr>
        <w:lastRenderedPageBreak/>
        <w:t>Key to Trend</w:t>
      </w:r>
    </w:p>
    <w:p w14:paraId="34032F0D" w14:textId="77777777" w:rsidR="00CF669E" w:rsidRDefault="00C03EF7" w:rsidP="001A60C4">
      <w:pPr>
        <w:spacing w:after="0"/>
        <w:rPr>
          <w:rFonts w:ascii="Segoe UI" w:hAnsi="Segoe UI" w:cs="Segoe UI"/>
          <w:color w:val="FF0000"/>
          <w:sz w:val="24"/>
        </w:rPr>
      </w:pPr>
      <w:r w:rsidRPr="005675BF">
        <w:rPr>
          <w:rFonts w:ascii="Segoe UI" w:eastAsia="Times New Roman" w:hAnsi="Segoe UI" w:cs="Segoe UI"/>
          <w:noProof/>
          <w:sz w:val="24"/>
          <w:szCs w:val="24"/>
          <w:lang w:eastAsia="en-GB"/>
        </w:rPr>
        <mc:AlternateContent>
          <mc:Choice Requires="wps">
            <w:drawing>
              <wp:anchor distT="0" distB="0" distL="114300" distR="114300" simplePos="0" relativeHeight="251681792" behindDoc="0" locked="0" layoutInCell="1" allowOverlap="1" wp14:anchorId="0424AAB9" wp14:editId="0DB628FE">
                <wp:simplePos x="0" y="0"/>
                <wp:positionH relativeFrom="column">
                  <wp:posOffset>0</wp:posOffset>
                </wp:positionH>
                <wp:positionV relativeFrom="paragraph">
                  <wp:posOffset>18415</wp:posOffset>
                </wp:positionV>
                <wp:extent cx="123207" cy="263611"/>
                <wp:effectExtent l="19050" t="19050" r="29210" b="22225"/>
                <wp:wrapNone/>
                <wp:docPr id="234" name="Up Arrow 234"/>
                <wp:cNvGraphicFramePr/>
                <a:graphic xmlns:a="http://schemas.openxmlformats.org/drawingml/2006/main">
                  <a:graphicData uri="http://schemas.microsoft.com/office/word/2010/wordprocessingShape">
                    <wps:wsp>
                      <wps:cNvSpPr/>
                      <wps:spPr>
                        <a:xfrm>
                          <a:off x="0" y="0"/>
                          <a:ext cx="123207" cy="263611"/>
                        </a:xfrm>
                        <a:prstGeom prst="upArrow">
                          <a:avLst/>
                        </a:prstGeom>
                        <a:solidFill>
                          <a:srgbClr val="FF9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CEDD" id="Up Arrow 234" o:spid="_x0000_s1026" type="#_x0000_t68" style="position:absolute;margin-left:0;margin-top:1.45pt;width:9.7pt;height:2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" adj="5048" fillcolor="#ff9fff" strokecolor="black [3213]" strokeweight="1pt"/>
            </w:pict>
          </mc:Fallback>
        </mc:AlternateContent>
      </w:r>
      <w:r>
        <w:rPr>
          <w:rFonts w:ascii="Segoe UI" w:hAnsi="Segoe UI" w:cs="Segoe UI"/>
          <w:color w:val="FF0000"/>
          <w:sz w:val="24"/>
        </w:rPr>
        <w:t xml:space="preserve">            </w:t>
      </w:r>
      <w:r w:rsidRPr="00C03EF7">
        <w:rPr>
          <w:rFonts w:ascii="Segoe UI" w:hAnsi="Segoe UI" w:cs="Segoe UI"/>
          <w:sz w:val="24"/>
        </w:rPr>
        <w:t>Performance improving/demand increasing</w:t>
      </w:r>
    </w:p>
    <w:p w14:paraId="7930E2DB" w14:textId="77777777" w:rsidR="00CF669E" w:rsidRDefault="00CF669E" w:rsidP="001A60C4">
      <w:pPr>
        <w:spacing w:after="0"/>
        <w:rPr>
          <w:rFonts w:ascii="Segoe UI" w:hAnsi="Segoe UI" w:cs="Segoe UI"/>
          <w:color w:val="FF0000"/>
          <w:sz w:val="24"/>
        </w:rPr>
      </w:pPr>
    </w:p>
    <w:p w14:paraId="637BE34B" w14:textId="77777777" w:rsidR="00CF669E" w:rsidRDefault="00C03EF7" w:rsidP="001A60C4">
      <w:pPr>
        <w:spacing w:after="0"/>
        <w:rPr>
          <w:rFonts w:ascii="Segoe UI" w:hAnsi="Segoe UI" w:cs="Segoe UI"/>
          <w:color w:val="FF0000"/>
          <w:sz w:val="24"/>
        </w:rPr>
      </w:pPr>
      <w:r w:rsidRPr="005675BF">
        <w:rPr>
          <w:rFonts w:ascii="Segoe UI" w:eastAsia="Times New Roman" w:hAnsi="Segoe UI" w:cs="Segoe UI"/>
          <w:noProof/>
          <w:sz w:val="24"/>
          <w:szCs w:val="24"/>
          <w:lang w:eastAsia="en-GB"/>
        </w:rPr>
        <mc:AlternateContent>
          <mc:Choice Requires="wps">
            <w:drawing>
              <wp:anchor distT="0" distB="0" distL="114300" distR="114300" simplePos="0" relativeHeight="251683840" behindDoc="0" locked="0" layoutInCell="1" allowOverlap="1" wp14:anchorId="204F4B14" wp14:editId="1CFFF797">
                <wp:simplePos x="0" y="0"/>
                <wp:positionH relativeFrom="column">
                  <wp:posOffset>0</wp:posOffset>
                </wp:positionH>
                <wp:positionV relativeFrom="paragraph">
                  <wp:posOffset>-635</wp:posOffset>
                </wp:positionV>
                <wp:extent cx="131805" cy="247135"/>
                <wp:effectExtent l="19050" t="0" r="40005" b="38735"/>
                <wp:wrapNone/>
                <wp:docPr id="235" name="Down Arrow 235"/>
                <wp:cNvGraphicFramePr/>
                <a:graphic xmlns:a="http://schemas.openxmlformats.org/drawingml/2006/main">
                  <a:graphicData uri="http://schemas.microsoft.com/office/word/2010/wordprocessingShape">
                    <wps:wsp>
                      <wps:cNvSpPr/>
                      <wps:spPr>
                        <a:xfrm>
                          <a:off x="0" y="0"/>
                          <a:ext cx="131805" cy="247135"/>
                        </a:xfrm>
                        <a:prstGeom prst="downArrow">
                          <a:avLst/>
                        </a:prstGeom>
                        <a:solidFill>
                          <a:srgbClr val="FF9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59FD" w14:textId="77777777" w:rsidR="007D1B56" w:rsidRDefault="007D1B56" w:rsidP="00C03EF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F4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5" o:spid="_x0000_s1034" type="#_x0000_t67" style="position:absolute;margin-left:0;margin-top:-.05pt;width:10.4pt;height:1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" adj="15840" fillcolor="#ff9fff" strokecolor="black [3213]" strokeweight="1pt">
                <v:textbox>
                  <w:txbxContent>
                    <w:p w14:paraId="748559FD" w14:textId="77777777" w:rsidR="007D1B56" w:rsidRDefault="007D1B56" w:rsidP="00C03EF7">
                      <w:pPr>
                        <w:jc w:val="center"/>
                      </w:pPr>
                      <w:r>
                        <w:t xml:space="preserve">      </w:t>
                      </w:r>
                    </w:p>
                  </w:txbxContent>
                </v:textbox>
              </v:shape>
            </w:pict>
          </mc:Fallback>
        </mc:AlternateContent>
      </w:r>
      <w:r>
        <w:rPr>
          <w:rFonts w:ascii="Segoe UI" w:hAnsi="Segoe UI" w:cs="Segoe UI"/>
          <w:color w:val="FF0000"/>
          <w:sz w:val="24"/>
        </w:rPr>
        <w:t xml:space="preserve">           </w:t>
      </w:r>
      <w:r w:rsidRPr="00C03EF7">
        <w:rPr>
          <w:rFonts w:ascii="Segoe UI" w:hAnsi="Segoe UI" w:cs="Segoe UI"/>
          <w:sz w:val="24"/>
        </w:rPr>
        <w:t xml:space="preserve"> Performance declining/demand decreasing</w:t>
      </w:r>
    </w:p>
    <w:p w14:paraId="22CB9847" w14:textId="77777777" w:rsidR="00CF669E" w:rsidRDefault="00682B37" w:rsidP="001A60C4">
      <w:pPr>
        <w:spacing w:after="0"/>
        <w:rPr>
          <w:rFonts w:ascii="Segoe UI" w:hAnsi="Segoe UI" w:cs="Segoe UI"/>
          <w:color w:val="FF0000"/>
          <w:sz w:val="24"/>
        </w:rPr>
      </w:pPr>
      <w:r w:rsidRPr="005675BF">
        <w:rPr>
          <w:rFonts w:ascii="Segoe UI" w:eastAsia="Times New Roman" w:hAnsi="Segoe UI" w:cs="Segoe UI"/>
          <w:noProof/>
          <w:sz w:val="24"/>
          <w:szCs w:val="24"/>
          <w:lang w:eastAsia="en-GB"/>
        </w:rPr>
        <mc:AlternateContent>
          <mc:Choice Requires="wps">
            <w:drawing>
              <wp:anchor distT="0" distB="0" distL="114300" distR="114300" simplePos="0" relativeHeight="251685888" behindDoc="0" locked="0" layoutInCell="1" allowOverlap="1" wp14:anchorId="22CA0D9C" wp14:editId="3C78E487">
                <wp:simplePos x="0" y="0"/>
                <wp:positionH relativeFrom="column">
                  <wp:posOffset>-123825</wp:posOffset>
                </wp:positionH>
                <wp:positionV relativeFrom="paragraph">
                  <wp:posOffset>260350</wp:posOffset>
                </wp:positionV>
                <wp:extent cx="428625" cy="137795"/>
                <wp:effectExtent l="19050" t="19050" r="28575" b="33655"/>
                <wp:wrapNone/>
                <wp:docPr id="239" name="Left-Right Arrow 239"/>
                <wp:cNvGraphicFramePr/>
                <a:graphic xmlns:a="http://schemas.openxmlformats.org/drawingml/2006/main">
                  <a:graphicData uri="http://schemas.microsoft.com/office/word/2010/wordprocessingShape">
                    <wps:wsp>
                      <wps:cNvSpPr/>
                      <wps:spPr>
                        <a:xfrm>
                          <a:off x="0" y="0"/>
                          <a:ext cx="428625" cy="137795"/>
                        </a:xfrm>
                        <a:prstGeom prst="leftRightArrow">
                          <a:avLst/>
                        </a:prstGeom>
                        <a:solidFill>
                          <a:srgbClr val="FF9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51C7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9" o:spid="_x0000_s1026" type="#_x0000_t69" style="position:absolute;margin-left:-9.75pt;margin-top:20.5pt;width:33.75pt;height:1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" adj="3472" fillcolor="#ff9fff" strokecolor="black [3213]" strokeweight="1pt"/>
            </w:pict>
          </mc:Fallback>
        </mc:AlternateContent>
      </w:r>
    </w:p>
    <w:p w14:paraId="779DA213" w14:textId="77777777" w:rsidR="00CF669E" w:rsidRPr="00682B37" w:rsidRDefault="00682B37" w:rsidP="001A60C4">
      <w:pPr>
        <w:spacing w:after="0"/>
        <w:rPr>
          <w:rFonts w:ascii="Segoe UI" w:hAnsi="Segoe UI" w:cs="Segoe UI"/>
          <w:sz w:val="24"/>
        </w:rPr>
      </w:pPr>
      <w:r>
        <w:rPr>
          <w:rFonts w:ascii="Segoe UI" w:hAnsi="Segoe UI" w:cs="Segoe UI"/>
          <w:color w:val="FF0000"/>
          <w:sz w:val="24"/>
        </w:rPr>
        <w:t xml:space="preserve">            </w:t>
      </w:r>
      <w:r w:rsidRPr="00682B37">
        <w:rPr>
          <w:rFonts w:ascii="Segoe UI" w:hAnsi="Segoe UI" w:cs="Segoe UI"/>
          <w:sz w:val="24"/>
        </w:rPr>
        <w:t>Performance/demand trend unclear or no change</w:t>
      </w:r>
    </w:p>
    <w:p w14:paraId="755F9B46" w14:textId="77777777" w:rsidR="00CF669E" w:rsidRDefault="00CF669E" w:rsidP="001A60C4">
      <w:pPr>
        <w:spacing w:after="0"/>
        <w:rPr>
          <w:rFonts w:ascii="Segoe UI" w:hAnsi="Segoe UI" w:cs="Segoe UI"/>
          <w:color w:val="FF0000"/>
          <w:sz w:val="24"/>
        </w:rPr>
      </w:pPr>
    </w:p>
    <w:p w14:paraId="6FD4CDAE" w14:textId="77777777" w:rsidR="00682B37" w:rsidRDefault="00682B37" w:rsidP="001A60C4">
      <w:pPr>
        <w:spacing w:after="0"/>
        <w:rPr>
          <w:rFonts w:ascii="Segoe UI" w:hAnsi="Segoe UI" w:cs="Segoe UI"/>
          <w:sz w:val="24"/>
        </w:rPr>
      </w:pPr>
      <w:r w:rsidRPr="00682B37">
        <w:rPr>
          <w:rFonts w:ascii="Segoe UI" w:hAnsi="Segoe UI" w:cs="Segoe UI"/>
          <w:sz w:val="24"/>
        </w:rPr>
        <w:t>Further information on performance indicators can be found in the Directorate Delivery Plans and in Appendix 2.</w:t>
      </w:r>
    </w:p>
    <w:p w14:paraId="51E372C9" w14:textId="77777777" w:rsidR="00682B37" w:rsidRDefault="00682B37" w:rsidP="001A60C4">
      <w:pPr>
        <w:spacing w:after="0"/>
        <w:rPr>
          <w:rFonts w:ascii="Segoe UI" w:hAnsi="Segoe UI" w:cs="Segoe UI"/>
          <w:sz w:val="24"/>
        </w:rPr>
      </w:pPr>
    </w:p>
    <w:p w14:paraId="4B4CEA30" w14:textId="77777777" w:rsidR="00184C45" w:rsidRDefault="00184C45" w:rsidP="001A60C4">
      <w:pPr>
        <w:spacing w:after="0"/>
        <w:rPr>
          <w:rFonts w:ascii="Segoe UI" w:hAnsi="Segoe UI" w:cs="Segoe UI"/>
          <w:sz w:val="24"/>
        </w:rPr>
        <w:sectPr w:rsidR="00184C45" w:rsidSect="00377F0A">
          <w:pgSz w:w="16838" w:h="11906" w:orient="landscape"/>
          <w:pgMar w:top="1440" w:right="1440" w:bottom="1274" w:left="1440" w:header="708" w:footer="708" w:gutter="0"/>
          <w:cols w:space="708"/>
          <w:docGrid w:linePitch="360"/>
        </w:sectPr>
      </w:pPr>
    </w:p>
    <w:p w14:paraId="1DB77C7D" w14:textId="77777777" w:rsidR="00682B37" w:rsidRDefault="00682B37" w:rsidP="001A60C4">
      <w:pPr>
        <w:spacing w:after="0"/>
        <w:rPr>
          <w:rFonts w:ascii="Segoe UI" w:hAnsi="Segoe UI" w:cs="Segoe UI"/>
          <w:sz w:val="24"/>
        </w:rPr>
      </w:pPr>
    </w:p>
    <w:p w14:paraId="232F775E" w14:textId="5529F863" w:rsidR="00682B37" w:rsidRPr="002F56D4" w:rsidRDefault="00682B37" w:rsidP="00F01958">
      <w:pPr>
        <w:pStyle w:val="Heading1"/>
        <w:rPr>
          <w:rFonts w:eastAsia="Times New Roman"/>
          <w:lang w:eastAsia="en-GB"/>
        </w:rPr>
      </w:pPr>
      <w:bookmarkStart w:id="65" w:name="_Toc142616777"/>
      <w:r w:rsidRPr="002F56D4">
        <w:rPr>
          <w:rFonts w:eastAsia="Times New Roman"/>
          <w:lang w:eastAsia="en-GB"/>
        </w:rPr>
        <w:t>Statutory Indicators:</w:t>
      </w:r>
      <w:bookmarkEnd w:id="65"/>
      <w:r w:rsidRPr="002F56D4">
        <w:rPr>
          <w:rFonts w:eastAsia="Times New Roman"/>
          <w:lang w:eastAsia="en-GB"/>
        </w:rPr>
        <w:t xml:space="preserve"> </w:t>
      </w:r>
    </w:p>
    <w:p w14:paraId="6F030E36" w14:textId="77777777" w:rsidR="00682B37" w:rsidRPr="00184C45" w:rsidRDefault="00682B37" w:rsidP="00165F3E">
      <w:pPr>
        <w:shd w:val="clear" w:color="auto" w:fill="FFFFFF" w:themeFill="background1"/>
        <w:spacing w:after="0" w:line="240" w:lineRule="auto"/>
        <w:rPr>
          <w:rFonts w:ascii="Segoe UI" w:eastAsia="Times New Roman" w:hAnsi="Segoe UI" w:cs="Segoe UI"/>
          <w:color w:val="FFFFFF" w:themeColor="background1"/>
          <w:sz w:val="24"/>
          <w:szCs w:val="24"/>
          <w:lang w:eastAsia="en-GB"/>
        </w:rPr>
      </w:pPr>
    </w:p>
    <w:p w14:paraId="63452F3E" w14:textId="77777777" w:rsidR="00682B37" w:rsidRDefault="00682B37" w:rsidP="00165F3E">
      <w:pPr>
        <w:pStyle w:val="Heading2"/>
      </w:pPr>
      <w:bookmarkStart w:id="66" w:name="_Toc142616778"/>
      <w:r>
        <w:t>Introduction</w:t>
      </w:r>
      <w:bookmarkEnd w:id="66"/>
    </w:p>
    <w:p w14:paraId="703240A7" w14:textId="77777777" w:rsidR="00682B37" w:rsidRDefault="00682B37" w:rsidP="001A60C4">
      <w:pPr>
        <w:spacing w:after="0"/>
        <w:rPr>
          <w:rFonts w:ascii="Segoe UI" w:hAnsi="Segoe UI" w:cs="Segoe UI"/>
          <w:b/>
          <w:sz w:val="24"/>
        </w:rPr>
      </w:pPr>
    </w:p>
    <w:p w14:paraId="52E72C6B" w14:textId="77777777" w:rsidR="00682B37" w:rsidRDefault="00682B37" w:rsidP="00682B37">
      <w:pPr>
        <w:autoSpaceDE w:val="0"/>
        <w:autoSpaceDN w:val="0"/>
        <w:adjustRightInd w:val="0"/>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 xml:space="preserve">In September 2015, under the Local Government (Performance Indicators and Standards Order (Northern Ireland) 2015, statutory performance indicators and standards have been set as part of the performance improvement arrangements for district councils. Performance measures have been specified for the functions of economic development, planning and waste management. The aim of the performance measures is to promote the improvement of service delivery. </w:t>
      </w:r>
    </w:p>
    <w:p w14:paraId="099FF87D" w14:textId="77777777" w:rsidR="00682B37" w:rsidRDefault="00682B37" w:rsidP="00682B37">
      <w:pPr>
        <w:autoSpaceDE w:val="0"/>
        <w:autoSpaceDN w:val="0"/>
        <w:adjustRightInd w:val="0"/>
        <w:spacing w:after="0" w:line="240" w:lineRule="auto"/>
        <w:rPr>
          <w:rFonts w:ascii="Segoe UI" w:eastAsia="Times New Roman" w:hAnsi="Segoe UI" w:cs="Segoe UI"/>
          <w:sz w:val="24"/>
          <w:szCs w:val="24"/>
          <w:lang w:eastAsia="en-GB"/>
        </w:rPr>
      </w:pPr>
    </w:p>
    <w:p w14:paraId="590C914D" w14:textId="77777777" w:rsidR="00682B37" w:rsidRPr="004B6591" w:rsidRDefault="00682B37" w:rsidP="00165F3E">
      <w:pPr>
        <w:pStyle w:val="Heading2"/>
        <w:rPr>
          <w:rFonts w:eastAsia="Times New Roman"/>
          <w:lang w:eastAsia="en-GB"/>
        </w:rPr>
      </w:pPr>
      <w:bookmarkStart w:id="67" w:name="_Toc142616779"/>
      <w:r w:rsidRPr="004B6591">
        <w:rPr>
          <w:rFonts w:eastAsia="Times New Roman"/>
          <w:lang w:eastAsia="en-GB"/>
        </w:rPr>
        <w:t>Statutory Performance Indicators and Standards</w:t>
      </w:r>
      <w:bookmarkEnd w:id="67"/>
      <w:r w:rsidRPr="004B6591">
        <w:rPr>
          <w:rFonts w:eastAsia="Times New Roman"/>
          <w:lang w:eastAsia="en-GB"/>
        </w:rPr>
        <w:t xml:space="preserve"> </w:t>
      </w:r>
    </w:p>
    <w:p w14:paraId="522F1229" w14:textId="77777777" w:rsidR="00682B37" w:rsidRPr="004B6591" w:rsidRDefault="00682B37" w:rsidP="00682B37">
      <w:pPr>
        <w:autoSpaceDE w:val="0"/>
        <w:autoSpaceDN w:val="0"/>
        <w:adjustRightInd w:val="0"/>
        <w:spacing w:after="0" w:line="240" w:lineRule="auto"/>
        <w:rPr>
          <w:rFonts w:ascii="Segoe UI" w:eastAsia="Times New Roman" w:hAnsi="Segoe UI" w:cs="Segoe UI"/>
          <w:sz w:val="24"/>
          <w:szCs w:val="24"/>
          <w:lang w:eastAsia="en-GB"/>
        </w:rPr>
      </w:pPr>
    </w:p>
    <w:p w14:paraId="72D88AE7" w14:textId="77777777" w:rsidR="00682B37" w:rsidRPr="004B6591" w:rsidRDefault="00682B37" w:rsidP="00682B37">
      <w:pPr>
        <w:autoSpaceDE w:val="0"/>
        <w:autoSpaceDN w:val="0"/>
        <w:adjustRightInd w:val="0"/>
        <w:spacing w:after="0" w:line="240" w:lineRule="auto"/>
        <w:rPr>
          <w:rFonts w:ascii="Segoe UI" w:eastAsia="Times New Roman" w:hAnsi="Segoe UI" w:cs="Segoe UI"/>
          <w:sz w:val="24"/>
          <w:szCs w:val="24"/>
          <w:lang w:eastAsia="en-GB"/>
        </w:rPr>
      </w:pPr>
      <w:r w:rsidRPr="004B6591">
        <w:rPr>
          <w:rFonts w:ascii="Segoe UI" w:eastAsia="Times New Roman" w:hAnsi="Segoe UI" w:cs="Segoe UI"/>
          <w:sz w:val="24"/>
          <w:szCs w:val="24"/>
          <w:lang w:eastAsia="en-GB"/>
        </w:rPr>
        <w:t>The statutory performance indicators and standards have been set by the relevant Central Government Department.  In order to ensure consistency and reliability of performance data, reporting on these performance indicators and standards will be carried out centrally so as to allow for accurate comparison between councils across performance indicators and standards. Central reporting will also ensure that the relevant Department continues to meet its statutory obligations under the Code of Practice for Official Statistics when reporting performance at the Regional level.</w:t>
      </w:r>
    </w:p>
    <w:p w14:paraId="7855C237" w14:textId="77777777" w:rsidR="00682B37" w:rsidRPr="004B6591" w:rsidRDefault="00682B37" w:rsidP="00682B37">
      <w:pPr>
        <w:autoSpaceDE w:val="0"/>
        <w:autoSpaceDN w:val="0"/>
        <w:adjustRightInd w:val="0"/>
        <w:spacing w:after="0" w:line="240" w:lineRule="auto"/>
        <w:rPr>
          <w:rFonts w:ascii="Segoe UI" w:eastAsia="Times New Roman" w:hAnsi="Segoe UI" w:cs="Segoe UI"/>
          <w:sz w:val="24"/>
          <w:szCs w:val="24"/>
          <w:lang w:eastAsia="en-GB"/>
        </w:rPr>
      </w:pPr>
    </w:p>
    <w:p w14:paraId="0D08B364" w14:textId="77777777" w:rsidR="00682B37" w:rsidRPr="004B6591" w:rsidRDefault="00682B37" w:rsidP="00682B37">
      <w:pPr>
        <w:spacing w:after="0" w:line="240" w:lineRule="auto"/>
        <w:rPr>
          <w:rFonts w:ascii="Segoe UI" w:eastAsia="Times New Roman" w:hAnsi="Segoe UI" w:cs="Segoe UI"/>
          <w:sz w:val="24"/>
          <w:szCs w:val="24"/>
          <w:lang w:eastAsia="en-GB"/>
        </w:rPr>
      </w:pPr>
      <w:r>
        <w:rPr>
          <w:rFonts w:ascii="Segoe UI" w:eastAsia="Times New Roman" w:hAnsi="Segoe UI" w:cs="Segoe UI"/>
          <w:sz w:val="24"/>
          <w:szCs w:val="24"/>
          <w:lang w:eastAsia="en-GB"/>
        </w:rPr>
        <w:t xml:space="preserve">Derry City and Strabane District Council </w:t>
      </w:r>
      <w:r w:rsidRPr="004B6591">
        <w:rPr>
          <w:rFonts w:ascii="Segoe UI" w:eastAsia="Times New Roman" w:hAnsi="Segoe UI" w:cs="Segoe UI"/>
          <w:sz w:val="24"/>
          <w:szCs w:val="24"/>
          <w:lang w:eastAsia="en-GB"/>
        </w:rPr>
        <w:t>is committed to meeting the following seven statutory performance indicators / standards.</w:t>
      </w:r>
    </w:p>
    <w:p w14:paraId="21D6BD1A" w14:textId="77777777" w:rsidR="00682B37" w:rsidRPr="004B6591" w:rsidRDefault="00682B37" w:rsidP="00682B37">
      <w:pPr>
        <w:autoSpaceDE w:val="0"/>
        <w:autoSpaceDN w:val="0"/>
        <w:adjustRightInd w:val="0"/>
        <w:spacing w:after="0" w:line="240" w:lineRule="auto"/>
        <w:rPr>
          <w:rFonts w:ascii="Segoe UI" w:eastAsia="Times New Roman" w:hAnsi="Segoe UI" w:cs="Segoe UI"/>
          <w:sz w:val="24"/>
          <w:szCs w:val="24"/>
          <w:lang w:eastAsia="en-GB"/>
        </w:rPr>
      </w:pPr>
    </w:p>
    <w:tbl>
      <w:tblPr>
        <w:tblStyle w:val="ListTable5Dark-Accent1"/>
        <w:tblW w:w="9923" w:type="dxa"/>
        <w:jc w:val="center"/>
        <w:shd w:val="clear" w:color="auto" w:fill="D9E2F3" w:themeFill="accent5" w:themeFillTint="33"/>
        <w:tblLayout w:type="fixed"/>
        <w:tblLook w:val="04A0" w:firstRow="1" w:lastRow="0" w:firstColumn="1" w:lastColumn="0" w:noHBand="0" w:noVBand="1"/>
      </w:tblPr>
      <w:tblGrid>
        <w:gridCol w:w="856"/>
        <w:gridCol w:w="6804"/>
        <w:gridCol w:w="2263"/>
      </w:tblGrid>
      <w:tr w:rsidR="00184C45" w:rsidRPr="00184C45" w14:paraId="2EF46DDC" w14:textId="77777777" w:rsidTr="00184C45">
        <w:trPr>
          <w:cnfStyle w:val="100000000000" w:firstRow="1" w:lastRow="0" w:firstColumn="0" w:lastColumn="0" w:oddVBand="0" w:evenVBand="0" w:oddHBand="0" w:evenHBand="0" w:firstRowFirstColumn="0" w:firstRowLastColumn="0" w:lastRowFirstColumn="0" w:lastRowLastColumn="0"/>
          <w:trHeight w:val="103"/>
          <w:jc w:val="center"/>
        </w:trPr>
        <w:tc>
          <w:tcPr>
            <w:cnfStyle w:val="001000000100" w:firstRow="0" w:lastRow="0" w:firstColumn="1" w:lastColumn="0" w:oddVBand="0" w:evenVBand="0" w:oddHBand="0" w:evenHBand="0" w:firstRowFirstColumn="1" w:firstRowLastColumn="0" w:lastRowFirstColumn="0" w:lastRowLastColumn="0"/>
            <w:tcW w:w="856" w:type="dxa"/>
            <w:tcBorders>
              <w:top w:val="single" w:sz="24" w:space="0" w:color="5B9BD5" w:themeColor="accent1"/>
              <w:left w:val="single" w:sz="4" w:space="0" w:color="FFFFFF" w:themeColor="background1"/>
            </w:tcBorders>
            <w:shd w:val="clear" w:color="auto" w:fill="D9E2F3" w:themeFill="accent5" w:themeFillTint="33"/>
          </w:tcPr>
          <w:p w14:paraId="462143A5" w14:textId="77777777" w:rsidR="00682B37" w:rsidRPr="00184C45" w:rsidRDefault="00682B37" w:rsidP="00184C45">
            <w:pPr>
              <w:rPr>
                <w:rFonts w:ascii="Segoe UI" w:hAnsi="Segoe UI" w:cs="Segoe UI"/>
                <w:color w:val="auto"/>
                <w:sz w:val="24"/>
                <w:szCs w:val="24"/>
              </w:rPr>
            </w:pPr>
            <w:bookmarkStart w:id="68" w:name="_Hlk167878161"/>
            <w:r w:rsidRPr="00184C45">
              <w:rPr>
                <w:rFonts w:ascii="Segoe UI" w:hAnsi="Segoe UI" w:cs="Segoe UI"/>
                <w:color w:val="auto"/>
                <w:sz w:val="24"/>
                <w:szCs w:val="24"/>
              </w:rPr>
              <w:t xml:space="preserve">Ref </w:t>
            </w:r>
          </w:p>
          <w:p w14:paraId="052CE970" w14:textId="77777777" w:rsidR="00682B37" w:rsidRPr="00184C45" w:rsidRDefault="00682B37" w:rsidP="00184C45">
            <w:pPr>
              <w:rPr>
                <w:rFonts w:ascii="Segoe UI" w:hAnsi="Segoe UI" w:cs="Segoe UI"/>
                <w:color w:val="auto"/>
                <w:sz w:val="24"/>
                <w:szCs w:val="24"/>
              </w:rPr>
            </w:pPr>
          </w:p>
        </w:tc>
        <w:tc>
          <w:tcPr>
            <w:tcW w:w="6804" w:type="dxa"/>
            <w:tcBorders>
              <w:top w:val="single" w:sz="24" w:space="0" w:color="5B9BD5" w:themeColor="accent1"/>
              <w:left w:val="single" w:sz="4" w:space="0" w:color="FFFFFF" w:themeColor="background1"/>
              <w:right w:val="single" w:sz="4" w:space="0" w:color="FFFFFF" w:themeColor="background1"/>
            </w:tcBorders>
            <w:shd w:val="clear" w:color="auto" w:fill="D9E2F3" w:themeFill="accent5" w:themeFillTint="33"/>
            <w:hideMark/>
          </w:tcPr>
          <w:p w14:paraId="27040EA8" w14:textId="77777777" w:rsidR="00682B37" w:rsidRPr="00184C45" w:rsidRDefault="00682B37" w:rsidP="00184C45">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Statutory Indicator </w:t>
            </w:r>
          </w:p>
        </w:tc>
        <w:tc>
          <w:tcPr>
            <w:tcW w:w="2263" w:type="dxa"/>
            <w:tcBorders>
              <w:top w:val="single" w:sz="24" w:space="0" w:color="5B9BD5" w:themeColor="accent1"/>
              <w:left w:val="single" w:sz="4" w:space="0" w:color="FFFFFF" w:themeColor="background1"/>
              <w:right w:val="single" w:sz="4" w:space="0" w:color="FFFFFF" w:themeColor="background1"/>
            </w:tcBorders>
            <w:shd w:val="clear" w:color="auto" w:fill="D9E2F3" w:themeFill="accent5" w:themeFillTint="33"/>
            <w:hideMark/>
          </w:tcPr>
          <w:p w14:paraId="61B319DF" w14:textId="77777777" w:rsidR="00682B37" w:rsidRPr="00184C45" w:rsidRDefault="00682B37" w:rsidP="00184C45">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Standard to be met (annually), where applicable</w:t>
            </w:r>
          </w:p>
        </w:tc>
      </w:tr>
      <w:tr w:rsidR="00184C45" w:rsidRPr="00184C45" w14:paraId="366303D8" w14:textId="77777777" w:rsidTr="00184C45">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856" w:type="dxa"/>
            <w:tcBorders>
              <w:top w:val="nil"/>
              <w:left w:val="single" w:sz="4" w:space="0" w:color="FFFFFF" w:themeColor="background1"/>
              <w:bottom w:val="nil"/>
            </w:tcBorders>
            <w:shd w:val="clear" w:color="auto" w:fill="D9E2F3" w:themeFill="accent5" w:themeFillTint="33"/>
            <w:hideMark/>
          </w:tcPr>
          <w:p w14:paraId="72274F56"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ED1 </w:t>
            </w:r>
          </w:p>
        </w:tc>
        <w:tc>
          <w:tcPr>
            <w:tcW w:w="6804"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691B7BD8"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The number of jobs promoted through business start-up activity </w:t>
            </w:r>
          </w:p>
          <w:p w14:paraId="5E6AF2FF"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lastRenderedPageBreak/>
              <w:t xml:space="preserve">(Business start-up activity means the delivery of completed client led business plans under the Department of Enterprise, Trade and Investment’s Regional Start Initiative or its successor programmes.) </w:t>
            </w:r>
          </w:p>
        </w:tc>
        <w:tc>
          <w:tcPr>
            <w:tcW w:w="2263"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47F8FF32"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lastRenderedPageBreak/>
              <w:t>140</w:t>
            </w:r>
          </w:p>
        </w:tc>
      </w:tr>
      <w:bookmarkEnd w:id="68"/>
      <w:tr w:rsidR="00184C45" w:rsidRPr="00184C45" w14:paraId="433E6432" w14:textId="77777777" w:rsidTr="00184C45">
        <w:trPr>
          <w:trHeight w:val="552"/>
          <w:jc w:val="center"/>
        </w:trPr>
        <w:tc>
          <w:tcPr>
            <w:cnfStyle w:val="001000000000" w:firstRow="0" w:lastRow="0" w:firstColumn="1" w:lastColumn="0" w:oddVBand="0" w:evenVBand="0" w:oddHBand="0" w:evenHBand="0" w:firstRowFirstColumn="0" w:firstRowLastColumn="0" w:lastRowFirstColumn="0" w:lastRowLastColumn="0"/>
            <w:tcW w:w="856" w:type="dxa"/>
            <w:tcBorders>
              <w:top w:val="nil"/>
              <w:left w:val="single" w:sz="4" w:space="0" w:color="FFFFFF" w:themeColor="background1"/>
              <w:bottom w:val="nil"/>
            </w:tcBorders>
            <w:shd w:val="clear" w:color="auto" w:fill="D9E2F3" w:themeFill="accent5" w:themeFillTint="33"/>
            <w:hideMark/>
          </w:tcPr>
          <w:p w14:paraId="0F9757C7" w14:textId="77777777" w:rsidR="00682B37" w:rsidRPr="00184C45" w:rsidRDefault="00682B37" w:rsidP="00184C45">
            <w:pPr>
              <w:rPr>
                <w:rFonts w:ascii="Segoe UI" w:hAnsi="Segoe UI" w:cs="Segoe UI"/>
                <w:color w:val="auto"/>
                <w:sz w:val="24"/>
                <w:szCs w:val="24"/>
              </w:rPr>
            </w:pPr>
          </w:p>
          <w:p w14:paraId="3C0F2CC2"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P1 </w:t>
            </w:r>
          </w:p>
        </w:tc>
        <w:tc>
          <w:tcPr>
            <w:tcW w:w="6804"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2D34E28C"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p>
          <w:p w14:paraId="60E3E70E"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The average processing time of major planning applications. </w:t>
            </w:r>
          </w:p>
          <w:p w14:paraId="2223E7E4"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[An application in the category of major development within the meaning of the Planning (Development Management) Regulations (Northern Ireland) 2015(a)] </w:t>
            </w:r>
          </w:p>
        </w:tc>
        <w:tc>
          <w:tcPr>
            <w:tcW w:w="2263"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5683ED91"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p>
          <w:p w14:paraId="1E3DC86B"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Major applications processed from date valid to decision or withdrawal within an average of 30 weeks. </w:t>
            </w:r>
          </w:p>
        </w:tc>
      </w:tr>
      <w:tr w:rsidR="00184C45" w:rsidRPr="00184C45" w14:paraId="636BDB8A" w14:textId="77777777" w:rsidTr="00184C45">
        <w:trPr>
          <w:cnfStyle w:val="000000100000" w:firstRow="0" w:lastRow="0" w:firstColumn="0" w:lastColumn="0" w:oddVBand="0" w:evenVBand="0" w:oddHBand="1"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856" w:type="dxa"/>
            <w:tcBorders>
              <w:top w:val="nil"/>
              <w:left w:val="single" w:sz="4" w:space="0" w:color="FFFFFF" w:themeColor="background1"/>
              <w:bottom w:val="nil"/>
            </w:tcBorders>
            <w:shd w:val="clear" w:color="auto" w:fill="D9E2F3" w:themeFill="accent5" w:themeFillTint="33"/>
            <w:hideMark/>
          </w:tcPr>
          <w:p w14:paraId="4B96BC43" w14:textId="77777777" w:rsidR="00682B37" w:rsidRPr="00184C45" w:rsidRDefault="00682B37" w:rsidP="00184C45">
            <w:pPr>
              <w:rPr>
                <w:rFonts w:ascii="Segoe UI" w:hAnsi="Segoe UI" w:cs="Segoe UI"/>
                <w:color w:val="auto"/>
                <w:sz w:val="24"/>
                <w:szCs w:val="24"/>
              </w:rPr>
            </w:pPr>
          </w:p>
          <w:p w14:paraId="70C137F8"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P2 </w:t>
            </w:r>
          </w:p>
        </w:tc>
        <w:tc>
          <w:tcPr>
            <w:tcW w:w="6804"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3F8D18EF"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p>
          <w:p w14:paraId="23025BC6"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The average processing time of local planning applications. </w:t>
            </w:r>
          </w:p>
          <w:p w14:paraId="2C877154"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[Local applications means an application in the category of local development within the meaning of the Planning (Development Management) Regulations (Northern Ireland) 2015, and any other applications for approval or consent under the Planning Act (Northern Ireland) 2011 (or any orders or regulations made under that Act)] </w:t>
            </w:r>
          </w:p>
        </w:tc>
        <w:tc>
          <w:tcPr>
            <w:tcW w:w="2263" w:type="dxa"/>
            <w:tcBorders>
              <w:top w:val="nil"/>
              <w:left w:val="single" w:sz="4" w:space="0" w:color="FFFFFF" w:themeColor="background1"/>
              <w:bottom w:val="nil"/>
              <w:right w:val="single" w:sz="4" w:space="0" w:color="FFFFFF" w:themeColor="background1"/>
            </w:tcBorders>
            <w:shd w:val="clear" w:color="auto" w:fill="D9E2F3" w:themeFill="accent5" w:themeFillTint="33"/>
            <w:hideMark/>
          </w:tcPr>
          <w:p w14:paraId="63137868"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p>
          <w:p w14:paraId="7CFF2643"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Local applications processed from date valid to decision or withdrawal within an average of 15 weeks. </w:t>
            </w:r>
          </w:p>
        </w:tc>
      </w:tr>
      <w:tr w:rsidR="00184C45" w:rsidRPr="00184C45" w14:paraId="6847E40E" w14:textId="77777777" w:rsidTr="00184C45">
        <w:trPr>
          <w:trHeight w:val="687"/>
          <w:jc w:val="center"/>
        </w:trPr>
        <w:tc>
          <w:tcPr>
            <w:cnfStyle w:val="001000000000" w:firstRow="0" w:lastRow="0" w:firstColumn="1" w:lastColumn="0" w:oddVBand="0" w:evenVBand="0" w:oddHBand="0" w:evenHBand="0" w:firstRowFirstColumn="0" w:firstRowLastColumn="0" w:lastRowFirstColumn="0" w:lastRowLastColumn="0"/>
            <w:tcW w:w="856" w:type="dxa"/>
            <w:tcBorders>
              <w:top w:val="nil"/>
              <w:left w:val="single" w:sz="4" w:space="0" w:color="FFFFFF" w:themeColor="background1"/>
              <w:bottom w:val="single" w:sz="24" w:space="0" w:color="5B9BD5" w:themeColor="accent1"/>
            </w:tcBorders>
            <w:shd w:val="clear" w:color="auto" w:fill="D9E2F3" w:themeFill="accent5" w:themeFillTint="33"/>
            <w:hideMark/>
          </w:tcPr>
          <w:p w14:paraId="3BD21912" w14:textId="77777777" w:rsidR="00682B37" w:rsidRPr="00184C45" w:rsidRDefault="00682B37" w:rsidP="00184C45">
            <w:pPr>
              <w:rPr>
                <w:rFonts w:ascii="Segoe UI" w:hAnsi="Segoe UI" w:cs="Segoe UI"/>
                <w:color w:val="auto"/>
                <w:sz w:val="24"/>
                <w:szCs w:val="24"/>
              </w:rPr>
            </w:pPr>
          </w:p>
          <w:p w14:paraId="06189C83"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P3 </w:t>
            </w:r>
          </w:p>
          <w:p w14:paraId="79390050" w14:textId="77777777" w:rsidR="00682B37" w:rsidRPr="00184C45" w:rsidRDefault="00682B37" w:rsidP="00184C45">
            <w:pPr>
              <w:rPr>
                <w:rFonts w:ascii="Segoe UI" w:hAnsi="Segoe UI" w:cs="Segoe UI"/>
                <w:color w:val="auto"/>
                <w:sz w:val="24"/>
                <w:szCs w:val="24"/>
              </w:rPr>
            </w:pPr>
          </w:p>
          <w:p w14:paraId="1ACDFC25" w14:textId="77777777" w:rsidR="00682B37" w:rsidRPr="00184C45" w:rsidRDefault="00682B37" w:rsidP="00184C45">
            <w:pPr>
              <w:rPr>
                <w:rFonts w:ascii="Segoe UI" w:hAnsi="Segoe UI" w:cs="Segoe UI"/>
                <w:color w:val="auto"/>
                <w:sz w:val="24"/>
                <w:szCs w:val="24"/>
              </w:rPr>
            </w:pPr>
          </w:p>
          <w:p w14:paraId="6B4ECD50" w14:textId="77777777" w:rsidR="00682B37" w:rsidRPr="00184C45" w:rsidRDefault="00682B37" w:rsidP="00184C45">
            <w:pPr>
              <w:rPr>
                <w:rFonts w:ascii="Segoe UI" w:hAnsi="Segoe UI" w:cs="Segoe UI"/>
                <w:color w:val="auto"/>
                <w:sz w:val="24"/>
                <w:szCs w:val="24"/>
              </w:rPr>
            </w:pPr>
          </w:p>
          <w:p w14:paraId="492766E7" w14:textId="77777777" w:rsidR="00682B37" w:rsidRPr="00184C45" w:rsidRDefault="00682B37" w:rsidP="00184C45">
            <w:pPr>
              <w:rPr>
                <w:rFonts w:ascii="Segoe UI" w:hAnsi="Segoe UI" w:cs="Segoe UI"/>
                <w:color w:val="auto"/>
                <w:sz w:val="24"/>
                <w:szCs w:val="24"/>
              </w:rPr>
            </w:pPr>
          </w:p>
          <w:p w14:paraId="07A39B0A" w14:textId="77777777" w:rsidR="00682B37" w:rsidRPr="00184C45" w:rsidRDefault="00682B37" w:rsidP="00184C45">
            <w:pPr>
              <w:rPr>
                <w:rFonts w:ascii="Segoe UI" w:hAnsi="Segoe UI" w:cs="Segoe UI"/>
                <w:color w:val="auto"/>
                <w:sz w:val="24"/>
                <w:szCs w:val="24"/>
              </w:rPr>
            </w:pPr>
          </w:p>
        </w:tc>
        <w:tc>
          <w:tcPr>
            <w:tcW w:w="6804" w:type="dxa"/>
            <w:tcBorders>
              <w:top w:val="nil"/>
              <w:left w:val="single" w:sz="4" w:space="0" w:color="FFFFFF" w:themeColor="background1"/>
              <w:bottom w:val="single" w:sz="24" w:space="0" w:color="5B9BD5" w:themeColor="accent1"/>
              <w:right w:val="single" w:sz="4" w:space="0" w:color="FFFFFF" w:themeColor="background1"/>
            </w:tcBorders>
            <w:shd w:val="clear" w:color="auto" w:fill="D9E2F3" w:themeFill="accent5" w:themeFillTint="33"/>
            <w:hideMark/>
          </w:tcPr>
          <w:p w14:paraId="2A7F906C"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p>
          <w:p w14:paraId="7AD44524"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The percentage of enforcement cases processed within 39 weeks. </w:t>
            </w:r>
          </w:p>
          <w:p w14:paraId="3C6D61FA"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[Enforcement cases are investigations into alleged breaches of planning control under Part 5 of the Planning Act (Northern Ireland) 2011 (or under any orders or regulations made under that Act). (b).] </w:t>
            </w:r>
          </w:p>
        </w:tc>
        <w:tc>
          <w:tcPr>
            <w:tcW w:w="2263" w:type="dxa"/>
            <w:tcBorders>
              <w:top w:val="nil"/>
              <w:left w:val="single" w:sz="4" w:space="0" w:color="FFFFFF" w:themeColor="background1"/>
              <w:bottom w:val="single" w:sz="24" w:space="0" w:color="5B9BD5" w:themeColor="accent1"/>
              <w:right w:val="single" w:sz="4" w:space="0" w:color="FFFFFF" w:themeColor="background1"/>
            </w:tcBorders>
            <w:shd w:val="clear" w:color="auto" w:fill="D9E2F3" w:themeFill="accent5" w:themeFillTint="33"/>
            <w:hideMark/>
          </w:tcPr>
          <w:p w14:paraId="4B547CE0"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p>
          <w:p w14:paraId="03477B0A"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color w:val="auto"/>
                <w:sz w:val="24"/>
                <w:szCs w:val="24"/>
              </w:rPr>
              <w:t xml:space="preserve">70% of all enforcement cases progressed to target conclusion within 39 weeks of receipt of complaint  </w:t>
            </w:r>
          </w:p>
        </w:tc>
      </w:tr>
    </w:tbl>
    <w:tbl>
      <w:tblPr>
        <w:tblStyle w:val="GridTable5Dark-Accent2"/>
        <w:tblW w:w="9922" w:type="dxa"/>
        <w:jc w:val="center"/>
        <w:shd w:val="clear" w:color="auto" w:fill="FFA3FF"/>
        <w:tblLayout w:type="fixed"/>
        <w:tblLook w:val="04A0" w:firstRow="1" w:lastRow="0" w:firstColumn="1" w:lastColumn="0" w:noHBand="0" w:noVBand="1"/>
      </w:tblPr>
      <w:tblGrid>
        <w:gridCol w:w="846"/>
        <w:gridCol w:w="6804"/>
        <w:gridCol w:w="2272"/>
      </w:tblGrid>
      <w:tr w:rsidR="00184C45" w:rsidRPr="00184C45" w14:paraId="4BE3D2BE" w14:textId="77777777" w:rsidTr="00184C45">
        <w:trPr>
          <w:cnfStyle w:val="100000000000" w:firstRow="1" w:lastRow="0" w:firstColumn="0" w:lastColumn="0" w:oddVBand="0" w:evenVBand="0" w:oddHBand="0" w:evenHBand="0" w:firstRowFirstColumn="0" w:firstRowLastColumn="0" w:lastRowFirstColumn="0" w:lastRowLastColumn="0"/>
          <w:trHeight w:val="824"/>
          <w:jc w:val="center"/>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FFFFFF" w:themeColor="background1"/>
              <w:right w:val="single" w:sz="4" w:space="0" w:color="FFFFFF" w:themeColor="background1"/>
            </w:tcBorders>
            <w:shd w:val="clear" w:color="auto" w:fill="D9E2F3" w:themeFill="accent5" w:themeFillTint="33"/>
            <w:hideMark/>
          </w:tcPr>
          <w:p w14:paraId="2904DA7C"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lastRenderedPageBreak/>
              <w:t>W1</w:t>
            </w:r>
          </w:p>
        </w:tc>
        <w:tc>
          <w:tcPr>
            <w:tcW w:w="6804" w:type="dxa"/>
            <w:tcBorders>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3A3E9905" w14:textId="77777777" w:rsidR="00682B37" w:rsidRPr="00184C45" w:rsidRDefault="00682B37" w:rsidP="00184C45">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4"/>
                <w:szCs w:val="24"/>
              </w:rPr>
            </w:pPr>
            <w:r w:rsidRPr="00184C45">
              <w:rPr>
                <w:rFonts w:ascii="Segoe UI" w:hAnsi="Segoe UI" w:cs="Segoe UI"/>
                <w:b w:val="0"/>
                <w:bCs w:val="0"/>
                <w:color w:val="auto"/>
                <w:sz w:val="24"/>
                <w:szCs w:val="24"/>
              </w:rPr>
              <w:t xml:space="preserve">The percentage of household waste collected by district councils that is sent for recycling (including waste prepared for reuse). </w:t>
            </w:r>
          </w:p>
          <w:p w14:paraId="0E8123B8" w14:textId="77777777" w:rsidR="00682B37" w:rsidRPr="00184C45" w:rsidRDefault="00682B37" w:rsidP="00184C45">
            <w:pP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szCs w:val="24"/>
              </w:rPr>
            </w:pPr>
            <w:r w:rsidRPr="00184C45">
              <w:rPr>
                <w:rFonts w:ascii="Segoe UI" w:hAnsi="Segoe UI" w:cs="Segoe UI"/>
                <w:b w:val="0"/>
                <w:bCs w:val="0"/>
                <w:color w:val="auto"/>
                <w:sz w:val="24"/>
                <w:szCs w:val="24"/>
              </w:rPr>
              <w:t>[Household waste is as defined in Article 2 of the Waste and Contaminated Land (Northern Ireland) Order 1997(a) and the Controlled Waste and Duty of Care Regulations (Northern Ireland) 2013(b)]</w:t>
            </w:r>
            <w:r w:rsidRPr="00184C45">
              <w:rPr>
                <w:rFonts w:ascii="Segoe UI" w:hAnsi="Segoe UI" w:cs="Segoe UI"/>
                <w:color w:val="auto"/>
                <w:sz w:val="24"/>
                <w:szCs w:val="24"/>
              </w:rPr>
              <w:t xml:space="preserve"> </w:t>
            </w:r>
          </w:p>
        </w:tc>
        <w:tc>
          <w:tcPr>
            <w:tcW w:w="2272" w:type="dxa"/>
            <w:tcBorders>
              <w:left w:val="single" w:sz="4" w:space="0" w:color="FFFFFF" w:themeColor="background1"/>
              <w:bottom w:val="single" w:sz="4" w:space="0" w:color="FFFFFF" w:themeColor="background1"/>
            </w:tcBorders>
            <w:shd w:val="clear" w:color="auto" w:fill="D9E2F3" w:themeFill="accent5" w:themeFillTint="33"/>
          </w:tcPr>
          <w:p w14:paraId="0B440797" w14:textId="77777777" w:rsidR="00682B37" w:rsidRPr="00184C45" w:rsidRDefault="00682B37" w:rsidP="00184C45">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4"/>
                <w:szCs w:val="24"/>
              </w:rPr>
            </w:pPr>
            <w:r w:rsidRPr="00184C45">
              <w:rPr>
                <w:rFonts w:ascii="Segoe UI" w:hAnsi="Segoe UI" w:cs="Segoe UI"/>
                <w:b w:val="0"/>
                <w:bCs w:val="0"/>
                <w:color w:val="auto"/>
                <w:sz w:val="24"/>
                <w:szCs w:val="24"/>
              </w:rPr>
              <w:t>50% by the end of 2020</w:t>
            </w:r>
          </w:p>
        </w:tc>
      </w:tr>
      <w:tr w:rsidR="00184C45" w:rsidRPr="00184C45" w14:paraId="4344A44E" w14:textId="77777777" w:rsidTr="00184C45">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7E18A746"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W2 </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12D629FC"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 xml:space="preserve">The amount (tonnage) of biodegradable Local Authority Collected Municipal Waste that is landfilled. </w:t>
            </w:r>
          </w:p>
          <w:p w14:paraId="3D155E45" w14:textId="77777777" w:rsidR="00682B37"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 xml:space="preserve">[Local authority collected municipal waste is as defined in section 21 of the Waste and Emissions Trading Act 2003(c)] </w:t>
            </w:r>
          </w:p>
        </w:tc>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77CE5FF8" w14:textId="4137D2CE" w:rsidR="008E7C5C" w:rsidRPr="00184C45" w:rsidRDefault="00682B37" w:rsidP="00184C45">
            <w:pPr>
              <w:cnfStyle w:val="000000100000" w:firstRow="0" w:lastRow="0" w:firstColumn="0" w:lastColumn="0" w:oddVBand="0" w:evenVBand="0" w:oddHBand="1"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&lt;17,929 tonnes in 2019-20</w:t>
            </w:r>
          </w:p>
        </w:tc>
      </w:tr>
      <w:tr w:rsidR="00184C45" w:rsidRPr="00184C45" w14:paraId="3F908ED5" w14:textId="77777777" w:rsidTr="00184C45">
        <w:trPr>
          <w:trHeight w:val="552"/>
          <w:jc w:val="center"/>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FFFFFF" w:themeColor="background1"/>
              <w:right w:val="single" w:sz="4" w:space="0" w:color="FFFFFF" w:themeColor="background1"/>
            </w:tcBorders>
            <w:shd w:val="clear" w:color="auto" w:fill="D9E2F3" w:themeFill="accent5" w:themeFillTint="33"/>
            <w:hideMark/>
          </w:tcPr>
          <w:p w14:paraId="3B601DE0" w14:textId="77777777" w:rsidR="00682B37" w:rsidRPr="00184C45" w:rsidRDefault="00682B37" w:rsidP="00184C45">
            <w:pPr>
              <w:rPr>
                <w:rFonts w:ascii="Segoe UI" w:hAnsi="Segoe UI" w:cs="Segoe UI"/>
                <w:color w:val="auto"/>
                <w:sz w:val="24"/>
                <w:szCs w:val="24"/>
              </w:rPr>
            </w:pPr>
            <w:r w:rsidRPr="00184C45">
              <w:rPr>
                <w:rFonts w:ascii="Segoe UI" w:hAnsi="Segoe UI" w:cs="Segoe UI"/>
                <w:color w:val="auto"/>
                <w:sz w:val="24"/>
                <w:szCs w:val="24"/>
              </w:rPr>
              <w:t xml:space="preserve">W3 </w:t>
            </w:r>
          </w:p>
        </w:tc>
        <w:tc>
          <w:tcPr>
            <w:tcW w:w="68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7166F689"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 xml:space="preserve">The amount (tonnage) of Local Authority Collected Municipal Waste arisings. </w:t>
            </w:r>
          </w:p>
          <w:p w14:paraId="160CCFA5" w14:textId="77777777"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 xml:space="preserve">[Local authority collected municipal waste arisings is the total amount of local authority collected municipal waste which has been collected by a district council] </w:t>
            </w:r>
          </w:p>
        </w:tc>
        <w:tc>
          <w:tcPr>
            <w:tcW w:w="22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E2F3" w:themeFill="accent5" w:themeFillTint="33"/>
            <w:hideMark/>
          </w:tcPr>
          <w:p w14:paraId="0486B9BF" w14:textId="6E100D85" w:rsidR="00682B37" w:rsidRPr="00184C45" w:rsidRDefault="00682B37" w:rsidP="00184C45">
            <w:pPr>
              <w:cnfStyle w:val="000000000000" w:firstRow="0" w:lastRow="0" w:firstColumn="0" w:lastColumn="0" w:oddVBand="0" w:evenVBand="0" w:oddHBand="0" w:evenHBand="0" w:firstRowFirstColumn="0" w:firstRowLastColumn="0" w:lastRowFirstColumn="0" w:lastRowLastColumn="0"/>
              <w:rPr>
                <w:rFonts w:ascii="Segoe UI" w:hAnsi="Segoe UI" w:cs="Segoe UI"/>
                <w:sz w:val="24"/>
                <w:szCs w:val="24"/>
              </w:rPr>
            </w:pPr>
            <w:r w:rsidRPr="00184C45">
              <w:rPr>
                <w:rFonts w:ascii="Segoe UI" w:hAnsi="Segoe UI" w:cs="Segoe UI"/>
                <w:sz w:val="24"/>
                <w:szCs w:val="24"/>
              </w:rPr>
              <w:t xml:space="preserve"> </w:t>
            </w:r>
            <w:r w:rsidR="00D93759">
              <w:rPr>
                <w:rFonts w:ascii="Segoe UI" w:hAnsi="Segoe UI" w:cs="Segoe UI"/>
                <w:sz w:val="24"/>
                <w:szCs w:val="24"/>
              </w:rPr>
              <w:t>No target</w:t>
            </w:r>
          </w:p>
        </w:tc>
      </w:tr>
    </w:tbl>
    <w:p w14:paraId="27C44EEE" w14:textId="77777777" w:rsidR="00682B37" w:rsidRDefault="00682B37" w:rsidP="001A60C4">
      <w:pPr>
        <w:spacing w:after="0"/>
        <w:rPr>
          <w:rFonts w:ascii="Segoe UI" w:hAnsi="Segoe UI" w:cs="Segoe UI"/>
          <w:b/>
          <w:sz w:val="24"/>
        </w:rPr>
      </w:pPr>
    </w:p>
    <w:p w14:paraId="3114DA3A" w14:textId="77777777" w:rsidR="00D24026" w:rsidRDefault="00D24026" w:rsidP="001A60C4">
      <w:pPr>
        <w:spacing w:after="0"/>
        <w:rPr>
          <w:rFonts w:ascii="Segoe UI" w:hAnsi="Segoe UI" w:cs="Segoe UI"/>
          <w:b/>
          <w:sz w:val="24"/>
        </w:rPr>
      </w:pPr>
    </w:p>
    <w:p w14:paraId="0804ADC7" w14:textId="77777777" w:rsidR="00D24026" w:rsidRDefault="00D24026" w:rsidP="001A60C4">
      <w:pPr>
        <w:spacing w:after="0"/>
        <w:rPr>
          <w:rFonts w:ascii="Segoe UI" w:hAnsi="Segoe UI" w:cs="Segoe UI"/>
          <w:b/>
          <w:sz w:val="24"/>
        </w:rPr>
      </w:pPr>
    </w:p>
    <w:p w14:paraId="00742BCE" w14:textId="77777777" w:rsidR="00D24026" w:rsidRDefault="00D24026" w:rsidP="001A60C4">
      <w:pPr>
        <w:spacing w:after="0"/>
        <w:rPr>
          <w:rFonts w:ascii="Segoe UI" w:hAnsi="Segoe UI" w:cs="Segoe UI"/>
          <w:b/>
          <w:sz w:val="24"/>
        </w:rPr>
      </w:pPr>
    </w:p>
    <w:p w14:paraId="03C1210E" w14:textId="77777777" w:rsidR="00D24026" w:rsidRDefault="00D24026" w:rsidP="001A60C4">
      <w:pPr>
        <w:spacing w:after="0"/>
        <w:rPr>
          <w:rFonts w:ascii="Segoe UI" w:hAnsi="Segoe UI" w:cs="Segoe UI"/>
          <w:b/>
          <w:sz w:val="24"/>
        </w:rPr>
      </w:pPr>
    </w:p>
    <w:p w14:paraId="231DD7CD" w14:textId="77777777" w:rsidR="00D24026" w:rsidRDefault="00D24026" w:rsidP="001A60C4">
      <w:pPr>
        <w:spacing w:after="0"/>
        <w:rPr>
          <w:rFonts w:ascii="Segoe UI" w:hAnsi="Segoe UI" w:cs="Segoe UI"/>
          <w:b/>
          <w:sz w:val="24"/>
        </w:rPr>
      </w:pPr>
    </w:p>
    <w:p w14:paraId="4AEC9DE9" w14:textId="77777777" w:rsidR="00D24026" w:rsidRDefault="00D24026" w:rsidP="001A60C4">
      <w:pPr>
        <w:spacing w:after="0"/>
        <w:rPr>
          <w:rFonts w:ascii="Segoe UI" w:hAnsi="Segoe UI" w:cs="Segoe UI"/>
          <w:b/>
          <w:sz w:val="24"/>
        </w:rPr>
      </w:pPr>
    </w:p>
    <w:p w14:paraId="7272C44D" w14:textId="77777777" w:rsidR="00D24026" w:rsidRDefault="00D24026" w:rsidP="001A60C4">
      <w:pPr>
        <w:spacing w:after="0"/>
        <w:rPr>
          <w:rFonts w:ascii="Segoe UI" w:hAnsi="Segoe UI" w:cs="Segoe UI"/>
          <w:b/>
          <w:sz w:val="24"/>
        </w:rPr>
      </w:pPr>
    </w:p>
    <w:p w14:paraId="37E1BF99" w14:textId="77777777" w:rsidR="00D24026" w:rsidRDefault="00D24026" w:rsidP="001A60C4">
      <w:pPr>
        <w:spacing w:after="0"/>
        <w:rPr>
          <w:rFonts w:ascii="Segoe UI" w:hAnsi="Segoe UI" w:cs="Segoe UI"/>
          <w:b/>
          <w:sz w:val="24"/>
        </w:rPr>
      </w:pPr>
    </w:p>
    <w:p w14:paraId="76E15136" w14:textId="77777777" w:rsidR="00184C45" w:rsidRDefault="00184C45" w:rsidP="001A60C4">
      <w:pPr>
        <w:spacing w:after="0"/>
        <w:rPr>
          <w:rFonts w:ascii="Segoe UI" w:hAnsi="Segoe UI" w:cs="Segoe UI"/>
          <w:b/>
          <w:sz w:val="24"/>
        </w:rPr>
        <w:sectPr w:rsidR="00184C45" w:rsidSect="00377F0A">
          <w:pgSz w:w="16838" w:h="11906" w:orient="landscape"/>
          <w:pgMar w:top="1440" w:right="1440" w:bottom="1274" w:left="1440" w:header="708" w:footer="708" w:gutter="0"/>
          <w:cols w:space="708"/>
          <w:docGrid w:linePitch="360"/>
        </w:sectPr>
      </w:pPr>
    </w:p>
    <w:p w14:paraId="6A8033B6" w14:textId="77777777" w:rsidR="00D24026" w:rsidRDefault="00D24026" w:rsidP="001A60C4">
      <w:pPr>
        <w:spacing w:after="0"/>
        <w:rPr>
          <w:rFonts w:ascii="Segoe UI" w:hAnsi="Segoe UI" w:cs="Segoe UI"/>
          <w:b/>
          <w:sz w:val="24"/>
        </w:rPr>
      </w:pPr>
    </w:p>
    <w:p w14:paraId="534CB2DE" w14:textId="537CE1C7" w:rsidR="00D24026" w:rsidRPr="00D24026" w:rsidRDefault="00861FD5" w:rsidP="00165F3E">
      <w:pPr>
        <w:pStyle w:val="Heading2"/>
      </w:pPr>
      <w:bookmarkStart w:id="69" w:name="_Toc142616780"/>
      <w:r>
        <w:t>202</w:t>
      </w:r>
      <w:r w:rsidR="00C975B3">
        <w:t>3</w:t>
      </w:r>
      <w:r>
        <w:t>/2</w:t>
      </w:r>
      <w:r w:rsidR="00C975B3">
        <w:t>4</w:t>
      </w:r>
      <w:r w:rsidR="00D24026" w:rsidRPr="00D24026">
        <w:t xml:space="preserve"> Performance – Statutory Indicators</w:t>
      </w:r>
      <w:bookmarkEnd w:id="69"/>
      <w:r w:rsidR="00D24026" w:rsidRPr="00D24026">
        <w:t xml:space="preserve"> </w:t>
      </w:r>
    </w:p>
    <w:p w14:paraId="4076E21D" w14:textId="77777777" w:rsidR="00D24026" w:rsidRDefault="00D24026" w:rsidP="00D24026">
      <w:pPr>
        <w:spacing w:after="0"/>
        <w:rPr>
          <w:rFonts w:ascii="Segoe UI" w:hAnsi="Segoe UI" w:cs="Segoe UI"/>
          <w:b/>
          <w:bCs/>
          <w:sz w:val="24"/>
          <w:szCs w:val="24"/>
        </w:rPr>
      </w:pPr>
    </w:p>
    <w:p w14:paraId="2BCD48DB" w14:textId="77777777" w:rsidR="00D24026" w:rsidRPr="00D24026" w:rsidRDefault="00D24026" w:rsidP="00D24026">
      <w:pPr>
        <w:spacing w:after="0"/>
        <w:rPr>
          <w:rFonts w:ascii="Segoe UI" w:hAnsi="Segoe UI" w:cs="Segoe UI"/>
          <w:b/>
          <w:sz w:val="24"/>
          <w:szCs w:val="24"/>
        </w:rPr>
      </w:pPr>
      <w:r w:rsidRPr="00D24026">
        <w:rPr>
          <w:rFonts w:ascii="Segoe UI" w:hAnsi="Segoe UI" w:cs="Segoe UI"/>
          <w:b/>
          <w:bCs/>
          <w:sz w:val="24"/>
          <w:szCs w:val="24"/>
        </w:rPr>
        <w:t>Waste Management</w:t>
      </w:r>
    </w:p>
    <w:p w14:paraId="7D70B69F" w14:textId="77777777" w:rsidR="00D24026" w:rsidRDefault="00D24026" w:rsidP="001A60C4">
      <w:pPr>
        <w:spacing w:after="0"/>
        <w:rPr>
          <w:rFonts w:ascii="Segoe UI" w:hAnsi="Segoe UI" w:cs="Segoe UI"/>
          <w:b/>
          <w:sz w:val="24"/>
        </w:rPr>
      </w:pPr>
    </w:p>
    <w:tbl>
      <w:tblPr>
        <w:tblStyle w:val="TableGrid"/>
        <w:tblW w:w="0" w:type="auto"/>
        <w:tblInd w:w="-147" w:type="dxa"/>
        <w:tblLayout w:type="fixed"/>
        <w:tblLook w:val="04A0" w:firstRow="1" w:lastRow="0" w:firstColumn="1" w:lastColumn="0" w:noHBand="0" w:noVBand="1"/>
      </w:tblPr>
      <w:tblGrid>
        <w:gridCol w:w="1504"/>
        <w:gridCol w:w="56"/>
        <w:gridCol w:w="1417"/>
        <w:gridCol w:w="1209"/>
        <w:gridCol w:w="1266"/>
        <w:gridCol w:w="1266"/>
        <w:gridCol w:w="1361"/>
        <w:gridCol w:w="1419"/>
        <w:gridCol w:w="1417"/>
      </w:tblGrid>
      <w:tr w:rsidR="00E33539" w:rsidRPr="001A6A87" w14:paraId="5C9C9682" w14:textId="77777777" w:rsidTr="004671B2">
        <w:tc>
          <w:tcPr>
            <w:tcW w:w="1560" w:type="dxa"/>
            <w:gridSpan w:val="2"/>
            <w:shd w:val="clear" w:color="auto" w:fill="DEEAF6" w:themeFill="accent1" w:themeFillTint="33"/>
          </w:tcPr>
          <w:p w14:paraId="3721AB5E" w14:textId="77777777" w:rsidR="00E33539" w:rsidRPr="001A6A87" w:rsidRDefault="00E33539" w:rsidP="00A1772A">
            <w:pPr>
              <w:rPr>
                <w:rFonts w:cstheme="minorHAnsi"/>
                <w:sz w:val="24"/>
                <w:szCs w:val="24"/>
              </w:rPr>
            </w:pPr>
          </w:p>
        </w:tc>
        <w:tc>
          <w:tcPr>
            <w:tcW w:w="9355" w:type="dxa"/>
            <w:gridSpan w:val="7"/>
            <w:shd w:val="clear" w:color="auto" w:fill="DEEAF6" w:themeFill="accent1" w:themeFillTint="33"/>
          </w:tcPr>
          <w:p w14:paraId="681AF363" w14:textId="42905BE1" w:rsidR="00E33539" w:rsidRPr="001A6A87" w:rsidRDefault="00E33539" w:rsidP="00A1772A">
            <w:pPr>
              <w:rPr>
                <w:rFonts w:cstheme="minorHAnsi"/>
                <w:sz w:val="24"/>
                <w:szCs w:val="24"/>
              </w:rPr>
            </w:pPr>
            <w:r w:rsidRPr="001A6A87">
              <w:rPr>
                <w:rFonts w:cstheme="minorHAnsi"/>
                <w:sz w:val="24"/>
                <w:szCs w:val="24"/>
              </w:rPr>
              <w:t>Performance Indicator &amp; Target</w:t>
            </w:r>
          </w:p>
          <w:tbl>
            <w:tblPr>
              <w:tblW w:w="0" w:type="auto"/>
              <w:tblBorders>
                <w:top w:val="nil"/>
                <w:left w:val="nil"/>
                <w:bottom w:val="nil"/>
                <w:right w:val="nil"/>
              </w:tblBorders>
              <w:tblLayout w:type="fixed"/>
              <w:tblLook w:val="0000" w:firstRow="0" w:lastRow="0" w:firstColumn="0" w:lastColumn="0" w:noHBand="0" w:noVBand="0"/>
            </w:tblPr>
            <w:tblGrid>
              <w:gridCol w:w="9208"/>
            </w:tblGrid>
            <w:tr w:rsidR="00E33539" w:rsidRPr="001A6A87" w14:paraId="01287E7A" w14:textId="77777777" w:rsidTr="00E33539">
              <w:trPr>
                <w:trHeight w:val="417"/>
              </w:trPr>
              <w:tc>
                <w:tcPr>
                  <w:tcW w:w="9208" w:type="dxa"/>
                </w:tcPr>
                <w:p w14:paraId="6CF80018" w14:textId="41EE5AB6" w:rsidR="00E33539" w:rsidRPr="001A6A87" w:rsidRDefault="00E33539" w:rsidP="00A1772A">
                  <w:pPr>
                    <w:autoSpaceDE w:val="0"/>
                    <w:autoSpaceDN w:val="0"/>
                    <w:adjustRightInd w:val="0"/>
                    <w:spacing w:after="0" w:line="240" w:lineRule="auto"/>
                    <w:rPr>
                      <w:rFonts w:cstheme="minorHAnsi"/>
                      <w:color w:val="000000"/>
                      <w:sz w:val="24"/>
                      <w:szCs w:val="24"/>
                    </w:rPr>
                  </w:pPr>
                  <w:r w:rsidRPr="001A6A87">
                    <w:rPr>
                      <w:rFonts w:cstheme="minorHAnsi"/>
                      <w:b/>
                      <w:bCs/>
                      <w:color w:val="000000"/>
                      <w:sz w:val="24"/>
                      <w:szCs w:val="24"/>
                    </w:rPr>
                    <w:t>W1 The percentage of household waste collected by District Councils that is sent for recycling (preparing for reuse, dry recycling and composting) (KPI</w:t>
                  </w:r>
                  <w:r w:rsidR="0050743F" w:rsidRPr="001A6A87">
                    <w:rPr>
                      <w:rFonts w:cstheme="minorHAnsi"/>
                      <w:b/>
                      <w:bCs/>
                      <w:color w:val="000000"/>
                      <w:sz w:val="24"/>
                      <w:szCs w:val="24"/>
                    </w:rPr>
                    <w:t xml:space="preserve"> a</w:t>
                  </w:r>
                  <w:r w:rsidRPr="001A6A87">
                    <w:rPr>
                      <w:rFonts w:cstheme="minorHAnsi"/>
                      <w:b/>
                      <w:bCs/>
                      <w:color w:val="000000"/>
                      <w:sz w:val="24"/>
                      <w:szCs w:val="24"/>
                    </w:rPr>
                    <w:t xml:space="preserve">2). Target: 50% by end 2020 </w:t>
                  </w:r>
                </w:p>
              </w:tc>
            </w:tr>
          </w:tbl>
          <w:p w14:paraId="0988B536" w14:textId="77777777" w:rsidR="00E33539" w:rsidRPr="001A6A87" w:rsidRDefault="00E33539" w:rsidP="00A1772A">
            <w:pPr>
              <w:rPr>
                <w:rFonts w:cstheme="minorHAnsi"/>
                <w:sz w:val="24"/>
                <w:szCs w:val="24"/>
              </w:rPr>
            </w:pPr>
          </w:p>
        </w:tc>
      </w:tr>
      <w:tr w:rsidR="004671B2" w:rsidRPr="001A6A87" w14:paraId="123A92A8" w14:textId="77777777" w:rsidTr="0091402D">
        <w:tc>
          <w:tcPr>
            <w:tcW w:w="1504" w:type="dxa"/>
          </w:tcPr>
          <w:p w14:paraId="7E46DFEA" w14:textId="77777777" w:rsidR="004671B2" w:rsidRPr="001A6A87" w:rsidRDefault="004671B2" w:rsidP="001A60C4">
            <w:pPr>
              <w:rPr>
                <w:rFonts w:cstheme="minorHAnsi"/>
                <w:b/>
                <w:sz w:val="24"/>
                <w:szCs w:val="24"/>
              </w:rPr>
            </w:pPr>
            <w:r w:rsidRPr="001A6A87">
              <w:rPr>
                <w:rFonts w:cstheme="minorHAnsi"/>
                <w:b/>
                <w:sz w:val="24"/>
                <w:szCs w:val="24"/>
              </w:rPr>
              <w:t>What this indicator shows</w:t>
            </w:r>
          </w:p>
        </w:tc>
        <w:tc>
          <w:tcPr>
            <w:tcW w:w="9411" w:type="dxa"/>
            <w:gridSpan w:val="8"/>
          </w:tcPr>
          <w:p w14:paraId="0008FEB6" w14:textId="21B80CD1" w:rsidR="004671B2" w:rsidRPr="001A6A87" w:rsidRDefault="004671B2" w:rsidP="00D24026">
            <w:pPr>
              <w:pStyle w:val="Default"/>
              <w:rPr>
                <w:rFonts w:asciiTheme="minorHAnsi" w:hAnsiTheme="minorHAnsi" w:cstheme="minorHAnsi"/>
              </w:rPr>
            </w:pPr>
            <w:r w:rsidRPr="001A6A87">
              <w:rPr>
                <w:rFonts w:asciiTheme="minorHAnsi" w:hAnsiTheme="minorHAnsi" w:cstheme="minorHAnsi"/>
              </w:rPr>
              <w:t>The % of household waste that has been sent for recycling, composting or reuse</w:t>
            </w:r>
          </w:p>
          <w:p w14:paraId="74203267" w14:textId="77777777" w:rsidR="004671B2" w:rsidRPr="001A6A87" w:rsidRDefault="004671B2" w:rsidP="001A60C4">
            <w:pPr>
              <w:rPr>
                <w:rFonts w:cstheme="minorHAnsi"/>
                <w:b/>
                <w:sz w:val="24"/>
                <w:szCs w:val="24"/>
              </w:rPr>
            </w:pPr>
          </w:p>
        </w:tc>
      </w:tr>
      <w:tr w:rsidR="004671B2" w:rsidRPr="001A6A87" w14:paraId="77C61A7F" w14:textId="77777777" w:rsidTr="00031097">
        <w:tc>
          <w:tcPr>
            <w:tcW w:w="1504" w:type="dxa"/>
          </w:tcPr>
          <w:p w14:paraId="6C18F43F" w14:textId="77777777" w:rsidR="004671B2" w:rsidRPr="001A6A87" w:rsidRDefault="004671B2" w:rsidP="001A60C4">
            <w:pPr>
              <w:rPr>
                <w:rFonts w:cstheme="minorHAnsi"/>
                <w:b/>
                <w:sz w:val="24"/>
                <w:szCs w:val="24"/>
              </w:rPr>
            </w:pPr>
            <w:r w:rsidRPr="001A6A87">
              <w:rPr>
                <w:rFonts w:cstheme="minorHAnsi"/>
                <w:b/>
                <w:sz w:val="24"/>
                <w:szCs w:val="24"/>
              </w:rPr>
              <w:t>Why this is important</w:t>
            </w:r>
          </w:p>
        </w:tc>
        <w:tc>
          <w:tcPr>
            <w:tcW w:w="9411" w:type="dxa"/>
            <w:gridSpan w:val="8"/>
          </w:tcPr>
          <w:p w14:paraId="145EFE17" w14:textId="7F8AAC36" w:rsidR="004671B2" w:rsidRPr="001A6A87" w:rsidRDefault="004671B2" w:rsidP="00D24026">
            <w:pPr>
              <w:pStyle w:val="Default"/>
              <w:rPr>
                <w:rFonts w:asciiTheme="minorHAnsi" w:hAnsiTheme="minorHAnsi" w:cstheme="minorHAnsi"/>
              </w:rPr>
            </w:pPr>
            <w:r w:rsidRPr="001A6A87">
              <w:rPr>
                <w:rFonts w:asciiTheme="minorHAnsi" w:hAnsiTheme="minorHAnsi" w:cstheme="minorHAnsi"/>
              </w:rPr>
              <w:t xml:space="preserve">Councils were set a recycling target of 50% household waste by 2020 </w:t>
            </w:r>
          </w:p>
          <w:p w14:paraId="1B466CBC" w14:textId="77777777" w:rsidR="004671B2" w:rsidRPr="001A6A87" w:rsidRDefault="004671B2" w:rsidP="001A60C4">
            <w:pPr>
              <w:rPr>
                <w:rFonts w:cstheme="minorHAnsi"/>
                <w:b/>
                <w:sz w:val="24"/>
                <w:szCs w:val="24"/>
              </w:rPr>
            </w:pPr>
          </w:p>
        </w:tc>
      </w:tr>
      <w:tr w:rsidR="00E33539" w:rsidRPr="001A6A87" w14:paraId="4FD08D32" w14:textId="77777777" w:rsidTr="00184C45">
        <w:tc>
          <w:tcPr>
            <w:tcW w:w="1504" w:type="dxa"/>
            <w:vMerge w:val="restart"/>
          </w:tcPr>
          <w:p w14:paraId="05F36ECE" w14:textId="77777777" w:rsidR="00E33539" w:rsidRPr="001A6A87" w:rsidRDefault="00E33539" w:rsidP="00D24026">
            <w:pPr>
              <w:rPr>
                <w:rFonts w:cstheme="minorHAnsi"/>
                <w:b/>
                <w:sz w:val="24"/>
                <w:szCs w:val="24"/>
              </w:rPr>
            </w:pPr>
            <w:r w:rsidRPr="001A6A87">
              <w:rPr>
                <w:rFonts w:cstheme="minorHAnsi"/>
                <w:b/>
                <w:sz w:val="24"/>
                <w:szCs w:val="24"/>
              </w:rPr>
              <w:t>Our Performance and how we Compare</w:t>
            </w:r>
          </w:p>
          <w:p w14:paraId="66EE8144" w14:textId="77777777" w:rsidR="00E33539" w:rsidRPr="001A6A87" w:rsidRDefault="00E33539" w:rsidP="00D24026">
            <w:pPr>
              <w:rPr>
                <w:rFonts w:cstheme="minorHAnsi"/>
                <w:b/>
                <w:sz w:val="24"/>
                <w:szCs w:val="24"/>
              </w:rPr>
            </w:pPr>
          </w:p>
        </w:tc>
        <w:tc>
          <w:tcPr>
            <w:tcW w:w="1473" w:type="dxa"/>
            <w:gridSpan w:val="2"/>
            <w:shd w:val="clear" w:color="auto" w:fill="B4C6E7" w:themeFill="accent5" w:themeFillTint="66"/>
          </w:tcPr>
          <w:p w14:paraId="66E202E4" w14:textId="77777777" w:rsidR="00E33539" w:rsidRPr="001A6A87" w:rsidRDefault="00E33539" w:rsidP="001A60C4">
            <w:pPr>
              <w:rPr>
                <w:rFonts w:cstheme="minorHAnsi"/>
                <w:b/>
                <w:sz w:val="24"/>
                <w:szCs w:val="24"/>
              </w:rPr>
            </w:pPr>
            <w:r w:rsidRPr="001A6A87">
              <w:rPr>
                <w:rFonts w:cstheme="minorHAnsi"/>
                <w:b/>
                <w:sz w:val="24"/>
                <w:szCs w:val="24"/>
              </w:rPr>
              <w:t>Comparator</w:t>
            </w:r>
          </w:p>
        </w:tc>
        <w:tc>
          <w:tcPr>
            <w:tcW w:w="1209" w:type="dxa"/>
            <w:shd w:val="clear" w:color="auto" w:fill="B4C6E7" w:themeFill="accent5" w:themeFillTint="66"/>
          </w:tcPr>
          <w:p w14:paraId="0795C1F8" w14:textId="5A2C83A1" w:rsidR="00E33539" w:rsidRPr="001A6A87" w:rsidRDefault="00E33539" w:rsidP="001A60C4">
            <w:pPr>
              <w:rPr>
                <w:rFonts w:cstheme="minorHAnsi"/>
                <w:b/>
                <w:sz w:val="24"/>
                <w:szCs w:val="24"/>
              </w:rPr>
            </w:pPr>
            <w:r w:rsidRPr="001A6A87">
              <w:rPr>
                <w:rFonts w:cstheme="minorHAnsi"/>
                <w:b/>
                <w:sz w:val="24"/>
                <w:szCs w:val="24"/>
              </w:rPr>
              <w:t>201</w:t>
            </w:r>
            <w:r w:rsidR="00E13723" w:rsidRPr="001A6A87">
              <w:rPr>
                <w:rFonts w:cstheme="minorHAnsi"/>
                <w:b/>
                <w:sz w:val="24"/>
                <w:szCs w:val="24"/>
              </w:rPr>
              <w:t>9</w:t>
            </w:r>
            <w:r w:rsidRPr="001A6A87">
              <w:rPr>
                <w:rFonts w:cstheme="minorHAnsi"/>
                <w:b/>
                <w:sz w:val="24"/>
                <w:szCs w:val="24"/>
              </w:rPr>
              <w:t>/</w:t>
            </w:r>
            <w:r w:rsidR="00E13723" w:rsidRPr="001A6A87">
              <w:rPr>
                <w:rFonts w:cstheme="minorHAnsi"/>
                <w:b/>
                <w:sz w:val="24"/>
                <w:szCs w:val="24"/>
              </w:rPr>
              <w:t>20</w:t>
            </w:r>
          </w:p>
        </w:tc>
        <w:tc>
          <w:tcPr>
            <w:tcW w:w="1266" w:type="dxa"/>
            <w:shd w:val="clear" w:color="auto" w:fill="B4C6E7" w:themeFill="accent5" w:themeFillTint="66"/>
          </w:tcPr>
          <w:p w14:paraId="173EF21B" w14:textId="2CD540DB" w:rsidR="00E33539" w:rsidRPr="001A6A87" w:rsidRDefault="00E33539" w:rsidP="001A60C4">
            <w:pPr>
              <w:rPr>
                <w:rFonts w:cstheme="minorHAnsi"/>
                <w:b/>
                <w:sz w:val="24"/>
                <w:szCs w:val="24"/>
              </w:rPr>
            </w:pPr>
            <w:r w:rsidRPr="001A6A87">
              <w:rPr>
                <w:rFonts w:cstheme="minorHAnsi"/>
                <w:b/>
                <w:sz w:val="24"/>
                <w:szCs w:val="24"/>
              </w:rPr>
              <w:t>20</w:t>
            </w:r>
            <w:r w:rsidR="00E13723" w:rsidRPr="001A6A87">
              <w:rPr>
                <w:rFonts w:cstheme="minorHAnsi"/>
                <w:b/>
                <w:sz w:val="24"/>
                <w:szCs w:val="24"/>
              </w:rPr>
              <w:t>20</w:t>
            </w:r>
            <w:r w:rsidRPr="001A6A87">
              <w:rPr>
                <w:rFonts w:cstheme="minorHAnsi"/>
                <w:b/>
                <w:sz w:val="24"/>
                <w:szCs w:val="24"/>
              </w:rPr>
              <w:t>/2</w:t>
            </w:r>
            <w:r w:rsidR="00E13723" w:rsidRPr="001A6A87">
              <w:rPr>
                <w:rFonts w:cstheme="minorHAnsi"/>
                <w:b/>
                <w:sz w:val="24"/>
                <w:szCs w:val="24"/>
              </w:rPr>
              <w:t>1</w:t>
            </w:r>
          </w:p>
        </w:tc>
        <w:tc>
          <w:tcPr>
            <w:tcW w:w="1266" w:type="dxa"/>
            <w:shd w:val="clear" w:color="auto" w:fill="B4C6E7" w:themeFill="accent5" w:themeFillTint="66"/>
          </w:tcPr>
          <w:p w14:paraId="64DAB353" w14:textId="279367E9" w:rsidR="00E33539" w:rsidRPr="001A6A87" w:rsidRDefault="00E33539" w:rsidP="001A60C4">
            <w:pPr>
              <w:rPr>
                <w:rFonts w:cstheme="minorHAnsi"/>
                <w:b/>
                <w:sz w:val="24"/>
                <w:szCs w:val="24"/>
              </w:rPr>
            </w:pPr>
            <w:r w:rsidRPr="001A6A87">
              <w:rPr>
                <w:rFonts w:cstheme="minorHAnsi"/>
                <w:b/>
                <w:sz w:val="24"/>
                <w:szCs w:val="24"/>
              </w:rPr>
              <w:t>202</w:t>
            </w:r>
            <w:r w:rsidR="00E13723" w:rsidRPr="001A6A87">
              <w:rPr>
                <w:rFonts w:cstheme="minorHAnsi"/>
                <w:b/>
                <w:sz w:val="24"/>
                <w:szCs w:val="24"/>
              </w:rPr>
              <w:t>1</w:t>
            </w:r>
            <w:r w:rsidRPr="001A6A87">
              <w:rPr>
                <w:rFonts w:cstheme="minorHAnsi"/>
                <w:b/>
                <w:sz w:val="24"/>
                <w:szCs w:val="24"/>
              </w:rPr>
              <w:t>/2</w:t>
            </w:r>
            <w:r w:rsidR="00E13723" w:rsidRPr="001A6A87">
              <w:rPr>
                <w:rFonts w:cstheme="minorHAnsi"/>
                <w:b/>
                <w:sz w:val="24"/>
                <w:szCs w:val="24"/>
              </w:rPr>
              <w:t>2</w:t>
            </w:r>
          </w:p>
        </w:tc>
        <w:tc>
          <w:tcPr>
            <w:tcW w:w="1361" w:type="dxa"/>
            <w:shd w:val="clear" w:color="auto" w:fill="B4C6E7" w:themeFill="accent5" w:themeFillTint="66"/>
          </w:tcPr>
          <w:p w14:paraId="351E55DD" w14:textId="79BEFF8E" w:rsidR="00E33539" w:rsidRPr="001A6A87" w:rsidRDefault="00E33539" w:rsidP="001A60C4">
            <w:pPr>
              <w:rPr>
                <w:rFonts w:cstheme="minorHAnsi"/>
                <w:b/>
                <w:sz w:val="24"/>
                <w:szCs w:val="24"/>
              </w:rPr>
            </w:pPr>
            <w:r w:rsidRPr="001A6A87">
              <w:rPr>
                <w:rFonts w:cstheme="minorHAnsi"/>
                <w:b/>
                <w:sz w:val="24"/>
                <w:szCs w:val="24"/>
              </w:rPr>
              <w:t>202</w:t>
            </w:r>
            <w:r w:rsidR="00E13723" w:rsidRPr="001A6A87">
              <w:rPr>
                <w:rFonts w:cstheme="minorHAnsi"/>
                <w:b/>
                <w:sz w:val="24"/>
                <w:szCs w:val="24"/>
              </w:rPr>
              <w:t>2</w:t>
            </w:r>
            <w:r w:rsidRPr="001A6A87">
              <w:rPr>
                <w:rFonts w:cstheme="minorHAnsi"/>
                <w:b/>
                <w:sz w:val="24"/>
                <w:szCs w:val="24"/>
              </w:rPr>
              <w:t>/2</w:t>
            </w:r>
            <w:r w:rsidR="00E13723" w:rsidRPr="001A6A87">
              <w:rPr>
                <w:rFonts w:cstheme="minorHAnsi"/>
                <w:b/>
                <w:sz w:val="24"/>
                <w:szCs w:val="24"/>
              </w:rPr>
              <w:t>3</w:t>
            </w:r>
          </w:p>
        </w:tc>
        <w:tc>
          <w:tcPr>
            <w:tcW w:w="1419" w:type="dxa"/>
            <w:shd w:val="clear" w:color="auto" w:fill="B4C6E7" w:themeFill="accent5" w:themeFillTint="66"/>
          </w:tcPr>
          <w:p w14:paraId="79240CF0" w14:textId="1FFD876F" w:rsidR="00E33539" w:rsidRPr="001A6A87" w:rsidRDefault="00E33539" w:rsidP="001A60C4">
            <w:pPr>
              <w:rPr>
                <w:rFonts w:cstheme="minorHAnsi"/>
                <w:b/>
                <w:sz w:val="24"/>
                <w:szCs w:val="24"/>
              </w:rPr>
            </w:pPr>
            <w:r w:rsidRPr="001A6A87">
              <w:rPr>
                <w:rFonts w:cstheme="minorHAnsi"/>
                <w:b/>
                <w:sz w:val="24"/>
                <w:szCs w:val="24"/>
              </w:rPr>
              <w:t>202</w:t>
            </w:r>
            <w:r w:rsidR="00E13723" w:rsidRPr="001A6A87">
              <w:rPr>
                <w:rFonts w:cstheme="minorHAnsi"/>
                <w:b/>
                <w:sz w:val="24"/>
                <w:szCs w:val="24"/>
              </w:rPr>
              <w:t>3</w:t>
            </w:r>
            <w:r w:rsidRPr="001A6A87">
              <w:rPr>
                <w:rFonts w:cstheme="minorHAnsi"/>
                <w:b/>
                <w:sz w:val="24"/>
                <w:szCs w:val="24"/>
              </w:rPr>
              <w:t>/2</w:t>
            </w:r>
            <w:r w:rsidR="00E13723" w:rsidRPr="001A6A87">
              <w:rPr>
                <w:rFonts w:cstheme="minorHAnsi"/>
                <w:b/>
                <w:sz w:val="24"/>
                <w:szCs w:val="24"/>
              </w:rPr>
              <w:t>4</w:t>
            </w:r>
          </w:p>
        </w:tc>
        <w:tc>
          <w:tcPr>
            <w:tcW w:w="1417" w:type="dxa"/>
            <w:shd w:val="clear" w:color="auto" w:fill="auto"/>
          </w:tcPr>
          <w:p w14:paraId="17445F86" w14:textId="77777777" w:rsidR="00E33539" w:rsidRDefault="00E33539" w:rsidP="001A60C4">
            <w:pPr>
              <w:rPr>
                <w:rFonts w:cstheme="minorHAnsi"/>
                <w:b/>
                <w:sz w:val="24"/>
                <w:szCs w:val="24"/>
              </w:rPr>
            </w:pPr>
            <w:r w:rsidRPr="001A6A87">
              <w:rPr>
                <w:rFonts w:cstheme="minorHAnsi"/>
                <w:b/>
                <w:sz w:val="24"/>
                <w:szCs w:val="24"/>
              </w:rPr>
              <w:t>Are we Improving?</w:t>
            </w:r>
          </w:p>
          <w:p w14:paraId="67D0C989" w14:textId="48F186E4" w:rsidR="00937EA7" w:rsidRPr="001A6A87" w:rsidRDefault="00937EA7" w:rsidP="001A60C4">
            <w:pPr>
              <w:rPr>
                <w:rFonts w:cstheme="minorHAnsi"/>
                <w:b/>
                <w:sz w:val="24"/>
                <w:szCs w:val="24"/>
              </w:rPr>
            </w:pPr>
            <w:r w:rsidRPr="00832FA6">
              <w:rPr>
                <w:rFonts w:cstheme="minorHAnsi"/>
                <w:b/>
                <w:sz w:val="24"/>
                <w:szCs w:val="24"/>
              </w:rPr>
              <w:t>Statutory Target met?</w:t>
            </w:r>
          </w:p>
        </w:tc>
      </w:tr>
      <w:tr w:rsidR="00E33539" w:rsidRPr="001A6A87" w14:paraId="60B5B88A" w14:textId="77777777" w:rsidTr="00B316AC">
        <w:tc>
          <w:tcPr>
            <w:tcW w:w="1504" w:type="dxa"/>
            <w:vMerge/>
          </w:tcPr>
          <w:p w14:paraId="0EC59DBF" w14:textId="77777777" w:rsidR="00E33539" w:rsidRPr="001A6A87" w:rsidRDefault="00E33539" w:rsidP="001A60C4">
            <w:pPr>
              <w:rPr>
                <w:rFonts w:cstheme="minorHAnsi"/>
                <w:b/>
                <w:sz w:val="24"/>
                <w:szCs w:val="24"/>
              </w:rPr>
            </w:pPr>
          </w:p>
        </w:tc>
        <w:tc>
          <w:tcPr>
            <w:tcW w:w="1473" w:type="dxa"/>
            <w:gridSpan w:val="2"/>
          </w:tcPr>
          <w:p w14:paraId="376F915D" w14:textId="22C3033C" w:rsidR="00E33539" w:rsidRPr="001A6A87" w:rsidRDefault="00E33539" w:rsidP="003776F0">
            <w:pPr>
              <w:rPr>
                <w:rFonts w:cstheme="minorHAnsi"/>
                <w:sz w:val="24"/>
                <w:szCs w:val="24"/>
              </w:rPr>
            </w:pPr>
            <w:r w:rsidRPr="001A6A87">
              <w:rPr>
                <w:rFonts w:cstheme="minorHAnsi"/>
                <w:sz w:val="24"/>
                <w:szCs w:val="24"/>
              </w:rPr>
              <w:t>Derry City &amp; Strabane District Council</w:t>
            </w:r>
          </w:p>
        </w:tc>
        <w:tc>
          <w:tcPr>
            <w:tcW w:w="1209" w:type="dxa"/>
          </w:tcPr>
          <w:p w14:paraId="4E285D7C" w14:textId="18D41D3C" w:rsidR="00E33539" w:rsidRPr="001A6A87" w:rsidRDefault="00E33539" w:rsidP="001A60C4">
            <w:pPr>
              <w:rPr>
                <w:rFonts w:cstheme="minorHAnsi"/>
                <w:sz w:val="24"/>
                <w:szCs w:val="24"/>
              </w:rPr>
            </w:pPr>
            <w:r w:rsidRPr="001A6A87">
              <w:rPr>
                <w:rFonts w:cstheme="minorHAnsi"/>
                <w:sz w:val="24"/>
                <w:szCs w:val="24"/>
              </w:rPr>
              <w:t>44.</w:t>
            </w:r>
            <w:r w:rsidR="00E13723" w:rsidRPr="001A6A87">
              <w:rPr>
                <w:rFonts w:cstheme="minorHAnsi"/>
                <w:sz w:val="24"/>
                <w:szCs w:val="24"/>
              </w:rPr>
              <w:t>2</w:t>
            </w:r>
            <w:r w:rsidRPr="001A6A87">
              <w:rPr>
                <w:rFonts w:cstheme="minorHAnsi"/>
                <w:sz w:val="24"/>
                <w:szCs w:val="24"/>
              </w:rPr>
              <w:t>%</w:t>
            </w:r>
          </w:p>
        </w:tc>
        <w:tc>
          <w:tcPr>
            <w:tcW w:w="1266" w:type="dxa"/>
          </w:tcPr>
          <w:p w14:paraId="7D974525" w14:textId="54CAC767" w:rsidR="00E33539" w:rsidRPr="001A6A87" w:rsidRDefault="00E33539" w:rsidP="001A60C4">
            <w:pPr>
              <w:rPr>
                <w:rFonts w:cstheme="minorHAnsi"/>
                <w:sz w:val="24"/>
                <w:szCs w:val="24"/>
              </w:rPr>
            </w:pPr>
            <w:r w:rsidRPr="001A6A87">
              <w:rPr>
                <w:rFonts w:cstheme="minorHAnsi"/>
                <w:sz w:val="24"/>
                <w:szCs w:val="24"/>
              </w:rPr>
              <w:t>4</w:t>
            </w:r>
            <w:r w:rsidR="00E13723" w:rsidRPr="001A6A87">
              <w:rPr>
                <w:rFonts w:cstheme="minorHAnsi"/>
                <w:sz w:val="24"/>
                <w:szCs w:val="24"/>
              </w:rPr>
              <w:t>6.1</w:t>
            </w:r>
            <w:r w:rsidRPr="001A6A87">
              <w:rPr>
                <w:rFonts w:cstheme="minorHAnsi"/>
                <w:sz w:val="24"/>
                <w:szCs w:val="24"/>
              </w:rPr>
              <w:t>%</w:t>
            </w:r>
          </w:p>
        </w:tc>
        <w:tc>
          <w:tcPr>
            <w:tcW w:w="1266" w:type="dxa"/>
          </w:tcPr>
          <w:p w14:paraId="2F449A3F" w14:textId="0A2A8A6B" w:rsidR="00E33539" w:rsidRPr="001A6A87" w:rsidRDefault="00E33539" w:rsidP="001A60C4">
            <w:pPr>
              <w:rPr>
                <w:rFonts w:cstheme="minorHAnsi"/>
                <w:sz w:val="24"/>
                <w:szCs w:val="24"/>
              </w:rPr>
            </w:pPr>
            <w:r w:rsidRPr="001A6A87">
              <w:rPr>
                <w:rFonts w:cstheme="minorHAnsi"/>
                <w:sz w:val="24"/>
                <w:szCs w:val="24"/>
              </w:rPr>
              <w:t>4</w:t>
            </w:r>
            <w:r w:rsidR="00E13723" w:rsidRPr="001A6A87">
              <w:rPr>
                <w:rFonts w:cstheme="minorHAnsi"/>
                <w:sz w:val="24"/>
                <w:szCs w:val="24"/>
              </w:rPr>
              <w:t>5</w:t>
            </w:r>
            <w:r w:rsidRPr="001A6A87">
              <w:rPr>
                <w:rFonts w:cstheme="minorHAnsi"/>
                <w:sz w:val="24"/>
                <w:szCs w:val="24"/>
              </w:rPr>
              <w:t>.1%</w:t>
            </w:r>
          </w:p>
        </w:tc>
        <w:tc>
          <w:tcPr>
            <w:tcW w:w="1361" w:type="dxa"/>
          </w:tcPr>
          <w:p w14:paraId="75DE3BD3" w14:textId="4748EC74" w:rsidR="00E33539" w:rsidRPr="001A6A87" w:rsidRDefault="00E33539" w:rsidP="001A60C4">
            <w:pPr>
              <w:rPr>
                <w:rFonts w:cstheme="minorHAnsi"/>
                <w:sz w:val="24"/>
                <w:szCs w:val="24"/>
              </w:rPr>
            </w:pPr>
            <w:r w:rsidRPr="001A6A87">
              <w:rPr>
                <w:rFonts w:cstheme="minorHAnsi"/>
                <w:sz w:val="24"/>
                <w:szCs w:val="24"/>
              </w:rPr>
              <w:t>4</w:t>
            </w:r>
            <w:r w:rsidR="00E13723" w:rsidRPr="001A6A87">
              <w:rPr>
                <w:rFonts w:cstheme="minorHAnsi"/>
                <w:sz w:val="24"/>
                <w:szCs w:val="24"/>
              </w:rPr>
              <w:t>6</w:t>
            </w:r>
            <w:r w:rsidRPr="001A6A87">
              <w:rPr>
                <w:rFonts w:cstheme="minorHAnsi"/>
                <w:sz w:val="24"/>
                <w:szCs w:val="24"/>
              </w:rPr>
              <w:t>%</w:t>
            </w:r>
          </w:p>
        </w:tc>
        <w:tc>
          <w:tcPr>
            <w:tcW w:w="1419" w:type="dxa"/>
          </w:tcPr>
          <w:p w14:paraId="6D62E463" w14:textId="4F5248E3" w:rsidR="00895042" w:rsidRPr="001A6A87" w:rsidRDefault="00150D2E" w:rsidP="003776F0">
            <w:pPr>
              <w:rPr>
                <w:rFonts w:cstheme="minorHAnsi"/>
                <w:sz w:val="24"/>
                <w:szCs w:val="24"/>
              </w:rPr>
            </w:pPr>
            <w:r w:rsidRPr="001A6A87">
              <w:rPr>
                <w:rFonts w:cstheme="minorHAnsi"/>
                <w:sz w:val="24"/>
                <w:szCs w:val="24"/>
              </w:rPr>
              <w:t>4</w:t>
            </w:r>
            <w:r w:rsidR="005A4513" w:rsidRPr="001A6A87">
              <w:rPr>
                <w:rFonts w:cstheme="minorHAnsi"/>
                <w:sz w:val="24"/>
                <w:szCs w:val="24"/>
              </w:rPr>
              <w:t>8</w:t>
            </w:r>
            <w:r w:rsidR="00363833" w:rsidRPr="001A6A87">
              <w:rPr>
                <w:rFonts w:cstheme="minorHAnsi"/>
                <w:sz w:val="24"/>
                <w:szCs w:val="24"/>
              </w:rPr>
              <w:t xml:space="preserve">%* </w:t>
            </w:r>
          </w:p>
        </w:tc>
        <w:tc>
          <w:tcPr>
            <w:tcW w:w="1417" w:type="dxa"/>
            <w:vMerge w:val="restart"/>
          </w:tcPr>
          <w:p w14:paraId="43FF295E" w14:textId="77777777" w:rsidR="00E33539" w:rsidRDefault="00E13723" w:rsidP="003776F0">
            <w:pPr>
              <w:pStyle w:val="bodytextekos"/>
              <w:spacing w:before="0"/>
              <w:ind w:left="0"/>
              <w:rPr>
                <w:rFonts w:asciiTheme="minorHAnsi" w:hAnsiTheme="minorHAnsi" w:cstheme="minorHAnsi"/>
                <w:sz w:val="24"/>
                <w:szCs w:val="24"/>
              </w:rPr>
            </w:pPr>
            <w:r w:rsidRPr="001A6A87">
              <w:rPr>
                <w:rFonts w:asciiTheme="minorHAnsi" w:hAnsiTheme="minorHAnsi" w:cstheme="minorHAnsi"/>
                <w:sz w:val="24"/>
                <w:szCs w:val="24"/>
              </w:rPr>
              <w:t>Y</w:t>
            </w:r>
            <w:r w:rsidR="0006422F" w:rsidRPr="001A6A87">
              <w:rPr>
                <w:rFonts w:asciiTheme="minorHAnsi" w:hAnsiTheme="minorHAnsi" w:cstheme="minorHAnsi"/>
                <w:sz w:val="24"/>
                <w:szCs w:val="24"/>
              </w:rPr>
              <w:t>es</w:t>
            </w:r>
          </w:p>
          <w:p w14:paraId="4C9F1BC6" w14:textId="77777777" w:rsidR="00937EA7" w:rsidRPr="00BA6EA1" w:rsidRDefault="00937EA7" w:rsidP="003776F0">
            <w:pPr>
              <w:pStyle w:val="bodytextekos"/>
              <w:spacing w:before="0"/>
              <w:ind w:left="0"/>
              <w:rPr>
                <w:rFonts w:asciiTheme="minorHAnsi" w:hAnsiTheme="minorHAnsi" w:cstheme="minorHAnsi"/>
                <w:sz w:val="24"/>
                <w:szCs w:val="24"/>
              </w:rPr>
            </w:pPr>
          </w:p>
          <w:p w14:paraId="44E91DB9" w14:textId="77777777" w:rsidR="00937EA7" w:rsidRPr="00BA6EA1" w:rsidRDefault="00937EA7" w:rsidP="00937EA7">
            <w:pPr>
              <w:pStyle w:val="bodytextekos"/>
              <w:spacing w:before="0" w:line="240" w:lineRule="auto"/>
              <w:ind w:left="0"/>
              <w:rPr>
                <w:rFonts w:asciiTheme="minorHAnsi" w:hAnsiTheme="minorHAnsi" w:cstheme="minorHAnsi"/>
                <w:b/>
                <w:sz w:val="24"/>
                <w:szCs w:val="24"/>
              </w:rPr>
            </w:pPr>
            <w:r w:rsidRPr="00BA6EA1">
              <w:rPr>
                <w:rFonts w:asciiTheme="minorHAnsi" w:hAnsiTheme="minorHAnsi" w:cstheme="minorHAnsi"/>
                <w:b/>
                <w:sz w:val="24"/>
                <w:szCs w:val="24"/>
              </w:rPr>
              <w:t>Statutory Target achieved ?</w:t>
            </w:r>
          </w:p>
          <w:p w14:paraId="65C8F2BC" w14:textId="64C00FB4" w:rsidR="00937EA7" w:rsidRPr="00BA6EA1" w:rsidRDefault="00BA6EA1" w:rsidP="00937EA7">
            <w:pPr>
              <w:pStyle w:val="bodytextekos"/>
              <w:spacing w:before="0" w:line="240" w:lineRule="auto"/>
              <w:ind w:left="0"/>
              <w:rPr>
                <w:rFonts w:asciiTheme="minorHAnsi" w:hAnsiTheme="minorHAnsi" w:cstheme="minorHAnsi"/>
                <w:sz w:val="24"/>
                <w:szCs w:val="24"/>
              </w:rPr>
            </w:pPr>
            <w:r w:rsidRPr="00BA6EA1">
              <w:rPr>
                <w:rFonts w:asciiTheme="minorHAnsi" w:hAnsiTheme="minorHAnsi" w:cstheme="minorHAnsi"/>
                <w:sz w:val="24"/>
                <w:szCs w:val="24"/>
              </w:rPr>
              <w:t>No</w:t>
            </w:r>
          </w:p>
          <w:p w14:paraId="39A09660" w14:textId="4333E427" w:rsidR="00BA6EA1" w:rsidRPr="001A6A87" w:rsidRDefault="00BA6EA1" w:rsidP="00937EA7">
            <w:pPr>
              <w:pStyle w:val="bodytextekos"/>
              <w:spacing w:before="0" w:line="240" w:lineRule="auto"/>
              <w:ind w:left="0"/>
              <w:rPr>
                <w:rFonts w:asciiTheme="minorHAnsi" w:hAnsiTheme="minorHAnsi" w:cstheme="minorHAnsi"/>
                <w:sz w:val="24"/>
                <w:szCs w:val="24"/>
              </w:rPr>
            </w:pPr>
          </w:p>
        </w:tc>
      </w:tr>
      <w:tr w:rsidR="00E33539" w:rsidRPr="001A6A87" w14:paraId="65F89160" w14:textId="77777777" w:rsidTr="00B316AC">
        <w:tc>
          <w:tcPr>
            <w:tcW w:w="1504" w:type="dxa"/>
            <w:vMerge/>
          </w:tcPr>
          <w:p w14:paraId="367573E7" w14:textId="77777777" w:rsidR="00E33539" w:rsidRPr="001A6A87" w:rsidRDefault="00E33539" w:rsidP="001A60C4">
            <w:pPr>
              <w:rPr>
                <w:rFonts w:cstheme="minorHAnsi"/>
                <w:b/>
                <w:sz w:val="24"/>
                <w:szCs w:val="24"/>
              </w:rPr>
            </w:pPr>
          </w:p>
        </w:tc>
        <w:tc>
          <w:tcPr>
            <w:tcW w:w="1473" w:type="dxa"/>
            <w:gridSpan w:val="2"/>
          </w:tcPr>
          <w:p w14:paraId="52EC42BA" w14:textId="77777777" w:rsidR="00E33539" w:rsidRPr="001A6A87" w:rsidRDefault="00E33539" w:rsidP="001A60C4">
            <w:pPr>
              <w:rPr>
                <w:rFonts w:cstheme="minorHAnsi"/>
                <w:sz w:val="24"/>
                <w:szCs w:val="24"/>
              </w:rPr>
            </w:pPr>
            <w:r w:rsidRPr="001A6A87">
              <w:rPr>
                <w:rFonts w:cstheme="minorHAnsi"/>
                <w:sz w:val="24"/>
                <w:szCs w:val="24"/>
              </w:rPr>
              <w:t>NI Average</w:t>
            </w:r>
          </w:p>
        </w:tc>
        <w:tc>
          <w:tcPr>
            <w:tcW w:w="1209" w:type="dxa"/>
          </w:tcPr>
          <w:p w14:paraId="4CC8C34B" w14:textId="2E0B4D85" w:rsidR="00E33539" w:rsidRPr="001A6A87" w:rsidRDefault="00E33539" w:rsidP="001A60C4">
            <w:pPr>
              <w:rPr>
                <w:rFonts w:cstheme="minorHAnsi"/>
                <w:sz w:val="24"/>
                <w:szCs w:val="24"/>
              </w:rPr>
            </w:pPr>
            <w:r w:rsidRPr="001A6A87">
              <w:rPr>
                <w:rFonts w:cstheme="minorHAnsi"/>
                <w:sz w:val="24"/>
                <w:szCs w:val="24"/>
              </w:rPr>
              <w:t>5</w:t>
            </w:r>
            <w:r w:rsidR="00E13723" w:rsidRPr="001A6A87">
              <w:rPr>
                <w:rFonts w:cstheme="minorHAnsi"/>
                <w:sz w:val="24"/>
                <w:szCs w:val="24"/>
              </w:rPr>
              <w:t>1.9</w:t>
            </w:r>
            <w:r w:rsidRPr="001A6A87">
              <w:rPr>
                <w:rFonts w:cstheme="minorHAnsi"/>
                <w:sz w:val="24"/>
                <w:szCs w:val="24"/>
              </w:rPr>
              <w:t>%</w:t>
            </w:r>
          </w:p>
        </w:tc>
        <w:tc>
          <w:tcPr>
            <w:tcW w:w="1266" w:type="dxa"/>
          </w:tcPr>
          <w:p w14:paraId="4CF8F966" w14:textId="397F0E8F" w:rsidR="00E33539" w:rsidRPr="001A6A87" w:rsidRDefault="00E33539" w:rsidP="001A60C4">
            <w:pPr>
              <w:rPr>
                <w:rFonts w:cstheme="minorHAnsi"/>
                <w:sz w:val="24"/>
                <w:szCs w:val="24"/>
              </w:rPr>
            </w:pPr>
            <w:r w:rsidRPr="001A6A87">
              <w:rPr>
                <w:rFonts w:cstheme="minorHAnsi"/>
                <w:sz w:val="24"/>
                <w:szCs w:val="24"/>
              </w:rPr>
              <w:t>5</w:t>
            </w:r>
            <w:r w:rsidR="00E13723" w:rsidRPr="001A6A87">
              <w:rPr>
                <w:rFonts w:cstheme="minorHAnsi"/>
                <w:sz w:val="24"/>
                <w:szCs w:val="24"/>
              </w:rPr>
              <w:t>0</w:t>
            </w:r>
            <w:r w:rsidRPr="001A6A87">
              <w:rPr>
                <w:rFonts w:cstheme="minorHAnsi"/>
                <w:sz w:val="24"/>
                <w:szCs w:val="24"/>
              </w:rPr>
              <w:t>.9%</w:t>
            </w:r>
          </w:p>
        </w:tc>
        <w:tc>
          <w:tcPr>
            <w:tcW w:w="1266" w:type="dxa"/>
          </w:tcPr>
          <w:p w14:paraId="0684A024" w14:textId="454518D9" w:rsidR="00E33539" w:rsidRPr="001A6A87" w:rsidRDefault="00E33539" w:rsidP="001A60C4">
            <w:pPr>
              <w:rPr>
                <w:rFonts w:cstheme="minorHAnsi"/>
                <w:sz w:val="24"/>
                <w:szCs w:val="24"/>
              </w:rPr>
            </w:pPr>
            <w:r w:rsidRPr="001A6A87">
              <w:rPr>
                <w:rFonts w:cstheme="minorHAnsi"/>
                <w:sz w:val="24"/>
                <w:szCs w:val="24"/>
              </w:rPr>
              <w:t>50.</w:t>
            </w:r>
            <w:r w:rsidR="00E13723" w:rsidRPr="001A6A87">
              <w:rPr>
                <w:rFonts w:cstheme="minorHAnsi"/>
                <w:sz w:val="24"/>
                <w:szCs w:val="24"/>
              </w:rPr>
              <w:t>1</w:t>
            </w:r>
            <w:r w:rsidRPr="001A6A87">
              <w:rPr>
                <w:rFonts w:cstheme="minorHAnsi"/>
                <w:sz w:val="24"/>
                <w:szCs w:val="24"/>
              </w:rPr>
              <w:t>%</w:t>
            </w:r>
          </w:p>
        </w:tc>
        <w:tc>
          <w:tcPr>
            <w:tcW w:w="1361" w:type="dxa"/>
          </w:tcPr>
          <w:p w14:paraId="29002FA4" w14:textId="3C032650" w:rsidR="00E33539" w:rsidRPr="001A6A87" w:rsidRDefault="00B316AC" w:rsidP="001A60C4">
            <w:pPr>
              <w:rPr>
                <w:rFonts w:cstheme="minorHAnsi"/>
                <w:sz w:val="24"/>
                <w:szCs w:val="24"/>
              </w:rPr>
            </w:pPr>
            <w:r w:rsidRPr="001A6A87">
              <w:rPr>
                <w:rFonts w:cstheme="minorHAnsi"/>
                <w:sz w:val="24"/>
                <w:szCs w:val="24"/>
              </w:rPr>
              <w:t>50.</w:t>
            </w:r>
            <w:r w:rsidR="00E13723" w:rsidRPr="001A6A87">
              <w:rPr>
                <w:rFonts w:cstheme="minorHAnsi"/>
                <w:sz w:val="24"/>
                <w:szCs w:val="24"/>
              </w:rPr>
              <w:t>7</w:t>
            </w:r>
            <w:r w:rsidRPr="001A6A87">
              <w:rPr>
                <w:rFonts w:cstheme="minorHAnsi"/>
                <w:sz w:val="24"/>
                <w:szCs w:val="24"/>
              </w:rPr>
              <w:t>%</w:t>
            </w:r>
          </w:p>
        </w:tc>
        <w:tc>
          <w:tcPr>
            <w:tcW w:w="1419" w:type="dxa"/>
          </w:tcPr>
          <w:p w14:paraId="159F945F" w14:textId="5AD7ACF3" w:rsidR="00C41574" w:rsidRPr="001A6A87" w:rsidRDefault="005A4513" w:rsidP="001A60C4">
            <w:pPr>
              <w:rPr>
                <w:rFonts w:cstheme="minorHAnsi"/>
                <w:sz w:val="24"/>
                <w:szCs w:val="24"/>
              </w:rPr>
            </w:pPr>
            <w:r w:rsidRPr="001A6A87">
              <w:rPr>
                <w:rFonts w:cstheme="minorHAnsi"/>
                <w:sz w:val="24"/>
                <w:szCs w:val="24"/>
              </w:rPr>
              <w:t>Data not yet available</w:t>
            </w:r>
          </w:p>
        </w:tc>
        <w:tc>
          <w:tcPr>
            <w:tcW w:w="1417" w:type="dxa"/>
            <w:vMerge/>
          </w:tcPr>
          <w:p w14:paraId="073060A7" w14:textId="05E0A17B" w:rsidR="00E33539" w:rsidRPr="001A6A87" w:rsidRDefault="00E33539" w:rsidP="001A60C4">
            <w:pPr>
              <w:rPr>
                <w:rFonts w:cstheme="minorHAnsi"/>
                <w:sz w:val="24"/>
                <w:szCs w:val="24"/>
              </w:rPr>
            </w:pPr>
          </w:p>
        </w:tc>
      </w:tr>
      <w:tr w:rsidR="00E33539" w:rsidRPr="001A6A87" w14:paraId="53137E99" w14:textId="77777777" w:rsidTr="00B316AC">
        <w:tc>
          <w:tcPr>
            <w:tcW w:w="1504" w:type="dxa"/>
          </w:tcPr>
          <w:p w14:paraId="0BEDFE3F" w14:textId="77777777" w:rsidR="00E33539" w:rsidRPr="001A6A87" w:rsidRDefault="00E33539" w:rsidP="001A60C4">
            <w:pPr>
              <w:rPr>
                <w:rFonts w:cstheme="minorHAnsi"/>
                <w:b/>
                <w:sz w:val="24"/>
                <w:szCs w:val="24"/>
              </w:rPr>
            </w:pPr>
            <w:r w:rsidRPr="001A6A87">
              <w:rPr>
                <w:rFonts w:cstheme="minorHAnsi"/>
                <w:b/>
                <w:sz w:val="24"/>
                <w:szCs w:val="24"/>
              </w:rPr>
              <w:t>What we have done to improve</w:t>
            </w:r>
          </w:p>
        </w:tc>
        <w:tc>
          <w:tcPr>
            <w:tcW w:w="1473" w:type="dxa"/>
            <w:gridSpan w:val="2"/>
          </w:tcPr>
          <w:p w14:paraId="2DA538D0" w14:textId="77777777" w:rsidR="00E33539" w:rsidRPr="001A6A87" w:rsidRDefault="00E33539" w:rsidP="001A60C4">
            <w:pPr>
              <w:rPr>
                <w:rFonts w:cstheme="minorHAnsi"/>
                <w:sz w:val="24"/>
                <w:szCs w:val="24"/>
              </w:rPr>
            </w:pPr>
          </w:p>
        </w:tc>
        <w:tc>
          <w:tcPr>
            <w:tcW w:w="7938" w:type="dxa"/>
            <w:gridSpan w:val="6"/>
          </w:tcPr>
          <w:p w14:paraId="255B8027" w14:textId="77777777" w:rsidR="00C6141C" w:rsidRPr="001A6A87" w:rsidRDefault="00C6141C" w:rsidP="00C6141C">
            <w:pPr>
              <w:rPr>
                <w:rFonts w:cstheme="minorHAnsi"/>
                <w:sz w:val="24"/>
                <w:szCs w:val="24"/>
              </w:rPr>
            </w:pPr>
            <w:r w:rsidRPr="001A6A87">
              <w:rPr>
                <w:rFonts w:cstheme="minorHAnsi"/>
                <w:sz w:val="24"/>
                <w:szCs w:val="24"/>
              </w:rPr>
              <w:t xml:space="preserve">Council have been undertaking marketing and social media campaigns to reinforce the importance of food and garden waste recycling. An awareness exercise has been completed to advise members of the public that no food or garden waste is to be put into the black bin in an attempt to drive up recycling rates. Council has also embarked on reuse projects such as the Paint Reuse scheme at our recycling centres where the public can donate their unwanted paint for reuse. There is also an ongoing “repair your electricals” campaign where people can visit “POP UP” repair cafes with their broken electricals to see if they can be repaired rather than disposed of. Council have also been actively engaging with schools to actively communicate and promote key recycling and reuse messages in a bid to continue diverting waste from landfill and increase composting. </w:t>
            </w:r>
          </w:p>
          <w:p w14:paraId="443F7FB8" w14:textId="2255CF7E" w:rsidR="00E33539" w:rsidRPr="001A6A87" w:rsidRDefault="00E33539" w:rsidP="001A60C4">
            <w:pPr>
              <w:rPr>
                <w:rFonts w:cstheme="minorHAnsi"/>
                <w:strike/>
                <w:sz w:val="24"/>
                <w:szCs w:val="24"/>
              </w:rPr>
            </w:pPr>
          </w:p>
        </w:tc>
      </w:tr>
      <w:tr w:rsidR="00E33539" w:rsidRPr="001A6A87" w14:paraId="6F1553C9" w14:textId="77777777" w:rsidTr="00B316AC">
        <w:tc>
          <w:tcPr>
            <w:tcW w:w="1504" w:type="dxa"/>
          </w:tcPr>
          <w:p w14:paraId="2DEC9BBC" w14:textId="77777777" w:rsidR="00E33539" w:rsidRPr="001A6A87" w:rsidRDefault="00E33539" w:rsidP="001A60C4">
            <w:pPr>
              <w:rPr>
                <w:rFonts w:cstheme="minorHAnsi"/>
                <w:b/>
                <w:sz w:val="24"/>
                <w:szCs w:val="24"/>
              </w:rPr>
            </w:pPr>
            <w:r w:rsidRPr="001A6A87">
              <w:rPr>
                <w:rFonts w:cstheme="minorHAnsi"/>
                <w:b/>
                <w:sz w:val="24"/>
                <w:szCs w:val="24"/>
              </w:rPr>
              <w:t>Future actions we will be taking to improve</w:t>
            </w:r>
          </w:p>
        </w:tc>
        <w:tc>
          <w:tcPr>
            <w:tcW w:w="1473" w:type="dxa"/>
            <w:gridSpan w:val="2"/>
          </w:tcPr>
          <w:p w14:paraId="17D5990A" w14:textId="77777777" w:rsidR="00E33539" w:rsidRPr="001A6A87" w:rsidRDefault="00E33539" w:rsidP="001A60C4">
            <w:pPr>
              <w:rPr>
                <w:rFonts w:cstheme="minorHAnsi"/>
                <w:sz w:val="24"/>
                <w:szCs w:val="24"/>
              </w:rPr>
            </w:pPr>
          </w:p>
        </w:tc>
        <w:tc>
          <w:tcPr>
            <w:tcW w:w="7938" w:type="dxa"/>
            <w:gridSpan w:val="6"/>
          </w:tcPr>
          <w:p w14:paraId="691F4134" w14:textId="7E55D0F9" w:rsidR="00E33539" w:rsidRPr="001A6A87" w:rsidRDefault="00C6141C" w:rsidP="001A60C4">
            <w:pPr>
              <w:rPr>
                <w:rFonts w:cstheme="minorHAnsi"/>
                <w:strike/>
                <w:sz w:val="24"/>
                <w:szCs w:val="24"/>
              </w:rPr>
            </w:pPr>
            <w:r w:rsidRPr="001A6A87">
              <w:rPr>
                <w:rFonts w:cstheme="minorHAnsi"/>
                <w:sz w:val="24"/>
                <w:szCs w:val="24"/>
              </w:rPr>
              <w:t xml:space="preserve">Council will continue to push positive environmental messaging  and promote all reuse / recycling  projects through social media and other channels promoting positive environmental behaviours.  Council will work with all relevant statutory and </w:t>
            </w:r>
            <w:proofErr w:type="spellStart"/>
            <w:r w:rsidRPr="001A6A87">
              <w:rPr>
                <w:rFonts w:cstheme="minorHAnsi"/>
                <w:sz w:val="24"/>
                <w:szCs w:val="24"/>
              </w:rPr>
              <w:t>non statutory</w:t>
            </w:r>
            <w:proofErr w:type="spellEnd"/>
            <w:r w:rsidRPr="001A6A87">
              <w:rPr>
                <w:rFonts w:cstheme="minorHAnsi"/>
                <w:sz w:val="24"/>
                <w:szCs w:val="24"/>
              </w:rPr>
              <w:t xml:space="preserve"> stakeholders in driving  forward circular economy and zero waste principles and benefits.</w:t>
            </w:r>
          </w:p>
        </w:tc>
      </w:tr>
    </w:tbl>
    <w:p w14:paraId="40DAE76C" w14:textId="08F084F2" w:rsidR="00D24026" w:rsidRPr="00832FA6" w:rsidRDefault="00FB6880" w:rsidP="00832FA6">
      <w:pPr>
        <w:spacing w:after="0"/>
        <w:ind w:left="360"/>
        <w:rPr>
          <w:rFonts w:ascii="Segoe UI" w:hAnsi="Segoe UI" w:cs="Segoe UI"/>
          <w:b/>
          <w:sz w:val="24"/>
        </w:rPr>
      </w:pPr>
      <w:r w:rsidRPr="00832FA6">
        <w:rPr>
          <w:rFonts w:ascii="Segoe UI" w:hAnsi="Segoe UI" w:cs="Segoe UI"/>
          <w:b/>
          <w:sz w:val="24"/>
        </w:rPr>
        <w:t>*</w:t>
      </w:r>
      <w:r w:rsidRPr="00832FA6">
        <w:rPr>
          <w:rFonts w:ascii="Segoe UI" w:hAnsi="Segoe UI" w:cs="Segoe UI"/>
          <w:sz w:val="24"/>
        </w:rPr>
        <w:t xml:space="preserve">Subject to </w:t>
      </w:r>
      <w:r w:rsidR="005A4513" w:rsidRPr="00832FA6">
        <w:rPr>
          <w:rFonts w:ascii="Segoe UI" w:hAnsi="Segoe UI" w:cs="Segoe UI"/>
          <w:sz w:val="24"/>
        </w:rPr>
        <w:t xml:space="preserve">final </w:t>
      </w:r>
      <w:r w:rsidRPr="00832FA6">
        <w:rPr>
          <w:rFonts w:ascii="Segoe UI" w:hAnsi="Segoe UI" w:cs="Segoe UI"/>
          <w:sz w:val="24"/>
        </w:rPr>
        <w:t>verification</w:t>
      </w:r>
      <w:r w:rsidR="005A4513" w:rsidRPr="00832FA6">
        <w:rPr>
          <w:rFonts w:ascii="Segoe UI" w:hAnsi="Segoe UI" w:cs="Segoe UI"/>
          <w:sz w:val="24"/>
        </w:rPr>
        <w:t xml:space="preserve"> by DAERA</w:t>
      </w:r>
    </w:p>
    <w:p w14:paraId="28ECFCFE" w14:textId="77777777" w:rsidR="00D24026" w:rsidRDefault="00D24026" w:rsidP="001A60C4">
      <w:pPr>
        <w:spacing w:after="0"/>
        <w:rPr>
          <w:rFonts w:ascii="Segoe UI" w:hAnsi="Segoe UI" w:cs="Segoe UI"/>
          <w:b/>
          <w:sz w:val="24"/>
        </w:rPr>
      </w:pPr>
    </w:p>
    <w:p w14:paraId="70712515" w14:textId="2D12DF09" w:rsidR="00F05AEA" w:rsidRDefault="00F05AEA" w:rsidP="001A60C4">
      <w:pPr>
        <w:spacing w:after="0"/>
        <w:rPr>
          <w:rFonts w:ascii="Segoe UI" w:hAnsi="Segoe UI" w:cs="Segoe UI"/>
          <w:b/>
          <w:sz w:val="24"/>
        </w:rPr>
      </w:pPr>
      <w:r>
        <w:rPr>
          <w:rFonts w:ascii="Segoe UI" w:hAnsi="Segoe UI" w:cs="Segoe UI"/>
          <w:b/>
          <w:sz w:val="24"/>
        </w:rPr>
        <w:t>Latest available statistics by council:</w:t>
      </w:r>
    </w:p>
    <w:p w14:paraId="5A564035" w14:textId="2F86E0B4" w:rsidR="00F05AEA" w:rsidRDefault="00F05AEA" w:rsidP="00F05AEA">
      <w:pPr>
        <w:spacing w:after="0"/>
        <w:jc w:val="center"/>
        <w:rPr>
          <w:rFonts w:ascii="Segoe UI" w:hAnsi="Segoe UI" w:cs="Segoe UI"/>
          <w:b/>
          <w:sz w:val="24"/>
        </w:rPr>
      </w:pPr>
    </w:p>
    <w:p w14:paraId="23FA6FC8" w14:textId="7AAB2C1F" w:rsidR="004974D4" w:rsidRDefault="008D0A44" w:rsidP="003907F9">
      <w:pPr>
        <w:spacing w:after="0"/>
        <w:jc w:val="center"/>
        <w:rPr>
          <w:rFonts w:ascii="Segoe UI" w:hAnsi="Segoe UI" w:cs="Segoe UI"/>
          <w:b/>
          <w:sz w:val="24"/>
        </w:rPr>
      </w:pPr>
      <w:r>
        <w:rPr>
          <w:noProof/>
        </w:rPr>
        <w:lastRenderedPageBreak/>
        <w:drawing>
          <wp:inline distT="0" distB="0" distL="0" distR="0" wp14:anchorId="46EE4833" wp14:editId="13C88FC9">
            <wp:extent cx="4810125" cy="3048000"/>
            <wp:effectExtent l="0" t="0" r="9525" b="0"/>
            <wp:docPr id="270805291" name="Picture 22" descr="A graph of a number of household was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05291" name="Picture 22" descr="A graph of a number of household wastes&#10;&#10;Description automatically generated"/>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810125" cy="3048000"/>
                    </a:xfrm>
                    <a:prstGeom prst="rect">
                      <a:avLst/>
                    </a:prstGeom>
                    <a:noFill/>
                    <a:ln>
                      <a:noFill/>
                    </a:ln>
                  </pic:spPr>
                </pic:pic>
              </a:graphicData>
            </a:graphic>
          </wp:inline>
        </w:drawing>
      </w:r>
    </w:p>
    <w:p w14:paraId="29BF7CAA" w14:textId="77777777" w:rsidR="008D0A44" w:rsidRDefault="008D0A44" w:rsidP="00363833">
      <w:pPr>
        <w:rPr>
          <w:rFonts w:ascii="Segoe UI" w:hAnsi="Segoe UI" w:cs="Segoe UI"/>
          <w:b/>
          <w:sz w:val="24"/>
        </w:rPr>
      </w:pPr>
    </w:p>
    <w:p w14:paraId="4D135E22" w14:textId="77777777" w:rsidR="008D0A44" w:rsidRDefault="008D0A44" w:rsidP="00363833">
      <w:pPr>
        <w:rPr>
          <w:rFonts w:ascii="Segoe UI" w:hAnsi="Segoe UI" w:cs="Segoe UI"/>
          <w:b/>
          <w:sz w:val="24"/>
        </w:rPr>
      </w:pPr>
    </w:p>
    <w:p w14:paraId="6C740ACB" w14:textId="321E3CE8" w:rsidR="00363833" w:rsidRPr="00363833" w:rsidRDefault="00883964" w:rsidP="00363833">
      <w:pPr>
        <w:rPr>
          <w:rFonts w:ascii="Segoe UI" w:hAnsi="Segoe UI" w:cs="Segoe UI"/>
          <w:bCs/>
          <w:sz w:val="24"/>
          <w:u w:val="single"/>
        </w:rPr>
      </w:pPr>
      <w:r>
        <w:rPr>
          <w:rFonts w:ascii="Segoe UI" w:hAnsi="Segoe UI" w:cs="Segoe UI"/>
          <w:b/>
          <w:sz w:val="24"/>
        </w:rPr>
        <w:t xml:space="preserve">Source: </w:t>
      </w:r>
      <w:hyperlink r:id="rId59" w:history="1">
        <w:r w:rsidR="00363833" w:rsidRPr="00363833">
          <w:rPr>
            <w:rStyle w:val="Hyperlink"/>
            <w:rFonts w:ascii="Segoe UI" w:hAnsi="Segoe UI" w:cs="Segoe UI"/>
            <w:bCs/>
            <w:sz w:val="24"/>
          </w:rPr>
          <w:t>https://www.daera-ni.gov.uk/publications/northern-ireland-local-authority-collected-municipal-waste-management-statistics-october-december-2023</w:t>
        </w:r>
      </w:hyperlink>
    </w:p>
    <w:p w14:paraId="4AAD317D" w14:textId="3ACF08DB" w:rsidR="00883964" w:rsidRPr="00F05AEA" w:rsidRDefault="00883964" w:rsidP="00363833">
      <w:pPr>
        <w:rPr>
          <w:rFonts w:ascii="Segoe UI" w:hAnsi="Segoe UI" w:cs="Segoe UI"/>
          <w:bCs/>
          <w:sz w:val="24"/>
        </w:rPr>
      </w:pPr>
    </w:p>
    <w:p w14:paraId="236AF877" w14:textId="77777777" w:rsidR="00B30959" w:rsidRDefault="00B30959" w:rsidP="001A60C4">
      <w:pPr>
        <w:spacing w:after="0"/>
        <w:rPr>
          <w:rFonts w:ascii="Segoe UI" w:hAnsi="Segoe UI" w:cs="Segoe UI"/>
          <w:color w:val="FF0000"/>
          <w:sz w:val="24"/>
        </w:rPr>
      </w:pPr>
    </w:p>
    <w:p w14:paraId="54FB78AD" w14:textId="77777777" w:rsidR="00BA6EA1" w:rsidRDefault="00BA6EA1" w:rsidP="001A60C4">
      <w:pPr>
        <w:spacing w:after="0"/>
        <w:rPr>
          <w:rFonts w:ascii="Segoe UI" w:hAnsi="Segoe UI" w:cs="Segoe UI"/>
          <w:color w:val="FF0000"/>
          <w:sz w:val="24"/>
        </w:rPr>
      </w:pPr>
    </w:p>
    <w:p w14:paraId="22261D8F" w14:textId="77777777" w:rsidR="00BA6EA1" w:rsidRDefault="00BA6EA1" w:rsidP="001A60C4">
      <w:pPr>
        <w:spacing w:after="0"/>
        <w:rPr>
          <w:rFonts w:ascii="Segoe UI" w:hAnsi="Segoe UI" w:cs="Segoe UI"/>
          <w:color w:val="FF0000"/>
          <w:sz w:val="24"/>
        </w:rPr>
      </w:pPr>
    </w:p>
    <w:p w14:paraId="23172BB6" w14:textId="77777777" w:rsidR="00BA6EA1" w:rsidRDefault="00BA6EA1" w:rsidP="001A60C4">
      <w:pPr>
        <w:spacing w:after="0"/>
        <w:rPr>
          <w:rFonts w:ascii="Segoe UI" w:hAnsi="Segoe UI" w:cs="Segoe UI"/>
          <w:color w:val="FF0000"/>
          <w:sz w:val="24"/>
        </w:rPr>
      </w:pPr>
    </w:p>
    <w:p w14:paraId="59CAA07B" w14:textId="77777777" w:rsidR="00B30959" w:rsidRDefault="00B30959" w:rsidP="001A60C4">
      <w:pPr>
        <w:spacing w:after="0"/>
        <w:rPr>
          <w:rFonts w:ascii="Segoe UI" w:hAnsi="Segoe UI" w:cs="Segoe UI"/>
          <w:color w:val="FF0000"/>
          <w:sz w:val="24"/>
        </w:rPr>
      </w:pPr>
    </w:p>
    <w:tbl>
      <w:tblPr>
        <w:tblStyle w:val="TableGrid"/>
        <w:tblW w:w="0" w:type="auto"/>
        <w:tblLayout w:type="fixed"/>
        <w:tblLook w:val="04A0" w:firstRow="1" w:lastRow="0" w:firstColumn="1" w:lastColumn="0" w:noHBand="0" w:noVBand="1"/>
      </w:tblPr>
      <w:tblGrid>
        <w:gridCol w:w="1555"/>
        <w:gridCol w:w="1417"/>
        <w:gridCol w:w="1008"/>
        <w:gridCol w:w="126"/>
        <w:gridCol w:w="1134"/>
        <w:gridCol w:w="1134"/>
        <w:gridCol w:w="1276"/>
        <w:gridCol w:w="1417"/>
        <w:gridCol w:w="2425"/>
      </w:tblGrid>
      <w:tr w:rsidR="00B316AC" w:rsidRPr="001A6A87" w14:paraId="4AA7CF5C" w14:textId="77777777" w:rsidTr="00B316AC">
        <w:tc>
          <w:tcPr>
            <w:tcW w:w="1555" w:type="dxa"/>
            <w:shd w:val="clear" w:color="auto" w:fill="DEEAF6" w:themeFill="accent1" w:themeFillTint="33"/>
          </w:tcPr>
          <w:p w14:paraId="785A5AC0" w14:textId="77777777" w:rsidR="00B316AC" w:rsidRPr="001A6A87" w:rsidRDefault="00B316AC" w:rsidP="001A60C4">
            <w:pPr>
              <w:rPr>
                <w:rFonts w:cstheme="minorHAnsi"/>
                <w:sz w:val="24"/>
                <w:szCs w:val="24"/>
              </w:rPr>
            </w:pPr>
            <w:bookmarkStart w:id="70" w:name="_Hlk169089315"/>
          </w:p>
        </w:tc>
        <w:tc>
          <w:tcPr>
            <w:tcW w:w="9937" w:type="dxa"/>
            <w:gridSpan w:val="8"/>
            <w:shd w:val="clear" w:color="auto" w:fill="DEEAF6" w:themeFill="accent1" w:themeFillTint="33"/>
          </w:tcPr>
          <w:p w14:paraId="4D7B71D0" w14:textId="1B827F4D" w:rsidR="00B316AC" w:rsidRPr="001A6A87" w:rsidRDefault="00B316AC" w:rsidP="001A60C4">
            <w:pPr>
              <w:rPr>
                <w:rFonts w:cstheme="minorHAnsi"/>
                <w:sz w:val="24"/>
                <w:szCs w:val="24"/>
              </w:rPr>
            </w:pPr>
            <w:r w:rsidRPr="001A6A87">
              <w:rPr>
                <w:rFonts w:cstheme="minorHAnsi"/>
                <w:sz w:val="24"/>
                <w:szCs w:val="24"/>
              </w:rPr>
              <w:t>PI &amp; Target</w:t>
            </w:r>
          </w:p>
          <w:p w14:paraId="13CA1E51" w14:textId="621104B4" w:rsidR="00B316AC" w:rsidRPr="001A6A87" w:rsidRDefault="00B316AC" w:rsidP="001A60C4">
            <w:pPr>
              <w:rPr>
                <w:rFonts w:cstheme="minorHAnsi"/>
                <w:b/>
                <w:sz w:val="24"/>
                <w:szCs w:val="24"/>
              </w:rPr>
            </w:pPr>
            <w:r w:rsidRPr="001A6A87">
              <w:rPr>
                <w:rFonts w:cstheme="minorHAnsi"/>
                <w:b/>
                <w:sz w:val="24"/>
                <w:szCs w:val="24"/>
              </w:rPr>
              <w:t>W2 The amount (tonnage) of biodegradable Local Authority Collected Municipal Waste (BMW) that is landfilled (KPI</w:t>
            </w:r>
            <w:r w:rsidR="0050743F" w:rsidRPr="001A6A87">
              <w:rPr>
                <w:rFonts w:cstheme="minorHAnsi"/>
                <w:b/>
                <w:sz w:val="24"/>
                <w:szCs w:val="24"/>
              </w:rPr>
              <w:t xml:space="preserve"> </w:t>
            </w:r>
            <w:r w:rsidRPr="001A6A87">
              <w:rPr>
                <w:rFonts w:cstheme="minorHAnsi"/>
                <w:b/>
                <w:sz w:val="24"/>
                <w:szCs w:val="24"/>
              </w:rPr>
              <w:t>g)</w:t>
            </w:r>
          </w:p>
          <w:p w14:paraId="4BF9D687" w14:textId="2D4534AB" w:rsidR="00B316AC" w:rsidRPr="001A6A87" w:rsidRDefault="00B316AC" w:rsidP="001A60C4">
            <w:pPr>
              <w:rPr>
                <w:rFonts w:cstheme="minorHAnsi"/>
                <w:b/>
                <w:sz w:val="24"/>
                <w:szCs w:val="24"/>
              </w:rPr>
            </w:pPr>
            <w:r w:rsidRPr="001A6A87">
              <w:rPr>
                <w:rFonts w:cstheme="minorHAnsi"/>
                <w:b/>
                <w:sz w:val="24"/>
                <w:szCs w:val="24"/>
              </w:rPr>
              <w:t>Target: less than 17,920 tonnes in 2019/20.  No target for 202</w:t>
            </w:r>
            <w:r w:rsidR="00171316" w:rsidRPr="001A6A87">
              <w:rPr>
                <w:rFonts w:cstheme="minorHAnsi"/>
                <w:b/>
                <w:sz w:val="24"/>
                <w:szCs w:val="24"/>
              </w:rPr>
              <w:t>3</w:t>
            </w:r>
            <w:r w:rsidRPr="001A6A87">
              <w:rPr>
                <w:rFonts w:cstheme="minorHAnsi"/>
                <w:b/>
                <w:sz w:val="24"/>
                <w:szCs w:val="24"/>
              </w:rPr>
              <w:t>/2</w:t>
            </w:r>
            <w:r w:rsidR="00171316" w:rsidRPr="001A6A87">
              <w:rPr>
                <w:rFonts w:cstheme="minorHAnsi"/>
                <w:b/>
                <w:sz w:val="24"/>
                <w:szCs w:val="24"/>
              </w:rPr>
              <w:t>4</w:t>
            </w:r>
          </w:p>
        </w:tc>
      </w:tr>
      <w:tr w:rsidR="004671B2" w:rsidRPr="001A6A87" w14:paraId="3578307C" w14:textId="77777777" w:rsidTr="00CF22B0">
        <w:tc>
          <w:tcPr>
            <w:tcW w:w="1555" w:type="dxa"/>
          </w:tcPr>
          <w:p w14:paraId="22CADFDB" w14:textId="77777777" w:rsidR="004671B2" w:rsidRPr="001A6A87" w:rsidRDefault="004671B2" w:rsidP="00333B96">
            <w:pPr>
              <w:rPr>
                <w:rFonts w:cstheme="minorHAnsi"/>
                <w:b/>
                <w:color w:val="FF0000"/>
                <w:sz w:val="24"/>
                <w:szCs w:val="24"/>
              </w:rPr>
            </w:pPr>
            <w:r w:rsidRPr="001A6A87">
              <w:rPr>
                <w:rFonts w:cstheme="minorHAnsi"/>
                <w:b/>
                <w:sz w:val="24"/>
                <w:szCs w:val="24"/>
              </w:rPr>
              <w:t>What this indicator shows</w:t>
            </w:r>
          </w:p>
        </w:tc>
        <w:tc>
          <w:tcPr>
            <w:tcW w:w="9937" w:type="dxa"/>
            <w:gridSpan w:val="8"/>
          </w:tcPr>
          <w:p w14:paraId="5BFA8975" w14:textId="3D587747" w:rsidR="004671B2" w:rsidRPr="001A6A87" w:rsidRDefault="004671B2" w:rsidP="001A60C4">
            <w:pPr>
              <w:rPr>
                <w:rFonts w:cstheme="minorHAnsi"/>
                <w:sz w:val="24"/>
                <w:szCs w:val="24"/>
              </w:rPr>
            </w:pPr>
            <w:r w:rsidRPr="001A6A87">
              <w:rPr>
                <w:rFonts w:cstheme="minorHAnsi"/>
                <w:sz w:val="24"/>
                <w:szCs w:val="24"/>
              </w:rPr>
              <w:t>The volume of Biodegradable Municipal Waste (BMW) landfilled</w:t>
            </w:r>
          </w:p>
        </w:tc>
      </w:tr>
      <w:tr w:rsidR="004671B2" w:rsidRPr="001A6A87" w14:paraId="3108E40F" w14:textId="77777777" w:rsidTr="009E14EB">
        <w:tc>
          <w:tcPr>
            <w:tcW w:w="1555" w:type="dxa"/>
          </w:tcPr>
          <w:p w14:paraId="5EE8DCDC" w14:textId="77777777" w:rsidR="004671B2" w:rsidRPr="001A6A87" w:rsidRDefault="004671B2" w:rsidP="001A60C4">
            <w:pPr>
              <w:rPr>
                <w:rFonts w:cstheme="minorHAnsi"/>
                <w:b/>
                <w:sz w:val="24"/>
                <w:szCs w:val="24"/>
              </w:rPr>
            </w:pPr>
            <w:r w:rsidRPr="001A6A87">
              <w:rPr>
                <w:rFonts w:cstheme="minorHAnsi"/>
                <w:b/>
                <w:sz w:val="24"/>
                <w:szCs w:val="24"/>
              </w:rPr>
              <w:t>Why this is important</w:t>
            </w:r>
          </w:p>
        </w:tc>
        <w:tc>
          <w:tcPr>
            <w:tcW w:w="9937" w:type="dxa"/>
            <w:gridSpan w:val="8"/>
          </w:tcPr>
          <w:tbl>
            <w:tblPr>
              <w:tblW w:w="0" w:type="auto"/>
              <w:tblBorders>
                <w:top w:val="nil"/>
                <w:left w:val="nil"/>
                <w:bottom w:val="nil"/>
                <w:right w:val="nil"/>
              </w:tblBorders>
              <w:tblLayout w:type="fixed"/>
              <w:tblLook w:val="0000" w:firstRow="0" w:lastRow="0" w:firstColumn="0" w:lastColumn="0" w:noHBand="0" w:noVBand="0"/>
            </w:tblPr>
            <w:tblGrid>
              <w:gridCol w:w="7772"/>
            </w:tblGrid>
            <w:tr w:rsidR="004671B2" w:rsidRPr="001A6A87" w14:paraId="6028F90E" w14:textId="77777777" w:rsidTr="00B316AC">
              <w:trPr>
                <w:trHeight w:val="412"/>
              </w:trPr>
              <w:tc>
                <w:tcPr>
                  <w:tcW w:w="7772" w:type="dxa"/>
                </w:tcPr>
                <w:p w14:paraId="266DDFA1" w14:textId="3371E62E" w:rsidR="004671B2" w:rsidRPr="001A6A87" w:rsidRDefault="004671B2" w:rsidP="00166241">
                  <w:pPr>
                    <w:autoSpaceDE w:val="0"/>
                    <w:autoSpaceDN w:val="0"/>
                    <w:adjustRightInd w:val="0"/>
                    <w:spacing w:after="0" w:line="240" w:lineRule="auto"/>
                    <w:rPr>
                      <w:rFonts w:cstheme="minorHAnsi"/>
                      <w:color w:val="000000"/>
                      <w:sz w:val="24"/>
                      <w:szCs w:val="24"/>
                    </w:rPr>
                  </w:pPr>
                  <w:r w:rsidRPr="001A6A87">
                    <w:rPr>
                      <w:rFonts w:cstheme="minorHAnsi"/>
                      <w:color w:val="000000"/>
                      <w:sz w:val="24"/>
                      <w:szCs w:val="24"/>
                    </w:rPr>
                    <w:t xml:space="preserve">Councils are under direction to reduce the volumes of BMW going to landfill in consideration of Northern Ireland Landfill Allowance Scheme and EU Landfill Directive targets </w:t>
                  </w:r>
                </w:p>
              </w:tc>
            </w:tr>
          </w:tbl>
          <w:p w14:paraId="1EE77890" w14:textId="77777777" w:rsidR="004671B2" w:rsidRPr="001A6A87" w:rsidRDefault="004671B2" w:rsidP="001A60C4">
            <w:pPr>
              <w:rPr>
                <w:rFonts w:cstheme="minorHAnsi"/>
                <w:color w:val="FF0000"/>
                <w:sz w:val="24"/>
                <w:szCs w:val="24"/>
              </w:rPr>
            </w:pPr>
          </w:p>
        </w:tc>
      </w:tr>
      <w:tr w:rsidR="00B316AC" w:rsidRPr="001A6A87" w14:paraId="0DE30DD8" w14:textId="77777777" w:rsidTr="00184C45">
        <w:tc>
          <w:tcPr>
            <w:tcW w:w="1555" w:type="dxa"/>
            <w:vMerge w:val="restart"/>
          </w:tcPr>
          <w:p w14:paraId="3D21F2AF" w14:textId="77777777" w:rsidR="00B316AC" w:rsidRPr="001A6A87" w:rsidRDefault="00B316AC" w:rsidP="001A60C4">
            <w:pPr>
              <w:rPr>
                <w:rFonts w:cstheme="minorHAnsi"/>
                <w:b/>
                <w:sz w:val="24"/>
                <w:szCs w:val="24"/>
              </w:rPr>
            </w:pPr>
            <w:r w:rsidRPr="001A6A87">
              <w:rPr>
                <w:rFonts w:cstheme="minorHAnsi"/>
                <w:b/>
                <w:sz w:val="24"/>
                <w:szCs w:val="24"/>
              </w:rPr>
              <w:t>Our Performance and how we Compare</w:t>
            </w:r>
          </w:p>
        </w:tc>
        <w:tc>
          <w:tcPr>
            <w:tcW w:w="1417" w:type="dxa"/>
            <w:shd w:val="clear" w:color="auto" w:fill="B4C6E7" w:themeFill="accent5" w:themeFillTint="66"/>
          </w:tcPr>
          <w:p w14:paraId="5A67F83E" w14:textId="77777777" w:rsidR="00B316AC" w:rsidRPr="001A6A87" w:rsidRDefault="00B316AC" w:rsidP="001A60C4">
            <w:pPr>
              <w:rPr>
                <w:rFonts w:cstheme="minorHAnsi"/>
                <w:b/>
                <w:sz w:val="24"/>
                <w:szCs w:val="24"/>
              </w:rPr>
            </w:pPr>
            <w:r w:rsidRPr="001A6A87">
              <w:rPr>
                <w:rFonts w:cstheme="minorHAnsi"/>
                <w:b/>
                <w:sz w:val="24"/>
                <w:szCs w:val="24"/>
              </w:rPr>
              <w:t>Comparator</w:t>
            </w:r>
          </w:p>
        </w:tc>
        <w:tc>
          <w:tcPr>
            <w:tcW w:w="1134" w:type="dxa"/>
            <w:gridSpan w:val="2"/>
            <w:shd w:val="clear" w:color="auto" w:fill="B4C6E7" w:themeFill="accent5" w:themeFillTint="66"/>
          </w:tcPr>
          <w:p w14:paraId="61AB461A" w14:textId="5975BB9D" w:rsidR="00B316AC" w:rsidRPr="001A6A87" w:rsidRDefault="00B316AC" w:rsidP="001A60C4">
            <w:pPr>
              <w:rPr>
                <w:rFonts w:cstheme="minorHAnsi"/>
                <w:b/>
                <w:sz w:val="24"/>
                <w:szCs w:val="24"/>
              </w:rPr>
            </w:pPr>
            <w:r w:rsidRPr="001A6A87">
              <w:rPr>
                <w:rFonts w:cstheme="minorHAnsi"/>
                <w:b/>
                <w:sz w:val="24"/>
                <w:szCs w:val="24"/>
              </w:rPr>
              <w:t>201</w:t>
            </w:r>
            <w:r w:rsidR="00E13723" w:rsidRPr="001A6A87">
              <w:rPr>
                <w:rFonts w:cstheme="minorHAnsi"/>
                <w:b/>
                <w:sz w:val="24"/>
                <w:szCs w:val="24"/>
              </w:rPr>
              <w:t>9</w:t>
            </w:r>
            <w:r w:rsidRPr="001A6A87">
              <w:rPr>
                <w:rFonts w:cstheme="minorHAnsi"/>
                <w:b/>
                <w:sz w:val="24"/>
                <w:szCs w:val="24"/>
              </w:rPr>
              <w:t>/</w:t>
            </w:r>
            <w:r w:rsidR="00E13723" w:rsidRPr="001A6A87">
              <w:rPr>
                <w:rFonts w:cstheme="minorHAnsi"/>
                <w:b/>
                <w:sz w:val="24"/>
                <w:szCs w:val="24"/>
              </w:rPr>
              <w:t>20</w:t>
            </w:r>
          </w:p>
        </w:tc>
        <w:tc>
          <w:tcPr>
            <w:tcW w:w="1134" w:type="dxa"/>
            <w:shd w:val="clear" w:color="auto" w:fill="B4C6E7" w:themeFill="accent5" w:themeFillTint="66"/>
          </w:tcPr>
          <w:p w14:paraId="02AD3CA6" w14:textId="1EFF7848" w:rsidR="00B316AC" w:rsidRPr="001A6A87" w:rsidRDefault="00B316AC" w:rsidP="001A60C4">
            <w:pPr>
              <w:rPr>
                <w:rFonts w:cstheme="minorHAnsi"/>
                <w:b/>
                <w:sz w:val="24"/>
                <w:szCs w:val="24"/>
              </w:rPr>
            </w:pPr>
            <w:r w:rsidRPr="001A6A87">
              <w:rPr>
                <w:rFonts w:cstheme="minorHAnsi"/>
                <w:b/>
                <w:sz w:val="24"/>
                <w:szCs w:val="24"/>
              </w:rPr>
              <w:t>20</w:t>
            </w:r>
            <w:r w:rsidR="00947492" w:rsidRPr="001A6A87">
              <w:rPr>
                <w:rFonts w:cstheme="minorHAnsi"/>
                <w:b/>
                <w:sz w:val="24"/>
                <w:szCs w:val="24"/>
              </w:rPr>
              <w:t>2</w:t>
            </w:r>
            <w:r w:rsidR="00E13723" w:rsidRPr="001A6A87">
              <w:rPr>
                <w:rFonts w:cstheme="minorHAnsi"/>
                <w:b/>
                <w:sz w:val="24"/>
                <w:szCs w:val="24"/>
              </w:rPr>
              <w:t>0</w:t>
            </w:r>
            <w:r w:rsidRPr="001A6A87">
              <w:rPr>
                <w:rFonts w:cstheme="minorHAnsi"/>
                <w:b/>
                <w:sz w:val="24"/>
                <w:szCs w:val="24"/>
              </w:rPr>
              <w:t>/2</w:t>
            </w:r>
            <w:r w:rsidR="00E13723" w:rsidRPr="001A6A87">
              <w:rPr>
                <w:rFonts w:cstheme="minorHAnsi"/>
                <w:b/>
                <w:sz w:val="24"/>
                <w:szCs w:val="24"/>
              </w:rPr>
              <w:t>1</w:t>
            </w:r>
          </w:p>
        </w:tc>
        <w:tc>
          <w:tcPr>
            <w:tcW w:w="1134" w:type="dxa"/>
            <w:shd w:val="clear" w:color="auto" w:fill="B4C6E7" w:themeFill="accent5" w:themeFillTint="66"/>
          </w:tcPr>
          <w:p w14:paraId="4AFC60AE" w14:textId="787F1C2A" w:rsidR="00B316AC" w:rsidRPr="001A6A87" w:rsidRDefault="00B316AC" w:rsidP="00722378">
            <w:pPr>
              <w:rPr>
                <w:rFonts w:cstheme="minorHAnsi"/>
                <w:b/>
                <w:sz w:val="24"/>
                <w:szCs w:val="24"/>
              </w:rPr>
            </w:pPr>
            <w:r w:rsidRPr="001A6A87">
              <w:rPr>
                <w:rFonts w:cstheme="minorHAnsi"/>
                <w:b/>
                <w:sz w:val="24"/>
                <w:szCs w:val="24"/>
              </w:rPr>
              <w:t>202</w:t>
            </w:r>
            <w:r w:rsidR="00E13723" w:rsidRPr="001A6A87">
              <w:rPr>
                <w:rFonts w:cstheme="minorHAnsi"/>
                <w:b/>
                <w:sz w:val="24"/>
                <w:szCs w:val="24"/>
              </w:rPr>
              <w:t>1</w:t>
            </w:r>
            <w:r w:rsidRPr="001A6A87">
              <w:rPr>
                <w:rFonts w:cstheme="minorHAnsi"/>
                <w:b/>
                <w:sz w:val="24"/>
                <w:szCs w:val="24"/>
              </w:rPr>
              <w:t>/2</w:t>
            </w:r>
            <w:r w:rsidR="00E13723" w:rsidRPr="001A6A87">
              <w:rPr>
                <w:rFonts w:cstheme="minorHAnsi"/>
                <w:b/>
                <w:sz w:val="24"/>
                <w:szCs w:val="24"/>
              </w:rPr>
              <w:t>2</w:t>
            </w:r>
          </w:p>
        </w:tc>
        <w:tc>
          <w:tcPr>
            <w:tcW w:w="1276" w:type="dxa"/>
            <w:shd w:val="clear" w:color="auto" w:fill="B4C6E7" w:themeFill="accent5" w:themeFillTint="66"/>
          </w:tcPr>
          <w:p w14:paraId="4F15CBC7" w14:textId="1865F63C" w:rsidR="00B316AC" w:rsidRPr="001A6A87" w:rsidRDefault="00B316AC" w:rsidP="001A60C4">
            <w:pPr>
              <w:rPr>
                <w:rFonts w:cstheme="minorHAnsi"/>
                <w:b/>
                <w:sz w:val="24"/>
                <w:szCs w:val="24"/>
              </w:rPr>
            </w:pPr>
            <w:r w:rsidRPr="001A6A87">
              <w:rPr>
                <w:rFonts w:cstheme="minorHAnsi"/>
                <w:b/>
                <w:sz w:val="24"/>
                <w:szCs w:val="24"/>
              </w:rPr>
              <w:t>202</w:t>
            </w:r>
            <w:r w:rsidR="00E13723" w:rsidRPr="001A6A87">
              <w:rPr>
                <w:rFonts w:cstheme="minorHAnsi"/>
                <w:b/>
                <w:sz w:val="24"/>
                <w:szCs w:val="24"/>
              </w:rPr>
              <w:t>2</w:t>
            </w:r>
            <w:r w:rsidRPr="001A6A87">
              <w:rPr>
                <w:rFonts w:cstheme="minorHAnsi"/>
                <w:b/>
                <w:sz w:val="24"/>
                <w:szCs w:val="24"/>
              </w:rPr>
              <w:t>/2</w:t>
            </w:r>
            <w:r w:rsidR="00E13723" w:rsidRPr="001A6A87">
              <w:rPr>
                <w:rFonts w:cstheme="minorHAnsi"/>
                <w:b/>
                <w:sz w:val="24"/>
                <w:szCs w:val="24"/>
              </w:rPr>
              <w:t>3</w:t>
            </w:r>
          </w:p>
        </w:tc>
        <w:tc>
          <w:tcPr>
            <w:tcW w:w="1417" w:type="dxa"/>
            <w:shd w:val="clear" w:color="auto" w:fill="B4C6E7" w:themeFill="accent5" w:themeFillTint="66"/>
          </w:tcPr>
          <w:p w14:paraId="1DDB867A" w14:textId="46988E89" w:rsidR="00B316AC" w:rsidRPr="001A6A87" w:rsidRDefault="00B316AC" w:rsidP="001A60C4">
            <w:pPr>
              <w:rPr>
                <w:rFonts w:cstheme="minorHAnsi"/>
                <w:b/>
                <w:sz w:val="24"/>
                <w:szCs w:val="24"/>
              </w:rPr>
            </w:pPr>
            <w:r w:rsidRPr="001A6A87">
              <w:rPr>
                <w:rFonts w:cstheme="minorHAnsi"/>
                <w:b/>
                <w:sz w:val="24"/>
                <w:szCs w:val="24"/>
              </w:rPr>
              <w:t>202</w:t>
            </w:r>
            <w:r w:rsidR="00E13723" w:rsidRPr="001A6A87">
              <w:rPr>
                <w:rFonts w:cstheme="minorHAnsi"/>
                <w:b/>
                <w:sz w:val="24"/>
                <w:szCs w:val="24"/>
              </w:rPr>
              <w:t>3</w:t>
            </w:r>
            <w:r w:rsidRPr="001A6A87">
              <w:rPr>
                <w:rFonts w:cstheme="minorHAnsi"/>
                <w:b/>
                <w:sz w:val="24"/>
                <w:szCs w:val="24"/>
              </w:rPr>
              <w:t>/2</w:t>
            </w:r>
            <w:r w:rsidR="00E13723" w:rsidRPr="001A6A87">
              <w:rPr>
                <w:rFonts w:cstheme="minorHAnsi"/>
                <w:b/>
                <w:sz w:val="24"/>
                <w:szCs w:val="24"/>
              </w:rPr>
              <w:t>4</w:t>
            </w:r>
          </w:p>
        </w:tc>
        <w:tc>
          <w:tcPr>
            <w:tcW w:w="2425" w:type="dxa"/>
            <w:shd w:val="clear" w:color="auto" w:fill="auto"/>
          </w:tcPr>
          <w:p w14:paraId="12377699" w14:textId="714276FC" w:rsidR="00B316AC" w:rsidRPr="001A6A87" w:rsidRDefault="00B316AC" w:rsidP="001A60C4">
            <w:pPr>
              <w:rPr>
                <w:rFonts w:cstheme="minorHAnsi"/>
                <w:b/>
                <w:sz w:val="24"/>
                <w:szCs w:val="24"/>
              </w:rPr>
            </w:pPr>
            <w:r w:rsidRPr="001A6A87">
              <w:rPr>
                <w:rFonts w:cstheme="minorHAnsi"/>
                <w:b/>
                <w:sz w:val="24"/>
                <w:szCs w:val="24"/>
              </w:rPr>
              <w:t>Are we improving?</w:t>
            </w:r>
          </w:p>
          <w:p w14:paraId="74CD953C" w14:textId="77777777" w:rsidR="00B316AC" w:rsidRPr="001A6A87" w:rsidRDefault="00B316AC" w:rsidP="001A60C4">
            <w:pPr>
              <w:rPr>
                <w:rFonts w:cstheme="minorHAnsi"/>
                <w:b/>
                <w:sz w:val="24"/>
                <w:szCs w:val="24"/>
              </w:rPr>
            </w:pPr>
            <w:r w:rsidRPr="001A6A87">
              <w:rPr>
                <w:rFonts w:cstheme="minorHAnsi"/>
                <w:b/>
                <w:sz w:val="24"/>
                <w:szCs w:val="24"/>
              </w:rPr>
              <w:t>Statutory Target met?</w:t>
            </w:r>
          </w:p>
        </w:tc>
      </w:tr>
      <w:tr w:rsidR="00B316AC" w:rsidRPr="001A6A87" w14:paraId="4B161C27" w14:textId="77777777" w:rsidTr="00B316AC">
        <w:tc>
          <w:tcPr>
            <w:tcW w:w="1555" w:type="dxa"/>
            <w:vMerge/>
          </w:tcPr>
          <w:p w14:paraId="5A96D270" w14:textId="77777777" w:rsidR="00B316AC" w:rsidRPr="001A6A87" w:rsidRDefault="00B316AC" w:rsidP="001A60C4">
            <w:pPr>
              <w:rPr>
                <w:rFonts w:cstheme="minorHAnsi"/>
                <w:b/>
                <w:color w:val="FF0000"/>
                <w:sz w:val="24"/>
                <w:szCs w:val="24"/>
              </w:rPr>
            </w:pPr>
          </w:p>
        </w:tc>
        <w:tc>
          <w:tcPr>
            <w:tcW w:w="1417" w:type="dxa"/>
          </w:tcPr>
          <w:p w14:paraId="47813F10" w14:textId="743E5420" w:rsidR="00B316AC" w:rsidRPr="001A6A87" w:rsidRDefault="00B316AC" w:rsidP="00937EA7">
            <w:pPr>
              <w:rPr>
                <w:rFonts w:cstheme="minorHAnsi"/>
                <w:sz w:val="24"/>
                <w:szCs w:val="24"/>
              </w:rPr>
            </w:pPr>
            <w:r w:rsidRPr="001A6A87">
              <w:rPr>
                <w:rFonts w:cstheme="minorHAnsi"/>
                <w:sz w:val="24"/>
                <w:szCs w:val="24"/>
              </w:rPr>
              <w:t>Derry City &amp; Strabane District Council</w:t>
            </w:r>
          </w:p>
        </w:tc>
        <w:tc>
          <w:tcPr>
            <w:tcW w:w="1134" w:type="dxa"/>
            <w:gridSpan w:val="2"/>
          </w:tcPr>
          <w:p w14:paraId="445D1158" w14:textId="6D28B06D" w:rsidR="00B316AC" w:rsidRPr="001A6A87" w:rsidRDefault="00E13723" w:rsidP="001A60C4">
            <w:pPr>
              <w:rPr>
                <w:rFonts w:cstheme="minorHAnsi"/>
                <w:sz w:val="24"/>
                <w:szCs w:val="24"/>
              </w:rPr>
            </w:pPr>
            <w:r w:rsidRPr="001A6A87">
              <w:rPr>
                <w:rFonts w:cstheme="minorHAnsi"/>
                <w:sz w:val="24"/>
                <w:szCs w:val="24"/>
              </w:rPr>
              <w:t>7,964</w:t>
            </w:r>
          </w:p>
        </w:tc>
        <w:tc>
          <w:tcPr>
            <w:tcW w:w="1134" w:type="dxa"/>
          </w:tcPr>
          <w:p w14:paraId="416F3037" w14:textId="6E3A2FDA" w:rsidR="00B316AC" w:rsidRPr="001A6A87" w:rsidRDefault="00E13723" w:rsidP="001A60C4">
            <w:pPr>
              <w:rPr>
                <w:rFonts w:cstheme="minorHAnsi"/>
                <w:sz w:val="24"/>
                <w:szCs w:val="24"/>
              </w:rPr>
            </w:pPr>
            <w:r w:rsidRPr="001A6A87">
              <w:rPr>
                <w:rFonts w:cstheme="minorHAnsi"/>
                <w:sz w:val="24"/>
                <w:szCs w:val="24"/>
              </w:rPr>
              <w:t>4,802</w:t>
            </w:r>
          </w:p>
        </w:tc>
        <w:tc>
          <w:tcPr>
            <w:tcW w:w="1134" w:type="dxa"/>
          </w:tcPr>
          <w:p w14:paraId="61998040" w14:textId="7C2885C8" w:rsidR="00B316AC" w:rsidRPr="001A6A87" w:rsidRDefault="00E13723" w:rsidP="001A60C4">
            <w:pPr>
              <w:rPr>
                <w:rFonts w:cstheme="minorHAnsi"/>
                <w:sz w:val="24"/>
                <w:szCs w:val="24"/>
              </w:rPr>
            </w:pPr>
            <w:r w:rsidRPr="001A6A87">
              <w:rPr>
                <w:rFonts w:cstheme="minorHAnsi"/>
                <w:sz w:val="24"/>
                <w:szCs w:val="24"/>
              </w:rPr>
              <w:t>8,299</w:t>
            </w:r>
          </w:p>
        </w:tc>
        <w:tc>
          <w:tcPr>
            <w:tcW w:w="1276" w:type="dxa"/>
          </w:tcPr>
          <w:p w14:paraId="58DA0206" w14:textId="7A10ADF5" w:rsidR="00B316AC" w:rsidRPr="001A6A87" w:rsidRDefault="00E13723" w:rsidP="001A60C4">
            <w:pPr>
              <w:rPr>
                <w:rFonts w:cstheme="minorHAnsi"/>
                <w:sz w:val="24"/>
                <w:szCs w:val="24"/>
              </w:rPr>
            </w:pPr>
            <w:r w:rsidRPr="001A6A87">
              <w:rPr>
                <w:rFonts w:cstheme="minorHAnsi"/>
                <w:sz w:val="24"/>
                <w:szCs w:val="24"/>
              </w:rPr>
              <w:t>5,310</w:t>
            </w:r>
          </w:p>
        </w:tc>
        <w:tc>
          <w:tcPr>
            <w:tcW w:w="1417" w:type="dxa"/>
          </w:tcPr>
          <w:p w14:paraId="7160CCC9" w14:textId="1A43AD72" w:rsidR="00B316AC" w:rsidRPr="001A6A87" w:rsidRDefault="001A6A87">
            <w:pPr>
              <w:rPr>
                <w:rFonts w:cstheme="minorHAnsi"/>
                <w:sz w:val="24"/>
                <w:szCs w:val="24"/>
              </w:rPr>
            </w:pPr>
            <w:r w:rsidRPr="001A6A87">
              <w:rPr>
                <w:rFonts w:cstheme="minorHAnsi"/>
                <w:sz w:val="24"/>
                <w:szCs w:val="24"/>
              </w:rPr>
              <w:t>6089</w:t>
            </w:r>
            <w:r w:rsidR="00363833" w:rsidRPr="001A6A87">
              <w:rPr>
                <w:rFonts w:cstheme="minorHAnsi"/>
                <w:sz w:val="24"/>
                <w:szCs w:val="24"/>
              </w:rPr>
              <w:t>*</w:t>
            </w:r>
          </w:p>
          <w:p w14:paraId="0FD59C4C" w14:textId="3161A81C" w:rsidR="00150D2E" w:rsidRPr="001A6A87" w:rsidRDefault="00150D2E">
            <w:pPr>
              <w:rPr>
                <w:rFonts w:cstheme="minorHAnsi"/>
                <w:sz w:val="24"/>
                <w:szCs w:val="24"/>
              </w:rPr>
            </w:pPr>
          </w:p>
        </w:tc>
        <w:tc>
          <w:tcPr>
            <w:tcW w:w="2425" w:type="dxa"/>
          </w:tcPr>
          <w:p w14:paraId="29604BF3" w14:textId="696FBDB6" w:rsidR="00B316AC" w:rsidRPr="001A6A87" w:rsidRDefault="00BA6EA1">
            <w:pPr>
              <w:rPr>
                <w:rFonts w:cstheme="minorHAnsi"/>
                <w:sz w:val="24"/>
                <w:szCs w:val="24"/>
              </w:rPr>
            </w:pPr>
            <w:r>
              <w:rPr>
                <w:rFonts w:cstheme="minorHAnsi"/>
                <w:sz w:val="24"/>
                <w:szCs w:val="24"/>
              </w:rPr>
              <w:t>Yes – based on volume per head of population</w:t>
            </w:r>
          </w:p>
          <w:tbl>
            <w:tblPr>
              <w:tblW w:w="0" w:type="auto"/>
              <w:tblBorders>
                <w:top w:val="nil"/>
                <w:left w:val="nil"/>
                <w:bottom w:val="nil"/>
                <w:right w:val="nil"/>
              </w:tblBorders>
              <w:tblLayout w:type="fixed"/>
              <w:tblLook w:val="0000" w:firstRow="0" w:lastRow="0" w:firstColumn="0" w:lastColumn="0" w:noHBand="0" w:noVBand="0"/>
            </w:tblPr>
            <w:tblGrid>
              <w:gridCol w:w="1782"/>
            </w:tblGrid>
            <w:tr w:rsidR="00184C45" w:rsidRPr="001A6A87" w14:paraId="0A1CB6E1" w14:textId="77777777" w:rsidTr="00B316AC">
              <w:trPr>
                <w:trHeight w:val="1437"/>
              </w:trPr>
              <w:tc>
                <w:tcPr>
                  <w:tcW w:w="1782" w:type="dxa"/>
                </w:tcPr>
                <w:p w14:paraId="3D576EFB" w14:textId="77777777" w:rsidR="00BA6EA1" w:rsidRDefault="00BA6EA1" w:rsidP="002955A1">
                  <w:pPr>
                    <w:autoSpaceDE w:val="0"/>
                    <w:autoSpaceDN w:val="0"/>
                    <w:adjustRightInd w:val="0"/>
                    <w:spacing w:after="0" w:line="240" w:lineRule="auto"/>
                    <w:rPr>
                      <w:rFonts w:cstheme="minorHAnsi"/>
                      <w:b/>
                      <w:sz w:val="24"/>
                      <w:szCs w:val="24"/>
                    </w:rPr>
                  </w:pPr>
                </w:p>
                <w:p w14:paraId="2D434E39" w14:textId="7ECDEF04" w:rsidR="00B316AC" w:rsidRPr="001A6A87" w:rsidRDefault="00B316AC" w:rsidP="002955A1">
                  <w:pPr>
                    <w:autoSpaceDE w:val="0"/>
                    <w:autoSpaceDN w:val="0"/>
                    <w:adjustRightInd w:val="0"/>
                    <w:spacing w:after="0" w:line="240" w:lineRule="auto"/>
                    <w:rPr>
                      <w:rFonts w:cstheme="minorHAnsi"/>
                      <w:b/>
                      <w:sz w:val="24"/>
                      <w:szCs w:val="24"/>
                    </w:rPr>
                  </w:pPr>
                  <w:r w:rsidRPr="001A6A87">
                    <w:rPr>
                      <w:rFonts w:cstheme="minorHAnsi"/>
                      <w:b/>
                      <w:sz w:val="24"/>
                      <w:szCs w:val="24"/>
                    </w:rPr>
                    <w:t>Statutory Target achieved</w:t>
                  </w:r>
                  <w:r w:rsidR="00937EA7">
                    <w:rPr>
                      <w:rFonts w:cstheme="minorHAnsi"/>
                      <w:b/>
                      <w:sz w:val="24"/>
                      <w:szCs w:val="24"/>
                    </w:rPr>
                    <w:t xml:space="preserve">? </w:t>
                  </w:r>
                  <w:r w:rsidRPr="001A6A87">
                    <w:rPr>
                      <w:rFonts w:cstheme="minorHAnsi"/>
                      <w:b/>
                      <w:sz w:val="24"/>
                      <w:szCs w:val="24"/>
                    </w:rPr>
                    <w:t>(</w:t>
                  </w:r>
                  <w:r w:rsidR="001A6A87" w:rsidRPr="001A6A87">
                    <w:rPr>
                      <w:rFonts w:cstheme="minorHAnsi"/>
                      <w:b/>
                      <w:sz w:val="24"/>
                      <w:szCs w:val="24"/>
                    </w:rPr>
                    <w:t xml:space="preserve">n/a </w:t>
                  </w:r>
                  <w:r w:rsidRPr="001A6A87">
                    <w:rPr>
                      <w:rFonts w:cstheme="minorHAnsi"/>
                      <w:b/>
                      <w:sz w:val="24"/>
                      <w:szCs w:val="24"/>
                    </w:rPr>
                    <w:t>no target for 202</w:t>
                  </w:r>
                  <w:r w:rsidR="001646F5" w:rsidRPr="001A6A87">
                    <w:rPr>
                      <w:rFonts w:cstheme="minorHAnsi"/>
                      <w:b/>
                      <w:sz w:val="24"/>
                      <w:szCs w:val="24"/>
                    </w:rPr>
                    <w:t>3</w:t>
                  </w:r>
                  <w:r w:rsidRPr="001A6A87">
                    <w:rPr>
                      <w:rFonts w:cstheme="minorHAnsi"/>
                      <w:b/>
                      <w:sz w:val="24"/>
                      <w:szCs w:val="24"/>
                    </w:rPr>
                    <w:t>/2</w:t>
                  </w:r>
                  <w:r w:rsidR="001646F5" w:rsidRPr="001A6A87">
                    <w:rPr>
                      <w:rFonts w:cstheme="minorHAnsi"/>
                      <w:b/>
                      <w:sz w:val="24"/>
                      <w:szCs w:val="24"/>
                    </w:rPr>
                    <w:t>4</w:t>
                  </w:r>
                  <w:r w:rsidRPr="001A6A87">
                    <w:rPr>
                      <w:rFonts w:cstheme="minorHAnsi"/>
                      <w:b/>
                      <w:sz w:val="24"/>
                      <w:szCs w:val="24"/>
                    </w:rPr>
                    <w:t>)</w:t>
                  </w:r>
                </w:p>
              </w:tc>
            </w:tr>
          </w:tbl>
          <w:p w14:paraId="0AA084DF" w14:textId="77777777" w:rsidR="00B316AC" w:rsidRPr="001A6A87" w:rsidRDefault="00B316AC" w:rsidP="001A60C4">
            <w:pPr>
              <w:rPr>
                <w:rFonts w:cstheme="minorHAnsi"/>
                <w:sz w:val="24"/>
                <w:szCs w:val="24"/>
              </w:rPr>
            </w:pPr>
          </w:p>
        </w:tc>
      </w:tr>
      <w:tr w:rsidR="00BA6EA1" w:rsidRPr="001A6A87" w14:paraId="060CED3F" w14:textId="77777777" w:rsidTr="00B316AC">
        <w:trPr>
          <w:gridAfter w:val="6"/>
          <w:wAfter w:w="7512" w:type="dxa"/>
        </w:trPr>
        <w:tc>
          <w:tcPr>
            <w:tcW w:w="1555" w:type="dxa"/>
            <w:vMerge/>
          </w:tcPr>
          <w:p w14:paraId="2A42E667" w14:textId="77777777" w:rsidR="00BA6EA1" w:rsidRPr="001A6A87" w:rsidRDefault="00BA6EA1" w:rsidP="001A60C4">
            <w:pPr>
              <w:rPr>
                <w:rFonts w:cstheme="minorHAnsi"/>
                <w:b/>
                <w:color w:val="FF0000"/>
                <w:sz w:val="24"/>
                <w:szCs w:val="24"/>
              </w:rPr>
            </w:pPr>
          </w:p>
        </w:tc>
        <w:tc>
          <w:tcPr>
            <w:tcW w:w="2425" w:type="dxa"/>
            <w:gridSpan w:val="2"/>
          </w:tcPr>
          <w:p w14:paraId="0C1112DA" w14:textId="10D9C470" w:rsidR="00BA6EA1" w:rsidRPr="001A6A87" w:rsidRDefault="00BA6EA1" w:rsidP="001A60C4">
            <w:pPr>
              <w:rPr>
                <w:rFonts w:cstheme="minorHAnsi"/>
                <w:sz w:val="24"/>
                <w:szCs w:val="24"/>
              </w:rPr>
            </w:pPr>
          </w:p>
        </w:tc>
      </w:tr>
      <w:tr w:rsidR="00B316AC" w:rsidRPr="001A6A87" w14:paraId="29274354" w14:textId="77777777" w:rsidTr="00E821A8">
        <w:tc>
          <w:tcPr>
            <w:tcW w:w="1555" w:type="dxa"/>
            <w:shd w:val="clear" w:color="auto" w:fill="FFFFFF" w:themeFill="background1"/>
          </w:tcPr>
          <w:p w14:paraId="38F63845" w14:textId="77777777" w:rsidR="00B316AC" w:rsidRPr="001A6A87" w:rsidRDefault="00B316AC" w:rsidP="001A60C4">
            <w:pPr>
              <w:rPr>
                <w:rFonts w:cstheme="minorHAnsi"/>
                <w:b/>
                <w:sz w:val="24"/>
                <w:szCs w:val="24"/>
              </w:rPr>
            </w:pPr>
            <w:r w:rsidRPr="001A6A87">
              <w:rPr>
                <w:rFonts w:cstheme="minorHAnsi"/>
                <w:b/>
                <w:sz w:val="24"/>
                <w:szCs w:val="24"/>
              </w:rPr>
              <w:t>What we have done to improve</w:t>
            </w:r>
          </w:p>
        </w:tc>
        <w:tc>
          <w:tcPr>
            <w:tcW w:w="1417" w:type="dxa"/>
          </w:tcPr>
          <w:p w14:paraId="5956DEAE" w14:textId="77777777" w:rsidR="00B316AC" w:rsidRPr="001A6A87" w:rsidRDefault="00B316AC" w:rsidP="001A60C4">
            <w:pPr>
              <w:rPr>
                <w:rFonts w:cstheme="minorHAnsi"/>
                <w:sz w:val="24"/>
                <w:szCs w:val="24"/>
              </w:rPr>
            </w:pPr>
          </w:p>
        </w:tc>
        <w:tc>
          <w:tcPr>
            <w:tcW w:w="8520" w:type="dxa"/>
            <w:gridSpan w:val="7"/>
          </w:tcPr>
          <w:p w14:paraId="58D97340" w14:textId="39C34D5D" w:rsidR="00B316AC" w:rsidRPr="001A6A87" w:rsidRDefault="001A6A87" w:rsidP="001A60C4">
            <w:pPr>
              <w:rPr>
                <w:rFonts w:cstheme="minorHAnsi"/>
                <w:strike/>
                <w:sz w:val="24"/>
                <w:szCs w:val="24"/>
              </w:rPr>
            </w:pPr>
            <w:r w:rsidRPr="001A6A87">
              <w:rPr>
                <w:rFonts w:cstheme="minorHAnsi"/>
                <w:sz w:val="24"/>
                <w:szCs w:val="24"/>
              </w:rPr>
              <w:t>Additional properties have been added to bio waste collection schemes across the district to increase the volumes of bio wastes collected for composting.  Multiple marketing campaigns have been undertaken promoting sustainable waste management including affixing warning stickers to residual bins stating that bins may not be emptied if they contain bio wastes that could be processed through ‘brown’ bin collections. Recycling initiatives such as paint reuse schemes on the recycling centres and also repairing electrical items.</w:t>
            </w:r>
          </w:p>
        </w:tc>
      </w:tr>
      <w:tr w:rsidR="00B316AC" w:rsidRPr="001A6A87" w14:paraId="056F4A78" w14:textId="77777777" w:rsidTr="00E821A8">
        <w:tc>
          <w:tcPr>
            <w:tcW w:w="1555" w:type="dxa"/>
            <w:shd w:val="clear" w:color="auto" w:fill="FFFFFF" w:themeFill="background1"/>
          </w:tcPr>
          <w:p w14:paraId="624EC8A0" w14:textId="77777777" w:rsidR="00B316AC" w:rsidRPr="001A6A87" w:rsidRDefault="00B316AC" w:rsidP="001A60C4">
            <w:pPr>
              <w:rPr>
                <w:rFonts w:cstheme="minorHAnsi"/>
                <w:b/>
                <w:sz w:val="24"/>
                <w:szCs w:val="24"/>
              </w:rPr>
            </w:pPr>
            <w:r w:rsidRPr="001A6A87">
              <w:rPr>
                <w:rFonts w:cstheme="minorHAnsi"/>
                <w:b/>
                <w:sz w:val="24"/>
                <w:szCs w:val="24"/>
              </w:rPr>
              <w:t xml:space="preserve">Future actions we </w:t>
            </w:r>
            <w:r w:rsidRPr="001A6A87">
              <w:rPr>
                <w:rFonts w:cstheme="minorHAnsi"/>
                <w:b/>
                <w:sz w:val="24"/>
                <w:szCs w:val="24"/>
              </w:rPr>
              <w:lastRenderedPageBreak/>
              <w:t>will be taking to improve</w:t>
            </w:r>
          </w:p>
        </w:tc>
        <w:tc>
          <w:tcPr>
            <w:tcW w:w="1417" w:type="dxa"/>
          </w:tcPr>
          <w:p w14:paraId="285E6CB1" w14:textId="77777777" w:rsidR="00B316AC" w:rsidRPr="001A6A87" w:rsidRDefault="00B316AC" w:rsidP="001A60C4">
            <w:pPr>
              <w:rPr>
                <w:rFonts w:cstheme="minorHAnsi"/>
                <w:sz w:val="24"/>
                <w:szCs w:val="24"/>
              </w:rPr>
            </w:pPr>
          </w:p>
        </w:tc>
        <w:tc>
          <w:tcPr>
            <w:tcW w:w="8520" w:type="dxa"/>
            <w:gridSpan w:val="7"/>
          </w:tcPr>
          <w:p w14:paraId="03739D89" w14:textId="1CC5C047" w:rsidR="00B316AC" w:rsidRPr="00937EA7" w:rsidRDefault="00937EA7" w:rsidP="001A60C4">
            <w:pPr>
              <w:rPr>
                <w:rFonts w:cstheme="minorHAnsi"/>
                <w:strike/>
                <w:sz w:val="24"/>
                <w:szCs w:val="24"/>
              </w:rPr>
            </w:pPr>
            <w:r w:rsidRPr="00937EA7">
              <w:rPr>
                <w:rFonts w:cstheme="minorHAnsi"/>
                <w:sz w:val="24"/>
                <w:szCs w:val="24"/>
              </w:rPr>
              <w:t xml:space="preserve">Council will continue to push positive environmental messaging through social media and other channels promoting positive environmental behaviours. Council will </w:t>
            </w:r>
            <w:r w:rsidRPr="00937EA7">
              <w:rPr>
                <w:rFonts w:cstheme="minorHAnsi"/>
                <w:sz w:val="24"/>
                <w:szCs w:val="24"/>
              </w:rPr>
              <w:lastRenderedPageBreak/>
              <w:t xml:space="preserve">continue to actively take part in recycling and reuse initiatives in order to divert from landfill.  Council will work with all relevant statutory and </w:t>
            </w:r>
            <w:proofErr w:type="spellStart"/>
            <w:r w:rsidRPr="00937EA7">
              <w:rPr>
                <w:rFonts w:cstheme="minorHAnsi"/>
                <w:sz w:val="24"/>
                <w:szCs w:val="24"/>
              </w:rPr>
              <w:t>non statutory</w:t>
            </w:r>
            <w:proofErr w:type="spellEnd"/>
            <w:r w:rsidRPr="00937EA7">
              <w:rPr>
                <w:rFonts w:cstheme="minorHAnsi"/>
                <w:sz w:val="24"/>
                <w:szCs w:val="24"/>
              </w:rPr>
              <w:t xml:space="preserve"> stakeholders in driving  forward circular economy and zero waste principles and benefits.  Council is also progressing plans to complete the roll out of bio waste bins to rural communities with 10,000 bins to issue over coming months.</w:t>
            </w:r>
          </w:p>
        </w:tc>
      </w:tr>
    </w:tbl>
    <w:p w14:paraId="19888BD4" w14:textId="0A455CAB" w:rsidR="00CF669E" w:rsidRDefault="00715CF0" w:rsidP="001A60C4">
      <w:pPr>
        <w:spacing w:after="0"/>
        <w:rPr>
          <w:rFonts w:cstheme="minorHAnsi"/>
          <w:sz w:val="24"/>
        </w:rPr>
      </w:pPr>
      <w:r w:rsidRPr="00715CF0">
        <w:rPr>
          <w:rFonts w:cstheme="minorHAnsi"/>
          <w:sz w:val="24"/>
        </w:rPr>
        <w:lastRenderedPageBreak/>
        <w:t>*Subject to verification</w:t>
      </w:r>
      <w:r w:rsidR="001A6A87">
        <w:rPr>
          <w:rFonts w:cstheme="minorHAnsi"/>
          <w:sz w:val="24"/>
        </w:rPr>
        <w:t xml:space="preserve"> by DAERA</w:t>
      </w:r>
    </w:p>
    <w:bookmarkEnd w:id="70"/>
    <w:p w14:paraId="7DE46C81" w14:textId="77777777" w:rsidR="00607E44" w:rsidRDefault="00607E44" w:rsidP="00F05AEA">
      <w:pPr>
        <w:spacing w:after="0"/>
        <w:rPr>
          <w:rFonts w:ascii="Segoe UI" w:hAnsi="Segoe UI" w:cs="Segoe UI"/>
          <w:b/>
          <w:sz w:val="24"/>
        </w:rPr>
      </w:pPr>
    </w:p>
    <w:p w14:paraId="5438D70F" w14:textId="77777777" w:rsidR="00607E44" w:rsidRDefault="00607E44" w:rsidP="00F05AEA">
      <w:pPr>
        <w:spacing w:after="0"/>
        <w:rPr>
          <w:rFonts w:ascii="Segoe UI" w:hAnsi="Segoe UI" w:cs="Segoe UI"/>
          <w:b/>
          <w:sz w:val="24"/>
        </w:rPr>
      </w:pPr>
    </w:p>
    <w:p w14:paraId="66C807B6" w14:textId="77777777" w:rsidR="00607E44" w:rsidRDefault="00607E44" w:rsidP="00F05AEA">
      <w:pPr>
        <w:spacing w:after="0"/>
        <w:rPr>
          <w:rFonts w:ascii="Segoe UI" w:hAnsi="Segoe UI" w:cs="Segoe UI"/>
          <w:b/>
          <w:sz w:val="24"/>
        </w:rPr>
      </w:pPr>
    </w:p>
    <w:p w14:paraId="2C2254CA" w14:textId="22DCD119" w:rsidR="00F05AEA" w:rsidRDefault="00F05AEA" w:rsidP="00F05AEA">
      <w:pPr>
        <w:spacing w:after="0"/>
        <w:rPr>
          <w:rFonts w:ascii="Segoe UI" w:hAnsi="Segoe UI" w:cs="Segoe UI"/>
          <w:b/>
          <w:sz w:val="24"/>
        </w:rPr>
      </w:pPr>
      <w:r>
        <w:rPr>
          <w:rFonts w:ascii="Segoe UI" w:hAnsi="Segoe UI" w:cs="Segoe UI"/>
          <w:b/>
          <w:sz w:val="24"/>
        </w:rPr>
        <w:t>Latest available statistics by council:</w:t>
      </w:r>
    </w:p>
    <w:p w14:paraId="3525736B" w14:textId="77777777" w:rsidR="006E0C1C" w:rsidRDefault="006E0C1C" w:rsidP="00F05AEA">
      <w:pPr>
        <w:spacing w:after="0"/>
        <w:rPr>
          <w:rFonts w:ascii="Segoe UI" w:hAnsi="Segoe UI" w:cs="Segoe UI"/>
          <w:b/>
          <w:sz w:val="24"/>
        </w:rPr>
      </w:pPr>
    </w:p>
    <w:p w14:paraId="16F46A5A" w14:textId="1706DE39" w:rsidR="00144563" w:rsidRDefault="00BA6EA1" w:rsidP="006E0C1C">
      <w:pPr>
        <w:spacing w:after="0"/>
        <w:jc w:val="center"/>
        <w:rPr>
          <w:rFonts w:ascii="Segoe UI" w:hAnsi="Segoe UI" w:cs="Segoe UI"/>
          <w:b/>
          <w:sz w:val="24"/>
        </w:rPr>
      </w:pPr>
      <w:r>
        <w:rPr>
          <w:noProof/>
        </w:rPr>
        <w:drawing>
          <wp:inline distT="0" distB="0" distL="0" distR="0" wp14:anchorId="7D87E441" wp14:editId="614C909D">
            <wp:extent cx="4964907" cy="3168650"/>
            <wp:effectExtent l="0" t="0" r="7620" b="12700"/>
            <wp:docPr id="2132848888"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CD3B85E" w14:textId="67B30C64" w:rsidR="00363833" w:rsidRPr="00363833" w:rsidRDefault="0096728A" w:rsidP="00363833">
      <w:pPr>
        <w:spacing w:after="0"/>
        <w:rPr>
          <w:rFonts w:ascii="Segoe UI" w:hAnsi="Segoe UI" w:cs="Segoe UI"/>
          <w:bCs/>
          <w:sz w:val="24"/>
          <w:u w:val="single"/>
        </w:rPr>
      </w:pPr>
      <w:r>
        <w:rPr>
          <w:rFonts w:ascii="Segoe UI" w:hAnsi="Segoe UI" w:cs="Segoe UI"/>
          <w:b/>
          <w:sz w:val="24"/>
        </w:rPr>
        <w:t xml:space="preserve">Source: </w:t>
      </w:r>
      <w:r w:rsidR="00144563">
        <w:rPr>
          <w:rFonts w:ascii="Segoe UI" w:hAnsi="Segoe UI" w:cs="Segoe UI"/>
          <w:b/>
          <w:sz w:val="24"/>
        </w:rPr>
        <w:t>DAERA</w:t>
      </w:r>
    </w:p>
    <w:p w14:paraId="6E0F26DA" w14:textId="77777777" w:rsidR="00363833" w:rsidRDefault="00363833" w:rsidP="001A60C4">
      <w:pPr>
        <w:spacing w:after="0"/>
        <w:rPr>
          <w:rFonts w:ascii="Segoe UI" w:hAnsi="Segoe UI" w:cs="Segoe UI"/>
          <w:color w:val="FF0000"/>
          <w:sz w:val="24"/>
        </w:rPr>
      </w:pPr>
    </w:p>
    <w:p w14:paraId="23F7F221" w14:textId="77777777" w:rsidR="00832FA6" w:rsidRDefault="00832FA6" w:rsidP="001A60C4">
      <w:pPr>
        <w:spacing w:after="0"/>
        <w:rPr>
          <w:rFonts w:ascii="Segoe UI" w:hAnsi="Segoe UI" w:cs="Segoe UI"/>
          <w:color w:val="FF0000"/>
          <w:sz w:val="24"/>
        </w:rPr>
      </w:pPr>
    </w:p>
    <w:tbl>
      <w:tblPr>
        <w:tblStyle w:val="TableGrid"/>
        <w:tblW w:w="0" w:type="auto"/>
        <w:tblLook w:val="04A0" w:firstRow="1" w:lastRow="0" w:firstColumn="1" w:lastColumn="0" w:noHBand="0" w:noVBand="1"/>
      </w:tblPr>
      <w:tblGrid>
        <w:gridCol w:w="1506"/>
        <w:gridCol w:w="1417"/>
        <w:gridCol w:w="1049"/>
        <w:gridCol w:w="1171"/>
        <w:gridCol w:w="1049"/>
        <w:gridCol w:w="1361"/>
        <w:gridCol w:w="1571"/>
        <w:gridCol w:w="2425"/>
      </w:tblGrid>
      <w:tr w:rsidR="00B316AC" w:rsidRPr="00333B96" w14:paraId="007B6382" w14:textId="77777777" w:rsidTr="00363833">
        <w:tc>
          <w:tcPr>
            <w:tcW w:w="1506" w:type="dxa"/>
            <w:shd w:val="clear" w:color="auto" w:fill="B4C6E7" w:themeFill="accent5" w:themeFillTint="66"/>
          </w:tcPr>
          <w:p w14:paraId="3C3C5C7F" w14:textId="77777777" w:rsidR="00B316AC" w:rsidRPr="00F164CC" w:rsidRDefault="00B316AC" w:rsidP="00BC1CB3">
            <w:pPr>
              <w:rPr>
                <w:rFonts w:cstheme="minorHAnsi"/>
                <w:sz w:val="24"/>
                <w:szCs w:val="24"/>
              </w:rPr>
            </w:pPr>
          </w:p>
        </w:tc>
        <w:tc>
          <w:tcPr>
            <w:tcW w:w="10043" w:type="dxa"/>
            <w:gridSpan w:val="7"/>
            <w:shd w:val="clear" w:color="auto" w:fill="B4C6E7" w:themeFill="accent5" w:themeFillTint="66"/>
          </w:tcPr>
          <w:p w14:paraId="40036AA9" w14:textId="3036AA9F" w:rsidR="00B316AC" w:rsidRPr="00F164CC" w:rsidRDefault="00B316AC" w:rsidP="00BC1CB3">
            <w:pPr>
              <w:rPr>
                <w:rFonts w:cstheme="minorHAnsi"/>
                <w:sz w:val="24"/>
                <w:szCs w:val="24"/>
              </w:rPr>
            </w:pPr>
            <w:r w:rsidRPr="00F164CC">
              <w:rPr>
                <w:rFonts w:cstheme="minorHAnsi"/>
                <w:sz w:val="24"/>
                <w:szCs w:val="24"/>
              </w:rPr>
              <w:t>PI &amp; Target</w:t>
            </w:r>
          </w:p>
          <w:p w14:paraId="5E1FAEA2" w14:textId="1AC2CEAE" w:rsidR="00B316AC" w:rsidRPr="00CB7BBD" w:rsidRDefault="00B316AC" w:rsidP="00BC1CB3">
            <w:pPr>
              <w:rPr>
                <w:rFonts w:cstheme="minorHAnsi"/>
                <w:b/>
                <w:sz w:val="24"/>
                <w:szCs w:val="24"/>
              </w:rPr>
            </w:pPr>
            <w:r w:rsidRPr="00CB7BBD">
              <w:rPr>
                <w:rFonts w:eastAsia="Times New Roman" w:cs="Segoe UI"/>
                <w:b/>
                <w:sz w:val="24"/>
                <w:szCs w:val="24"/>
              </w:rPr>
              <w:t xml:space="preserve">W3 The amount (tonnage) of Local Authority Collected Municipal Waste Arisings (LACMW) (KPI </w:t>
            </w:r>
            <w:r w:rsidR="0050743F">
              <w:rPr>
                <w:rFonts w:eastAsia="Times New Roman" w:cs="Segoe UI"/>
                <w:b/>
                <w:sz w:val="24"/>
                <w:szCs w:val="24"/>
              </w:rPr>
              <w:t>j</w:t>
            </w:r>
            <w:r w:rsidRPr="00CB7BBD">
              <w:rPr>
                <w:rFonts w:eastAsia="Times New Roman" w:cs="Segoe UI"/>
                <w:b/>
                <w:sz w:val="24"/>
                <w:szCs w:val="24"/>
              </w:rPr>
              <w:t>)</w:t>
            </w:r>
          </w:p>
        </w:tc>
      </w:tr>
      <w:tr w:rsidR="004671B2" w:rsidRPr="00333B96" w14:paraId="282CD33C" w14:textId="77777777" w:rsidTr="00363833">
        <w:tc>
          <w:tcPr>
            <w:tcW w:w="1506" w:type="dxa"/>
          </w:tcPr>
          <w:p w14:paraId="18A51FDC" w14:textId="77777777" w:rsidR="004671B2" w:rsidRPr="00F164CC" w:rsidRDefault="004671B2" w:rsidP="00BC1CB3">
            <w:pPr>
              <w:rPr>
                <w:rFonts w:cstheme="minorHAnsi"/>
                <w:b/>
                <w:color w:val="FF0000"/>
                <w:sz w:val="24"/>
                <w:szCs w:val="24"/>
              </w:rPr>
            </w:pPr>
            <w:r w:rsidRPr="00F164CC">
              <w:rPr>
                <w:rFonts w:cstheme="minorHAnsi"/>
                <w:b/>
                <w:sz w:val="24"/>
                <w:szCs w:val="24"/>
              </w:rPr>
              <w:t>What this indicator shows</w:t>
            </w:r>
          </w:p>
        </w:tc>
        <w:tc>
          <w:tcPr>
            <w:tcW w:w="10043" w:type="dxa"/>
            <w:gridSpan w:val="7"/>
          </w:tcPr>
          <w:p w14:paraId="11C40627" w14:textId="72B53998" w:rsidR="004671B2" w:rsidRPr="00CB7BBD" w:rsidRDefault="004671B2" w:rsidP="00BC1CB3">
            <w:pPr>
              <w:rPr>
                <w:rFonts w:cstheme="minorHAnsi"/>
                <w:sz w:val="24"/>
                <w:szCs w:val="24"/>
              </w:rPr>
            </w:pPr>
            <w:r w:rsidRPr="00CB7BBD">
              <w:rPr>
                <w:rFonts w:eastAsia="Times New Roman" w:cs="Times New Roman"/>
                <w:sz w:val="24"/>
                <w:szCs w:val="24"/>
              </w:rPr>
              <w:t>This indicator shows the total amount of local authority collected municipal waste which has been collected by the Council and includes both household and commercial wastes.</w:t>
            </w:r>
          </w:p>
        </w:tc>
      </w:tr>
      <w:tr w:rsidR="004671B2" w:rsidRPr="00333B96" w14:paraId="45CC7454" w14:textId="77777777" w:rsidTr="00363833">
        <w:tc>
          <w:tcPr>
            <w:tcW w:w="1506" w:type="dxa"/>
          </w:tcPr>
          <w:p w14:paraId="5AB06472" w14:textId="77777777" w:rsidR="004671B2" w:rsidRPr="00F164CC" w:rsidRDefault="004671B2" w:rsidP="00BC1CB3">
            <w:pPr>
              <w:rPr>
                <w:rFonts w:cstheme="minorHAnsi"/>
                <w:b/>
                <w:sz w:val="24"/>
                <w:szCs w:val="24"/>
              </w:rPr>
            </w:pPr>
            <w:r w:rsidRPr="00F164CC">
              <w:rPr>
                <w:rFonts w:cstheme="minorHAnsi"/>
                <w:b/>
                <w:sz w:val="24"/>
                <w:szCs w:val="24"/>
              </w:rPr>
              <w:t>Why this is important</w:t>
            </w:r>
          </w:p>
        </w:tc>
        <w:tc>
          <w:tcPr>
            <w:tcW w:w="10043" w:type="dxa"/>
            <w:gridSpan w:val="7"/>
          </w:tcPr>
          <w:tbl>
            <w:tblPr>
              <w:tblW w:w="0" w:type="auto"/>
              <w:tblBorders>
                <w:top w:val="nil"/>
                <w:left w:val="nil"/>
                <w:bottom w:val="nil"/>
                <w:right w:val="nil"/>
              </w:tblBorders>
              <w:tblLook w:val="0000" w:firstRow="0" w:lastRow="0" w:firstColumn="0" w:lastColumn="0" w:noHBand="0" w:noVBand="0"/>
            </w:tblPr>
            <w:tblGrid>
              <w:gridCol w:w="9827"/>
            </w:tblGrid>
            <w:tr w:rsidR="004671B2" w:rsidRPr="00CB7BBD" w14:paraId="7561C11A" w14:textId="77777777" w:rsidTr="00BC1CB3">
              <w:trPr>
                <w:trHeight w:val="412"/>
              </w:trPr>
              <w:tc>
                <w:tcPr>
                  <w:tcW w:w="0" w:type="auto"/>
                </w:tcPr>
                <w:p w14:paraId="3C0A6216" w14:textId="2575D60E" w:rsidR="004671B2" w:rsidRPr="00CB7BBD" w:rsidRDefault="004671B2" w:rsidP="00BC1CB3">
                  <w:pPr>
                    <w:autoSpaceDE w:val="0"/>
                    <w:autoSpaceDN w:val="0"/>
                    <w:adjustRightInd w:val="0"/>
                    <w:spacing w:after="0" w:line="240" w:lineRule="auto"/>
                    <w:rPr>
                      <w:rFonts w:ascii="Calibri" w:hAnsi="Calibri" w:cs="Calibri"/>
                      <w:color w:val="000000"/>
                      <w:sz w:val="24"/>
                      <w:szCs w:val="24"/>
                    </w:rPr>
                  </w:pPr>
                  <w:r w:rsidRPr="00CB7BBD">
                    <w:rPr>
                      <w:rFonts w:eastAsia="Times New Roman" w:cs="Times New Roman"/>
                      <w:sz w:val="24"/>
                      <w:szCs w:val="24"/>
                    </w:rPr>
                    <w:t>In keeping within our improvement objective, we aim to reduce this figure over time, however, as economic activity increases, the population expands, new housing developed etc. waste arisings may also increase and our actions will minimise this as much as possible. For this reason, Council is committed to putting in place programmes to encourage consumers to reduce waste at source.</w:t>
                  </w:r>
                </w:p>
              </w:tc>
            </w:tr>
          </w:tbl>
          <w:p w14:paraId="4239FDDA" w14:textId="77777777" w:rsidR="004671B2" w:rsidRPr="00F164CC" w:rsidRDefault="004671B2" w:rsidP="00BC1CB3">
            <w:pPr>
              <w:rPr>
                <w:rFonts w:cstheme="minorHAnsi"/>
                <w:color w:val="FF0000"/>
                <w:sz w:val="24"/>
                <w:szCs w:val="24"/>
              </w:rPr>
            </w:pPr>
          </w:p>
        </w:tc>
      </w:tr>
      <w:tr w:rsidR="00B316AC" w:rsidRPr="00166241" w14:paraId="18CDE8E6" w14:textId="77777777" w:rsidTr="00363833">
        <w:tc>
          <w:tcPr>
            <w:tcW w:w="1506" w:type="dxa"/>
            <w:vMerge w:val="restart"/>
          </w:tcPr>
          <w:p w14:paraId="4F979614" w14:textId="77777777" w:rsidR="00B316AC" w:rsidRPr="00F164CC" w:rsidRDefault="00B316AC" w:rsidP="00BC1CB3">
            <w:pPr>
              <w:rPr>
                <w:rFonts w:cstheme="minorHAnsi"/>
                <w:b/>
                <w:sz w:val="24"/>
                <w:szCs w:val="24"/>
              </w:rPr>
            </w:pPr>
            <w:r w:rsidRPr="00F164CC">
              <w:rPr>
                <w:rFonts w:cstheme="minorHAnsi"/>
                <w:b/>
                <w:sz w:val="24"/>
                <w:szCs w:val="24"/>
              </w:rPr>
              <w:t>Our Performance and how we Compare</w:t>
            </w:r>
          </w:p>
        </w:tc>
        <w:tc>
          <w:tcPr>
            <w:tcW w:w="1417" w:type="dxa"/>
            <w:shd w:val="clear" w:color="auto" w:fill="B4C6E7" w:themeFill="accent5" w:themeFillTint="66"/>
          </w:tcPr>
          <w:p w14:paraId="056555C3" w14:textId="77777777" w:rsidR="00B316AC" w:rsidRPr="00CB7BBD" w:rsidRDefault="00B316AC" w:rsidP="00BC1CB3">
            <w:pPr>
              <w:rPr>
                <w:rFonts w:cstheme="minorHAnsi"/>
                <w:b/>
                <w:sz w:val="24"/>
                <w:szCs w:val="24"/>
              </w:rPr>
            </w:pPr>
            <w:r w:rsidRPr="00CB7BBD">
              <w:rPr>
                <w:rFonts w:cstheme="minorHAnsi"/>
                <w:b/>
                <w:sz w:val="24"/>
                <w:szCs w:val="24"/>
              </w:rPr>
              <w:t>Comparator</w:t>
            </w:r>
          </w:p>
        </w:tc>
        <w:tc>
          <w:tcPr>
            <w:tcW w:w="1049" w:type="dxa"/>
            <w:shd w:val="clear" w:color="auto" w:fill="B4C6E7" w:themeFill="accent5" w:themeFillTint="66"/>
          </w:tcPr>
          <w:p w14:paraId="1B97BAD0" w14:textId="7F0D60B7" w:rsidR="00B316AC" w:rsidRPr="00CB7BBD" w:rsidRDefault="00B316AC" w:rsidP="00BC1CB3">
            <w:pPr>
              <w:rPr>
                <w:rFonts w:cstheme="minorHAnsi"/>
                <w:b/>
                <w:sz w:val="24"/>
                <w:szCs w:val="24"/>
              </w:rPr>
            </w:pPr>
            <w:r>
              <w:rPr>
                <w:rFonts w:cstheme="minorHAnsi"/>
                <w:b/>
                <w:sz w:val="24"/>
                <w:szCs w:val="24"/>
              </w:rPr>
              <w:t>201</w:t>
            </w:r>
            <w:r w:rsidR="002637C1">
              <w:rPr>
                <w:rFonts w:cstheme="minorHAnsi"/>
                <w:b/>
                <w:sz w:val="24"/>
                <w:szCs w:val="24"/>
              </w:rPr>
              <w:t>9</w:t>
            </w:r>
            <w:r>
              <w:rPr>
                <w:rFonts w:cstheme="minorHAnsi"/>
                <w:b/>
                <w:sz w:val="24"/>
                <w:szCs w:val="24"/>
              </w:rPr>
              <w:t>/</w:t>
            </w:r>
            <w:r w:rsidR="002637C1">
              <w:rPr>
                <w:rFonts w:cstheme="minorHAnsi"/>
                <w:b/>
                <w:sz w:val="24"/>
                <w:szCs w:val="24"/>
              </w:rPr>
              <w:t>20</w:t>
            </w:r>
          </w:p>
        </w:tc>
        <w:tc>
          <w:tcPr>
            <w:tcW w:w="1171" w:type="dxa"/>
            <w:shd w:val="clear" w:color="auto" w:fill="B4C6E7" w:themeFill="accent5" w:themeFillTint="66"/>
          </w:tcPr>
          <w:p w14:paraId="26E66E0B" w14:textId="1A5E0136" w:rsidR="00B316AC" w:rsidRPr="00CB7BBD" w:rsidRDefault="00B316AC" w:rsidP="00B56E4B">
            <w:pPr>
              <w:rPr>
                <w:rFonts w:cstheme="minorHAnsi"/>
                <w:b/>
                <w:sz w:val="24"/>
                <w:szCs w:val="24"/>
              </w:rPr>
            </w:pPr>
            <w:r w:rsidRPr="00CB7BBD">
              <w:rPr>
                <w:rFonts w:cstheme="minorHAnsi"/>
                <w:b/>
                <w:sz w:val="24"/>
                <w:szCs w:val="24"/>
              </w:rPr>
              <w:t>201</w:t>
            </w:r>
            <w:r w:rsidR="002637C1">
              <w:rPr>
                <w:rFonts w:cstheme="minorHAnsi"/>
                <w:b/>
                <w:sz w:val="24"/>
                <w:szCs w:val="24"/>
              </w:rPr>
              <w:t>20</w:t>
            </w:r>
            <w:r>
              <w:rPr>
                <w:rFonts w:cstheme="minorHAnsi"/>
                <w:b/>
                <w:sz w:val="24"/>
                <w:szCs w:val="24"/>
              </w:rPr>
              <w:t>/2</w:t>
            </w:r>
            <w:r w:rsidR="002637C1">
              <w:rPr>
                <w:rFonts w:cstheme="minorHAnsi"/>
                <w:b/>
                <w:sz w:val="24"/>
                <w:szCs w:val="24"/>
              </w:rPr>
              <w:t>1</w:t>
            </w:r>
          </w:p>
        </w:tc>
        <w:tc>
          <w:tcPr>
            <w:tcW w:w="1049" w:type="dxa"/>
            <w:shd w:val="clear" w:color="auto" w:fill="B4C6E7" w:themeFill="accent5" w:themeFillTint="66"/>
          </w:tcPr>
          <w:p w14:paraId="7118637A" w14:textId="4CFED071" w:rsidR="00B316AC" w:rsidRPr="00CB7BBD" w:rsidRDefault="00B316AC" w:rsidP="00BC1CB3">
            <w:pPr>
              <w:rPr>
                <w:rFonts w:cstheme="minorHAnsi"/>
                <w:b/>
                <w:sz w:val="24"/>
                <w:szCs w:val="24"/>
              </w:rPr>
            </w:pPr>
            <w:r w:rsidRPr="00CB7BBD">
              <w:rPr>
                <w:rFonts w:cstheme="minorHAnsi"/>
                <w:b/>
                <w:sz w:val="24"/>
                <w:szCs w:val="24"/>
              </w:rPr>
              <w:t>2</w:t>
            </w:r>
            <w:r>
              <w:rPr>
                <w:rFonts w:cstheme="minorHAnsi"/>
                <w:b/>
                <w:sz w:val="24"/>
                <w:szCs w:val="24"/>
              </w:rPr>
              <w:t>02</w:t>
            </w:r>
            <w:r w:rsidR="002637C1">
              <w:rPr>
                <w:rFonts w:cstheme="minorHAnsi"/>
                <w:b/>
                <w:sz w:val="24"/>
                <w:szCs w:val="24"/>
              </w:rPr>
              <w:t>1</w:t>
            </w:r>
            <w:r>
              <w:rPr>
                <w:rFonts w:cstheme="minorHAnsi"/>
                <w:b/>
                <w:sz w:val="24"/>
                <w:szCs w:val="24"/>
              </w:rPr>
              <w:t>/2</w:t>
            </w:r>
            <w:r w:rsidR="002637C1">
              <w:rPr>
                <w:rFonts w:cstheme="minorHAnsi"/>
                <w:b/>
                <w:sz w:val="24"/>
                <w:szCs w:val="24"/>
              </w:rPr>
              <w:t>2</w:t>
            </w:r>
          </w:p>
        </w:tc>
        <w:tc>
          <w:tcPr>
            <w:tcW w:w="1361" w:type="dxa"/>
            <w:shd w:val="clear" w:color="auto" w:fill="B4C6E7" w:themeFill="accent5" w:themeFillTint="66"/>
          </w:tcPr>
          <w:p w14:paraId="4FAD2419" w14:textId="7FD4D20D" w:rsidR="00B316AC" w:rsidRPr="00CB7BBD" w:rsidRDefault="00B316AC" w:rsidP="00BC1CB3">
            <w:pPr>
              <w:rPr>
                <w:rFonts w:cstheme="minorHAnsi"/>
                <w:b/>
                <w:sz w:val="24"/>
                <w:szCs w:val="24"/>
              </w:rPr>
            </w:pPr>
            <w:r>
              <w:rPr>
                <w:rFonts w:cstheme="minorHAnsi"/>
                <w:b/>
                <w:sz w:val="24"/>
                <w:szCs w:val="24"/>
              </w:rPr>
              <w:t>202</w:t>
            </w:r>
            <w:r w:rsidR="002637C1">
              <w:rPr>
                <w:rFonts w:cstheme="minorHAnsi"/>
                <w:b/>
                <w:sz w:val="24"/>
                <w:szCs w:val="24"/>
              </w:rPr>
              <w:t>2</w:t>
            </w:r>
            <w:r>
              <w:rPr>
                <w:rFonts w:cstheme="minorHAnsi"/>
                <w:b/>
                <w:sz w:val="24"/>
                <w:szCs w:val="24"/>
              </w:rPr>
              <w:t>/2</w:t>
            </w:r>
            <w:r w:rsidR="002637C1">
              <w:rPr>
                <w:rFonts w:cstheme="minorHAnsi"/>
                <w:b/>
                <w:sz w:val="24"/>
                <w:szCs w:val="24"/>
              </w:rPr>
              <w:t>3</w:t>
            </w:r>
          </w:p>
        </w:tc>
        <w:tc>
          <w:tcPr>
            <w:tcW w:w="1571" w:type="dxa"/>
            <w:shd w:val="clear" w:color="auto" w:fill="B4C6E7" w:themeFill="accent5" w:themeFillTint="66"/>
          </w:tcPr>
          <w:p w14:paraId="4856474E" w14:textId="172252DB" w:rsidR="00B316AC" w:rsidRPr="00CB7BBD" w:rsidRDefault="00B316AC" w:rsidP="00BC1CB3">
            <w:pPr>
              <w:rPr>
                <w:rFonts w:cstheme="minorHAnsi"/>
                <w:b/>
                <w:sz w:val="24"/>
                <w:szCs w:val="24"/>
              </w:rPr>
            </w:pPr>
            <w:r>
              <w:rPr>
                <w:rFonts w:cstheme="minorHAnsi"/>
                <w:b/>
                <w:sz w:val="24"/>
                <w:szCs w:val="24"/>
              </w:rPr>
              <w:t>202</w:t>
            </w:r>
            <w:r w:rsidR="002637C1">
              <w:rPr>
                <w:rFonts w:cstheme="minorHAnsi"/>
                <w:b/>
                <w:sz w:val="24"/>
                <w:szCs w:val="24"/>
              </w:rPr>
              <w:t>3</w:t>
            </w:r>
            <w:r>
              <w:rPr>
                <w:rFonts w:cstheme="minorHAnsi"/>
                <w:b/>
                <w:sz w:val="24"/>
                <w:szCs w:val="24"/>
              </w:rPr>
              <w:t>/</w:t>
            </w:r>
            <w:r w:rsidR="00A91ADE">
              <w:rPr>
                <w:rFonts w:cstheme="minorHAnsi"/>
                <w:b/>
                <w:sz w:val="24"/>
                <w:szCs w:val="24"/>
              </w:rPr>
              <w:t>24</w:t>
            </w:r>
          </w:p>
        </w:tc>
        <w:tc>
          <w:tcPr>
            <w:tcW w:w="2425" w:type="dxa"/>
            <w:shd w:val="clear" w:color="auto" w:fill="auto"/>
          </w:tcPr>
          <w:p w14:paraId="404EB8C3" w14:textId="36A08D37" w:rsidR="00B316AC" w:rsidRPr="00CB7BBD" w:rsidRDefault="00B316AC" w:rsidP="00BC1CB3">
            <w:pPr>
              <w:rPr>
                <w:rFonts w:cstheme="minorHAnsi"/>
                <w:b/>
                <w:sz w:val="24"/>
                <w:szCs w:val="24"/>
              </w:rPr>
            </w:pPr>
            <w:r w:rsidRPr="00CB7BBD">
              <w:rPr>
                <w:rFonts w:cstheme="minorHAnsi"/>
                <w:b/>
                <w:sz w:val="24"/>
                <w:szCs w:val="24"/>
              </w:rPr>
              <w:t>Are we improving?</w:t>
            </w:r>
          </w:p>
          <w:p w14:paraId="2712D6F9" w14:textId="71C753AF" w:rsidR="00B316AC" w:rsidRPr="00CB7BBD" w:rsidRDefault="00937EA7" w:rsidP="00BC1CB3">
            <w:pPr>
              <w:rPr>
                <w:rFonts w:cstheme="minorHAnsi"/>
                <w:b/>
                <w:sz w:val="24"/>
                <w:szCs w:val="24"/>
              </w:rPr>
            </w:pPr>
            <w:r w:rsidRPr="00B82F21">
              <w:rPr>
                <w:rFonts w:cstheme="minorHAnsi"/>
                <w:b/>
                <w:sz w:val="24"/>
                <w:szCs w:val="24"/>
              </w:rPr>
              <w:t>Statutory target met?</w:t>
            </w:r>
          </w:p>
        </w:tc>
      </w:tr>
      <w:tr w:rsidR="00B82F21" w:rsidRPr="00B82F21" w14:paraId="6FBA717B" w14:textId="77777777" w:rsidTr="00363833">
        <w:tc>
          <w:tcPr>
            <w:tcW w:w="1506" w:type="dxa"/>
            <w:vMerge/>
          </w:tcPr>
          <w:p w14:paraId="2E6C7C3F" w14:textId="77777777" w:rsidR="00B316AC" w:rsidRPr="00CB7BBD" w:rsidRDefault="00B316AC" w:rsidP="00BC1CB3">
            <w:pPr>
              <w:rPr>
                <w:rFonts w:cstheme="minorHAnsi"/>
                <w:b/>
                <w:color w:val="FF0000"/>
                <w:sz w:val="24"/>
                <w:szCs w:val="24"/>
              </w:rPr>
            </w:pPr>
          </w:p>
        </w:tc>
        <w:tc>
          <w:tcPr>
            <w:tcW w:w="1417" w:type="dxa"/>
          </w:tcPr>
          <w:p w14:paraId="3CA7FC72" w14:textId="2E8B33FD" w:rsidR="00B316AC" w:rsidRPr="00CB7BBD" w:rsidRDefault="00B316AC" w:rsidP="00937EA7">
            <w:pPr>
              <w:rPr>
                <w:rFonts w:cstheme="minorHAnsi"/>
                <w:sz w:val="24"/>
                <w:szCs w:val="24"/>
              </w:rPr>
            </w:pPr>
            <w:r w:rsidRPr="00CB7BBD">
              <w:rPr>
                <w:rFonts w:cstheme="minorHAnsi"/>
                <w:sz w:val="24"/>
                <w:szCs w:val="24"/>
              </w:rPr>
              <w:t>Derry City &amp; Strabane District Council</w:t>
            </w:r>
          </w:p>
        </w:tc>
        <w:tc>
          <w:tcPr>
            <w:tcW w:w="1049" w:type="dxa"/>
          </w:tcPr>
          <w:p w14:paraId="138C77CF" w14:textId="457775BA" w:rsidR="00B316AC" w:rsidRPr="00CB7BBD" w:rsidRDefault="002637C1" w:rsidP="00BC1CB3">
            <w:pPr>
              <w:rPr>
                <w:rFonts w:cstheme="minorHAnsi"/>
                <w:sz w:val="24"/>
                <w:szCs w:val="24"/>
              </w:rPr>
            </w:pPr>
            <w:r>
              <w:rPr>
                <w:rFonts w:cstheme="minorHAnsi"/>
                <w:sz w:val="24"/>
                <w:szCs w:val="24"/>
              </w:rPr>
              <w:t>81,304</w:t>
            </w:r>
          </w:p>
        </w:tc>
        <w:tc>
          <w:tcPr>
            <w:tcW w:w="1171" w:type="dxa"/>
          </w:tcPr>
          <w:p w14:paraId="0EDD043D" w14:textId="4522F124" w:rsidR="00B316AC" w:rsidRPr="00CB7BBD" w:rsidRDefault="00B316AC" w:rsidP="00BC1CB3">
            <w:pPr>
              <w:rPr>
                <w:rFonts w:cstheme="minorHAnsi"/>
                <w:sz w:val="24"/>
                <w:szCs w:val="24"/>
              </w:rPr>
            </w:pPr>
            <w:r>
              <w:rPr>
                <w:rFonts w:cstheme="minorHAnsi"/>
                <w:sz w:val="24"/>
                <w:szCs w:val="24"/>
              </w:rPr>
              <w:t>8</w:t>
            </w:r>
            <w:r w:rsidR="002637C1">
              <w:rPr>
                <w:rFonts w:cstheme="minorHAnsi"/>
                <w:sz w:val="24"/>
                <w:szCs w:val="24"/>
              </w:rPr>
              <w:t>3,989</w:t>
            </w:r>
          </w:p>
        </w:tc>
        <w:tc>
          <w:tcPr>
            <w:tcW w:w="1049" w:type="dxa"/>
          </w:tcPr>
          <w:p w14:paraId="4FF848F0" w14:textId="71BD6D6F" w:rsidR="00B316AC" w:rsidRPr="00CB7BBD" w:rsidRDefault="00B316AC" w:rsidP="00BC1CB3">
            <w:pPr>
              <w:rPr>
                <w:rFonts w:cstheme="minorHAnsi"/>
                <w:sz w:val="24"/>
                <w:szCs w:val="24"/>
              </w:rPr>
            </w:pPr>
            <w:r>
              <w:rPr>
                <w:rFonts w:cstheme="minorHAnsi"/>
                <w:sz w:val="24"/>
                <w:szCs w:val="24"/>
              </w:rPr>
              <w:t>83,</w:t>
            </w:r>
            <w:r w:rsidR="002637C1">
              <w:rPr>
                <w:rFonts w:cstheme="minorHAnsi"/>
                <w:sz w:val="24"/>
                <w:szCs w:val="24"/>
              </w:rPr>
              <w:t>540</w:t>
            </w:r>
          </w:p>
        </w:tc>
        <w:tc>
          <w:tcPr>
            <w:tcW w:w="1361" w:type="dxa"/>
          </w:tcPr>
          <w:p w14:paraId="0313028C" w14:textId="431094F2" w:rsidR="00B316AC" w:rsidRPr="00F164CC" w:rsidRDefault="002637C1" w:rsidP="00BC1CB3">
            <w:pPr>
              <w:rPr>
                <w:rFonts w:cstheme="minorHAnsi"/>
                <w:sz w:val="24"/>
                <w:szCs w:val="24"/>
              </w:rPr>
            </w:pPr>
            <w:r>
              <w:rPr>
                <w:rFonts w:cstheme="minorHAnsi"/>
                <w:sz w:val="24"/>
                <w:szCs w:val="24"/>
              </w:rPr>
              <w:t>79,114</w:t>
            </w:r>
          </w:p>
        </w:tc>
        <w:tc>
          <w:tcPr>
            <w:tcW w:w="1571" w:type="dxa"/>
          </w:tcPr>
          <w:p w14:paraId="0CE96671" w14:textId="3DC5633B" w:rsidR="00B316AC" w:rsidRPr="00150D2E" w:rsidRDefault="00937EA7" w:rsidP="00F128C2">
            <w:pPr>
              <w:rPr>
                <w:rFonts w:cstheme="minorHAnsi"/>
                <w:sz w:val="24"/>
                <w:szCs w:val="24"/>
              </w:rPr>
            </w:pPr>
            <w:r>
              <w:rPr>
                <w:rFonts w:cstheme="minorHAnsi"/>
                <w:sz w:val="24"/>
                <w:szCs w:val="24"/>
              </w:rPr>
              <w:t>81,026.65</w:t>
            </w:r>
            <w:r w:rsidR="00363833">
              <w:rPr>
                <w:rFonts w:cstheme="minorHAnsi"/>
                <w:sz w:val="24"/>
                <w:szCs w:val="24"/>
              </w:rPr>
              <w:t>*</w:t>
            </w:r>
          </w:p>
          <w:p w14:paraId="0D0483A5" w14:textId="53392D7F" w:rsidR="00150D2E" w:rsidRPr="00150D2E" w:rsidRDefault="00150D2E" w:rsidP="00F128C2">
            <w:pPr>
              <w:rPr>
                <w:rFonts w:cstheme="minorHAnsi"/>
                <w:sz w:val="24"/>
                <w:szCs w:val="24"/>
              </w:rPr>
            </w:pPr>
          </w:p>
        </w:tc>
        <w:tc>
          <w:tcPr>
            <w:tcW w:w="2425" w:type="dxa"/>
            <w:vMerge w:val="restart"/>
          </w:tcPr>
          <w:p w14:paraId="48829B2F" w14:textId="478C51BE" w:rsidR="00B316AC" w:rsidRPr="00B82F21" w:rsidRDefault="00BB55B8" w:rsidP="00F128C2">
            <w:pPr>
              <w:rPr>
                <w:rFonts w:cstheme="minorHAnsi"/>
                <w:sz w:val="24"/>
                <w:szCs w:val="24"/>
              </w:rPr>
            </w:pPr>
            <w:r w:rsidRPr="00B82F21">
              <w:rPr>
                <w:rFonts w:cstheme="minorHAnsi"/>
                <w:sz w:val="24"/>
                <w:szCs w:val="24"/>
              </w:rPr>
              <w:t>Y</w:t>
            </w:r>
            <w:r w:rsidR="00E821A8" w:rsidRPr="00B82F21">
              <w:rPr>
                <w:rFonts w:cstheme="minorHAnsi"/>
                <w:sz w:val="24"/>
                <w:szCs w:val="24"/>
              </w:rPr>
              <w:t>es</w:t>
            </w:r>
            <w:r w:rsidR="00B82F21" w:rsidRPr="00B82F21">
              <w:rPr>
                <w:rFonts w:cstheme="minorHAnsi"/>
                <w:sz w:val="24"/>
                <w:szCs w:val="24"/>
              </w:rPr>
              <w:t xml:space="preserve"> – based on waste arisings per head of population </w:t>
            </w:r>
          </w:p>
          <w:p w14:paraId="6786CF4C" w14:textId="77777777" w:rsidR="00937EA7" w:rsidRPr="00B82F21" w:rsidRDefault="00937EA7" w:rsidP="00F128C2">
            <w:pPr>
              <w:rPr>
                <w:rFonts w:cstheme="minorHAnsi"/>
                <w:sz w:val="24"/>
                <w:szCs w:val="24"/>
              </w:rPr>
            </w:pPr>
          </w:p>
          <w:p w14:paraId="65BBC67C" w14:textId="356959C2" w:rsidR="00937EA7" w:rsidRPr="00B82F21" w:rsidRDefault="00937EA7" w:rsidP="00F128C2">
            <w:pPr>
              <w:rPr>
                <w:rFonts w:cstheme="minorHAnsi"/>
                <w:sz w:val="24"/>
                <w:szCs w:val="24"/>
              </w:rPr>
            </w:pPr>
            <w:r w:rsidRPr="00B82F21">
              <w:rPr>
                <w:rFonts w:cstheme="minorHAnsi"/>
                <w:b/>
                <w:sz w:val="24"/>
                <w:szCs w:val="24"/>
              </w:rPr>
              <w:t>Statutory Target achieved? (n/a no target for 2023/24)</w:t>
            </w:r>
          </w:p>
        </w:tc>
      </w:tr>
      <w:tr w:rsidR="00B316AC" w:rsidRPr="00166241" w14:paraId="7719E555" w14:textId="77777777" w:rsidTr="00363833">
        <w:tc>
          <w:tcPr>
            <w:tcW w:w="1506" w:type="dxa"/>
            <w:vMerge/>
          </w:tcPr>
          <w:p w14:paraId="5EA0628F" w14:textId="77777777" w:rsidR="00B316AC" w:rsidRPr="00A549DB" w:rsidRDefault="00B316AC" w:rsidP="00BC1CB3">
            <w:pPr>
              <w:rPr>
                <w:rFonts w:cstheme="minorHAnsi"/>
                <w:b/>
                <w:color w:val="FF0000"/>
                <w:sz w:val="24"/>
                <w:szCs w:val="24"/>
              </w:rPr>
            </w:pPr>
          </w:p>
        </w:tc>
        <w:tc>
          <w:tcPr>
            <w:tcW w:w="1417" w:type="dxa"/>
          </w:tcPr>
          <w:p w14:paraId="49F1F0EC" w14:textId="77777777" w:rsidR="00B316AC" w:rsidRPr="00A549DB" w:rsidRDefault="00B316AC" w:rsidP="00BC1CB3">
            <w:pPr>
              <w:rPr>
                <w:rFonts w:cstheme="minorHAnsi"/>
                <w:sz w:val="24"/>
                <w:szCs w:val="24"/>
              </w:rPr>
            </w:pPr>
            <w:r w:rsidRPr="00A549DB">
              <w:rPr>
                <w:rFonts w:cstheme="minorHAnsi"/>
                <w:sz w:val="24"/>
                <w:szCs w:val="24"/>
              </w:rPr>
              <w:t>NI Average</w:t>
            </w:r>
          </w:p>
          <w:p w14:paraId="61B479EE" w14:textId="77777777" w:rsidR="00B316AC" w:rsidRPr="00A549DB" w:rsidRDefault="00B316AC" w:rsidP="00BC1CB3">
            <w:pPr>
              <w:rPr>
                <w:rFonts w:cstheme="minorHAnsi"/>
                <w:sz w:val="24"/>
                <w:szCs w:val="24"/>
              </w:rPr>
            </w:pPr>
          </w:p>
        </w:tc>
        <w:tc>
          <w:tcPr>
            <w:tcW w:w="1049" w:type="dxa"/>
          </w:tcPr>
          <w:p w14:paraId="63B68463" w14:textId="7B8176AC" w:rsidR="00B316AC" w:rsidRPr="00A549DB" w:rsidRDefault="00B316AC" w:rsidP="00BC1CB3">
            <w:pPr>
              <w:rPr>
                <w:rFonts w:cstheme="minorHAnsi"/>
                <w:sz w:val="24"/>
                <w:szCs w:val="24"/>
              </w:rPr>
            </w:pPr>
            <w:r>
              <w:rPr>
                <w:rFonts w:cstheme="minorHAnsi"/>
                <w:sz w:val="24"/>
                <w:szCs w:val="24"/>
              </w:rPr>
              <w:t>90</w:t>
            </w:r>
            <w:r w:rsidR="002637C1">
              <w:rPr>
                <w:rFonts w:cstheme="minorHAnsi"/>
                <w:sz w:val="24"/>
                <w:szCs w:val="24"/>
              </w:rPr>
              <w:t>,817</w:t>
            </w:r>
          </w:p>
        </w:tc>
        <w:tc>
          <w:tcPr>
            <w:tcW w:w="1171" w:type="dxa"/>
          </w:tcPr>
          <w:p w14:paraId="6C01BD80" w14:textId="6921F849" w:rsidR="00B316AC" w:rsidRPr="00A549DB" w:rsidRDefault="00B316AC" w:rsidP="008275A4">
            <w:pPr>
              <w:rPr>
                <w:rFonts w:cstheme="minorHAnsi"/>
                <w:sz w:val="24"/>
                <w:szCs w:val="24"/>
              </w:rPr>
            </w:pPr>
            <w:r>
              <w:rPr>
                <w:rFonts w:cstheme="minorHAnsi"/>
                <w:sz w:val="24"/>
                <w:szCs w:val="24"/>
              </w:rPr>
              <w:t>9</w:t>
            </w:r>
            <w:r w:rsidR="002637C1">
              <w:rPr>
                <w:rFonts w:cstheme="minorHAnsi"/>
                <w:sz w:val="24"/>
                <w:szCs w:val="24"/>
              </w:rPr>
              <w:t>3,743</w:t>
            </w:r>
          </w:p>
        </w:tc>
        <w:tc>
          <w:tcPr>
            <w:tcW w:w="1049" w:type="dxa"/>
          </w:tcPr>
          <w:p w14:paraId="19CFDB27" w14:textId="65041F68" w:rsidR="00B316AC" w:rsidRPr="00A549DB" w:rsidRDefault="00B316AC" w:rsidP="00BC1CB3">
            <w:pPr>
              <w:rPr>
                <w:rFonts w:cstheme="minorHAnsi"/>
                <w:sz w:val="24"/>
                <w:szCs w:val="24"/>
              </w:rPr>
            </w:pPr>
            <w:r>
              <w:rPr>
                <w:rFonts w:cstheme="minorHAnsi"/>
                <w:sz w:val="24"/>
                <w:szCs w:val="24"/>
              </w:rPr>
              <w:t>9</w:t>
            </w:r>
            <w:r w:rsidR="002637C1">
              <w:rPr>
                <w:rFonts w:cstheme="minorHAnsi"/>
                <w:sz w:val="24"/>
                <w:szCs w:val="24"/>
              </w:rPr>
              <w:t>4,058</w:t>
            </w:r>
          </w:p>
        </w:tc>
        <w:tc>
          <w:tcPr>
            <w:tcW w:w="1361" w:type="dxa"/>
          </w:tcPr>
          <w:p w14:paraId="56172030" w14:textId="2329D9B3" w:rsidR="00B316AC" w:rsidRPr="00A549DB" w:rsidRDefault="002637C1" w:rsidP="00BC1CB3">
            <w:pPr>
              <w:rPr>
                <w:rFonts w:cstheme="minorHAnsi"/>
                <w:sz w:val="24"/>
                <w:szCs w:val="24"/>
              </w:rPr>
            </w:pPr>
            <w:r>
              <w:rPr>
                <w:rFonts w:cstheme="minorHAnsi"/>
                <w:sz w:val="24"/>
                <w:szCs w:val="24"/>
              </w:rPr>
              <w:t>88,358</w:t>
            </w:r>
          </w:p>
        </w:tc>
        <w:tc>
          <w:tcPr>
            <w:tcW w:w="1571" w:type="dxa"/>
          </w:tcPr>
          <w:p w14:paraId="52C5F048" w14:textId="1E7AA832" w:rsidR="001646F5" w:rsidRPr="00D75442" w:rsidRDefault="00937EA7" w:rsidP="00BC1CB3">
            <w:pPr>
              <w:rPr>
                <w:rFonts w:cstheme="minorHAnsi"/>
                <w:sz w:val="24"/>
              </w:rPr>
            </w:pPr>
            <w:r>
              <w:rPr>
                <w:rFonts w:cstheme="minorHAnsi"/>
                <w:sz w:val="24"/>
              </w:rPr>
              <w:t>Data not yet available</w:t>
            </w:r>
          </w:p>
        </w:tc>
        <w:tc>
          <w:tcPr>
            <w:tcW w:w="2425" w:type="dxa"/>
            <w:vMerge/>
          </w:tcPr>
          <w:p w14:paraId="503AB40B" w14:textId="013B15F4" w:rsidR="00B316AC" w:rsidRPr="00D75442" w:rsidRDefault="00B316AC" w:rsidP="00BC1CB3">
            <w:pPr>
              <w:rPr>
                <w:rFonts w:cstheme="minorHAnsi"/>
                <w:sz w:val="24"/>
              </w:rPr>
            </w:pPr>
          </w:p>
        </w:tc>
      </w:tr>
      <w:tr w:rsidR="00E821A8" w:rsidRPr="00166241" w14:paraId="770BE293" w14:textId="77777777" w:rsidTr="00363833">
        <w:tc>
          <w:tcPr>
            <w:tcW w:w="1506" w:type="dxa"/>
          </w:tcPr>
          <w:p w14:paraId="377FD7D4" w14:textId="77777777" w:rsidR="00E821A8" w:rsidRPr="00E821A8" w:rsidRDefault="00E821A8" w:rsidP="00E821A8">
            <w:pPr>
              <w:rPr>
                <w:rFonts w:cstheme="minorHAnsi"/>
                <w:b/>
                <w:sz w:val="24"/>
                <w:szCs w:val="24"/>
              </w:rPr>
            </w:pPr>
            <w:r w:rsidRPr="00E821A8">
              <w:rPr>
                <w:rFonts w:cstheme="minorHAnsi"/>
                <w:b/>
                <w:sz w:val="24"/>
                <w:szCs w:val="24"/>
              </w:rPr>
              <w:t>What we have done to improve</w:t>
            </w:r>
          </w:p>
        </w:tc>
        <w:tc>
          <w:tcPr>
            <w:tcW w:w="10043" w:type="dxa"/>
            <w:gridSpan w:val="7"/>
          </w:tcPr>
          <w:p w14:paraId="3E87B3DC" w14:textId="46A4B85D" w:rsidR="00E821A8" w:rsidRPr="00087FFC" w:rsidRDefault="00087FFC" w:rsidP="00EF7B46">
            <w:pPr>
              <w:rPr>
                <w:rFonts w:cstheme="minorHAnsi"/>
                <w:strike/>
                <w:sz w:val="24"/>
                <w:szCs w:val="24"/>
              </w:rPr>
            </w:pPr>
            <w:r w:rsidRPr="00087FFC">
              <w:rPr>
                <w:rFonts w:cstheme="minorHAnsi"/>
                <w:sz w:val="24"/>
                <w:szCs w:val="24"/>
              </w:rPr>
              <w:t>Council have been actively undertaking multiple marketing and social media campaigns highlighting benefits of recycling in terms of climate action, cots of living etc.  campaigns included focusing on waste reduction, reuse of materials and discarded items through the 4R’s, Life Cycles, charity shops etc.  in addition</w:t>
            </w:r>
            <w:r>
              <w:rPr>
                <w:rFonts w:cstheme="minorHAnsi"/>
                <w:sz w:val="24"/>
                <w:szCs w:val="24"/>
              </w:rPr>
              <w:t>,</w:t>
            </w:r>
            <w:r w:rsidRPr="00087FFC">
              <w:rPr>
                <w:rFonts w:cstheme="minorHAnsi"/>
                <w:sz w:val="24"/>
                <w:szCs w:val="24"/>
              </w:rPr>
              <w:t xml:space="preserve"> Council also supported upcycling workshops held across the city and district. Council have been reinforcing the food waste reduction and using the brown bin. Paint reuse schemes have been introduced at the recycling centres. Council are working in conjunction with Repair Café Foyle and holding pop up repair cafes for the repair of small electrical items and encouraging people not to throw out their electrical items. There is continual active engagement with the schools where key recycling messages are being delivered. Although the total amount of </w:t>
            </w:r>
            <w:r w:rsidRPr="00087FFC">
              <w:rPr>
                <w:rFonts w:cstheme="minorHAnsi"/>
                <w:sz w:val="24"/>
                <w:szCs w:val="24"/>
              </w:rPr>
              <w:lastRenderedPageBreak/>
              <w:t xml:space="preserve">waste has increased, this can be attributed to the increasing number of houses that are being built across the city and district. </w:t>
            </w:r>
          </w:p>
        </w:tc>
      </w:tr>
      <w:tr w:rsidR="00E821A8" w:rsidRPr="00166241" w14:paraId="6789B9D7" w14:textId="77777777" w:rsidTr="00363833">
        <w:tc>
          <w:tcPr>
            <w:tcW w:w="1506" w:type="dxa"/>
          </w:tcPr>
          <w:p w14:paraId="1E001193" w14:textId="77777777" w:rsidR="00E821A8" w:rsidRPr="00E821A8" w:rsidRDefault="00E821A8" w:rsidP="00E821A8">
            <w:pPr>
              <w:rPr>
                <w:rFonts w:cstheme="minorHAnsi"/>
                <w:b/>
                <w:sz w:val="24"/>
                <w:szCs w:val="24"/>
              </w:rPr>
            </w:pPr>
            <w:r w:rsidRPr="00E821A8">
              <w:rPr>
                <w:rFonts w:cstheme="minorHAnsi"/>
                <w:b/>
                <w:sz w:val="24"/>
                <w:szCs w:val="24"/>
              </w:rPr>
              <w:lastRenderedPageBreak/>
              <w:t>Future actions we will be taking to improve</w:t>
            </w:r>
          </w:p>
        </w:tc>
        <w:tc>
          <w:tcPr>
            <w:tcW w:w="10043" w:type="dxa"/>
            <w:gridSpan w:val="7"/>
          </w:tcPr>
          <w:p w14:paraId="03AEE4BC" w14:textId="00D98727" w:rsidR="00E821A8" w:rsidRPr="00087FFC" w:rsidRDefault="00087FFC" w:rsidP="00E821A8">
            <w:pPr>
              <w:rPr>
                <w:rFonts w:cstheme="minorHAnsi"/>
                <w:strike/>
                <w:sz w:val="24"/>
                <w:szCs w:val="24"/>
              </w:rPr>
            </w:pPr>
            <w:r w:rsidRPr="00087FFC">
              <w:rPr>
                <w:rFonts w:cstheme="minorHAnsi"/>
                <w:sz w:val="24"/>
                <w:szCs w:val="24"/>
              </w:rPr>
              <w:t xml:space="preserve">Council will continue to push positive environmental messaging through social media and other channels promoting positive environmental behaviours.  Council will work with all relevant statutory and </w:t>
            </w:r>
            <w:proofErr w:type="spellStart"/>
            <w:r w:rsidRPr="00087FFC">
              <w:rPr>
                <w:rFonts w:cstheme="minorHAnsi"/>
                <w:sz w:val="24"/>
                <w:szCs w:val="24"/>
              </w:rPr>
              <w:t>non statutory</w:t>
            </w:r>
            <w:proofErr w:type="spellEnd"/>
            <w:r w:rsidRPr="00087FFC">
              <w:rPr>
                <w:rFonts w:cstheme="minorHAnsi"/>
                <w:sz w:val="24"/>
                <w:szCs w:val="24"/>
              </w:rPr>
              <w:t xml:space="preserve"> stakeholders in driving  forward circular economy and zero waste principles and benefits.</w:t>
            </w:r>
          </w:p>
        </w:tc>
      </w:tr>
    </w:tbl>
    <w:p w14:paraId="29AB5A21" w14:textId="77777777" w:rsidR="003B6EA9" w:rsidRPr="003B6EA9" w:rsidRDefault="003B6EA9" w:rsidP="001A60C4">
      <w:pPr>
        <w:spacing w:after="0"/>
        <w:rPr>
          <w:rFonts w:ascii="Segoe UI" w:hAnsi="Segoe UI" w:cs="Segoe UI"/>
          <w:sz w:val="24"/>
        </w:rPr>
      </w:pPr>
      <w:r w:rsidRPr="003B6EA9">
        <w:rPr>
          <w:rFonts w:ascii="Segoe UI" w:hAnsi="Segoe UI" w:cs="Segoe UI"/>
          <w:sz w:val="24"/>
        </w:rPr>
        <w:t>*Subject to verification</w:t>
      </w:r>
    </w:p>
    <w:p w14:paraId="6631CB92" w14:textId="77777777" w:rsidR="008A79AA" w:rsidRDefault="008A79AA" w:rsidP="001A60C4">
      <w:pPr>
        <w:spacing w:after="0"/>
        <w:rPr>
          <w:rFonts w:ascii="Segoe UI" w:hAnsi="Segoe UI" w:cs="Segoe UI"/>
          <w:color w:val="FF0000"/>
          <w:sz w:val="24"/>
        </w:rPr>
      </w:pPr>
    </w:p>
    <w:p w14:paraId="11F85924" w14:textId="77777777" w:rsidR="008A79AA" w:rsidRDefault="008A79AA" w:rsidP="008A79AA">
      <w:pPr>
        <w:spacing w:after="0"/>
        <w:rPr>
          <w:rFonts w:ascii="Segoe UI" w:hAnsi="Segoe UI" w:cs="Segoe UI"/>
          <w:b/>
          <w:sz w:val="24"/>
        </w:rPr>
      </w:pPr>
      <w:r>
        <w:rPr>
          <w:rFonts w:ascii="Segoe UI" w:hAnsi="Segoe UI" w:cs="Segoe UI"/>
          <w:b/>
          <w:sz w:val="24"/>
        </w:rPr>
        <w:t>Latest available statistics by council:</w:t>
      </w:r>
    </w:p>
    <w:p w14:paraId="167E9A76" w14:textId="3C0AF781" w:rsidR="008A79AA" w:rsidRPr="00E51CD7" w:rsidRDefault="00B82F21" w:rsidP="00B82F21">
      <w:pPr>
        <w:spacing w:after="0"/>
        <w:jc w:val="center"/>
        <w:rPr>
          <w:rFonts w:ascii="Segoe UI" w:hAnsi="Segoe UI" w:cs="Segoe UI"/>
          <w:color w:val="FF0000"/>
          <w:sz w:val="24"/>
        </w:rPr>
      </w:pPr>
      <w:r>
        <w:rPr>
          <w:noProof/>
        </w:rPr>
        <w:drawing>
          <wp:inline distT="0" distB="0" distL="0" distR="0" wp14:anchorId="0BC5D613" wp14:editId="3FB251F2">
            <wp:extent cx="4305300" cy="3168650"/>
            <wp:effectExtent l="0" t="0" r="0" b="12700"/>
            <wp:docPr id="1937531244"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6FB11F" w14:textId="799DDD0D" w:rsidR="00A439C3" w:rsidRPr="00A439C3" w:rsidRDefault="00A439C3" w:rsidP="002828A5">
      <w:pPr>
        <w:spacing w:after="0" w:line="240" w:lineRule="auto"/>
        <w:rPr>
          <w:rFonts w:ascii="Segoe UI" w:hAnsi="Segoe UI" w:cs="Segoe UI"/>
          <w:bCs/>
          <w:caps/>
          <w:sz w:val="28"/>
          <w:szCs w:val="24"/>
        </w:rPr>
      </w:pPr>
      <w:r>
        <w:rPr>
          <w:rFonts w:ascii="Segoe UI" w:hAnsi="Segoe UI" w:cs="Segoe UI"/>
          <w:bCs/>
          <w:sz w:val="24"/>
        </w:rPr>
        <w:t xml:space="preserve"> </w:t>
      </w:r>
    </w:p>
    <w:p w14:paraId="1C2F5AF2" w14:textId="77777777" w:rsidR="00A439C3" w:rsidRPr="00A439C3" w:rsidRDefault="00A439C3" w:rsidP="002828A5">
      <w:pPr>
        <w:spacing w:after="0" w:line="240" w:lineRule="auto"/>
        <w:rPr>
          <w:rFonts w:ascii="Segoe UI" w:hAnsi="Segoe UI" w:cs="Segoe UI"/>
          <w:bCs/>
          <w:sz w:val="24"/>
        </w:rPr>
      </w:pPr>
    </w:p>
    <w:p w14:paraId="17BE15A4" w14:textId="19EFFC96" w:rsidR="00363833" w:rsidRPr="00363833" w:rsidRDefault="00280646" w:rsidP="00363833">
      <w:pPr>
        <w:spacing w:after="0" w:line="240" w:lineRule="auto"/>
        <w:rPr>
          <w:rFonts w:ascii="Segoe UI" w:hAnsi="Segoe UI" w:cs="Segoe UI"/>
          <w:bCs/>
          <w:sz w:val="24"/>
          <w:u w:val="single"/>
        </w:rPr>
      </w:pPr>
      <w:r>
        <w:rPr>
          <w:rFonts w:ascii="Segoe UI" w:hAnsi="Segoe UI" w:cs="Segoe UI"/>
          <w:b/>
          <w:sz w:val="24"/>
        </w:rPr>
        <w:t xml:space="preserve">Source: </w:t>
      </w:r>
      <w:r w:rsidR="00A439C3">
        <w:rPr>
          <w:rFonts w:ascii="Segoe UI" w:hAnsi="Segoe UI" w:cs="Segoe UI"/>
          <w:b/>
          <w:sz w:val="24"/>
        </w:rPr>
        <w:t>DAERA</w:t>
      </w:r>
    </w:p>
    <w:p w14:paraId="357C3899" w14:textId="77777777" w:rsidR="00087FFC" w:rsidRDefault="00087FFC" w:rsidP="001A60C4">
      <w:pPr>
        <w:spacing w:after="0"/>
        <w:rPr>
          <w:rFonts w:ascii="Segoe UI" w:hAnsi="Segoe UI" w:cs="Segoe UI"/>
          <w:color w:val="FF0000"/>
          <w:sz w:val="24"/>
        </w:rPr>
      </w:pPr>
    </w:p>
    <w:p w14:paraId="499A7054" w14:textId="77777777" w:rsidR="0099357E" w:rsidRDefault="0099357E" w:rsidP="001A60C4">
      <w:pPr>
        <w:spacing w:after="0"/>
        <w:rPr>
          <w:rFonts w:ascii="Segoe UI" w:hAnsi="Segoe UI" w:cs="Segoe UI"/>
          <w:color w:val="FF0000"/>
          <w:sz w:val="24"/>
        </w:rPr>
      </w:pPr>
    </w:p>
    <w:tbl>
      <w:tblPr>
        <w:tblW w:w="0" w:type="auto"/>
        <w:tblCellMar>
          <w:left w:w="0" w:type="dxa"/>
          <w:right w:w="0" w:type="dxa"/>
        </w:tblCellMar>
        <w:tblLook w:val="04A0" w:firstRow="1" w:lastRow="0" w:firstColumn="1" w:lastColumn="0" w:noHBand="0" w:noVBand="1"/>
      </w:tblPr>
      <w:tblGrid>
        <w:gridCol w:w="1691"/>
        <w:gridCol w:w="1416"/>
        <w:gridCol w:w="1196"/>
        <w:gridCol w:w="1270"/>
        <w:gridCol w:w="1081"/>
        <w:gridCol w:w="1133"/>
        <w:gridCol w:w="1559"/>
        <w:gridCol w:w="2982"/>
      </w:tblGrid>
      <w:tr w:rsidR="00EF7B46" w:rsidRPr="00EF7B46" w14:paraId="24EBFB4B" w14:textId="0644B82D" w:rsidTr="00EF7B46">
        <w:tc>
          <w:tcPr>
            <w:tcW w:w="12328" w:type="dxa"/>
            <w:gridSpan w:val="8"/>
            <w:tcBorders>
              <w:top w:val="single" w:sz="4" w:space="0" w:color="auto"/>
              <w:left w:val="single" w:sz="4" w:space="0" w:color="auto"/>
              <w:bottom w:val="single" w:sz="4" w:space="0" w:color="auto"/>
              <w:right w:val="single" w:sz="8" w:space="0" w:color="auto"/>
            </w:tcBorders>
            <w:shd w:val="clear" w:color="auto" w:fill="B4C6E7" w:themeFill="accent5" w:themeFillTint="66"/>
            <w:tcMar>
              <w:top w:w="0" w:type="dxa"/>
              <w:left w:w="108" w:type="dxa"/>
              <w:bottom w:w="0" w:type="dxa"/>
              <w:right w:w="108" w:type="dxa"/>
            </w:tcMar>
          </w:tcPr>
          <w:p w14:paraId="7BA65EDC" w14:textId="77777777" w:rsidR="00EF7B46" w:rsidRPr="00EF7B46" w:rsidRDefault="00EF7B46"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PI &amp; Target</w:t>
            </w:r>
          </w:p>
          <w:p w14:paraId="3892228C" w14:textId="6C2CB6B2" w:rsidR="00EF7B46" w:rsidRPr="00EF7B46" w:rsidRDefault="00EF7B46" w:rsidP="003B6EA9">
            <w:pPr>
              <w:spacing w:after="0" w:line="240" w:lineRule="auto"/>
              <w:rPr>
                <w:rFonts w:eastAsia="Times New Roman" w:cstheme="minorHAnsi"/>
                <w:sz w:val="24"/>
                <w:szCs w:val="24"/>
                <w:lang w:eastAsia="en-GB"/>
              </w:rPr>
            </w:pPr>
            <w:r w:rsidRPr="00EF7B46">
              <w:rPr>
                <w:rFonts w:eastAsia="Times New Roman" w:cstheme="minorHAnsi"/>
                <w:b/>
                <w:bCs/>
                <w:sz w:val="24"/>
                <w:szCs w:val="24"/>
                <w:lang w:eastAsia="en-GB"/>
              </w:rPr>
              <w:t>PI The average processing time of major planning applications. Target: less than 30 weeks</w:t>
            </w:r>
            <w:r w:rsidRPr="00EF7B46">
              <w:rPr>
                <w:rFonts w:eastAsia="Times New Roman" w:cstheme="minorHAnsi"/>
                <w:sz w:val="24"/>
                <w:szCs w:val="24"/>
                <w:lang w:eastAsia="en-GB"/>
              </w:rPr>
              <w:t>.</w:t>
            </w:r>
          </w:p>
          <w:p w14:paraId="59441BD1" w14:textId="77777777" w:rsidR="00EF7B46" w:rsidRPr="00EF7B46" w:rsidRDefault="00EF7B46" w:rsidP="003B6EA9">
            <w:pPr>
              <w:spacing w:after="0" w:line="240" w:lineRule="auto"/>
              <w:rPr>
                <w:rFonts w:eastAsia="Times New Roman" w:cstheme="minorHAnsi"/>
                <w:sz w:val="24"/>
                <w:szCs w:val="24"/>
                <w:lang w:eastAsia="en-GB"/>
              </w:rPr>
            </w:pPr>
          </w:p>
        </w:tc>
      </w:tr>
      <w:tr w:rsidR="004671B2" w:rsidRPr="00EF7B46" w14:paraId="615472D9" w14:textId="4697D540" w:rsidTr="00EF7B46">
        <w:tc>
          <w:tcPr>
            <w:tcW w:w="16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1421F9" w14:textId="77777777" w:rsidR="004671B2" w:rsidRPr="00EF7B46" w:rsidRDefault="004671B2"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What this indicator shows</w:t>
            </w:r>
          </w:p>
        </w:tc>
        <w:tc>
          <w:tcPr>
            <w:tcW w:w="10637" w:type="dxa"/>
            <w:gridSpan w:val="7"/>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9DCDF6D" w14:textId="1835473C" w:rsidR="004671B2" w:rsidRPr="00EF7B46" w:rsidRDefault="004671B2"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This indicator shows how quickly major planning applications are processed. </w:t>
            </w:r>
          </w:p>
        </w:tc>
      </w:tr>
      <w:tr w:rsidR="004671B2" w:rsidRPr="00EF7B46" w14:paraId="46497082" w14:textId="39743702" w:rsidTr="00EF7B46">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C6C85E" w14:textId="77777777" w:rsidR="004671B2" w:rsidRPr="00EF7B46" w:rsidRDefault="004671B2"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Why this is important</w:t>
            </w:r>
          </w:p>
        </w:tc>
        <w:tc>
          <w:tcPr>
            <w:tcW w:w="10637"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3A6F1C79" w14:textId="1443D9E7" w:rsidR="004671B2" w:rsidRPr="00EF7B46" w:rsidRDefault="004671B2"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Effective processing of planning applications can have a positive impact on investment and regeneration activity in the Council area which in turn may lead to positive outcomes with regard to job creation/employment. </w:t>
            </w:r>
          </w:p>
        </w:tc>
      </w:tr>
      <w:tr w:rsidR="003D2179" w:rsidRPr="00EF7B46" w14:paraId="23B624D4" w14:textId="53A41224" w:rsidTr="00EF7B46">
        <w:tc>
          <w:tcPr>
            <w:tcW w:w="1691" w:type="dxa"/>
            <w:tcBorders>
              <w:top w:val="nil"/>
              <w:left w:val="single" w:sz="8" w:space="0" w:color="auto"/>
              <w:bottom w:val="nil"/>
              <w:right w:val="single" w:sz="8" w:space="0" w:color="auto"/>
            </w:tcBorders>
            <w:tcMar>
              <w:top w:w="0" w:type="dxa"/>
              <w:left w:w="108" w:type="dxa"/>
              <w:bottom w:w="0" w:type="dxa"/>
              <w:right w:w="108" w:type="dxa"/>
            </w:tcMar>
          </w:tcPr>
          <w:p w14:paraId="0A6E05E5" w14:textId="77777777" w:rsidR="003D2179" w:rsidRPr="00EF7B46" w:rsidRDefault="003D2179" w:rsidP="003B6EA9">
            <w:pPr>
              <w:spacing w:after="0" w:line="240" w:lineRule="auto"/>
              <w:rPr>
                <w:rFonts w:eastAsia="Times New Roman" w:cstheme="minorHAnsi"/>
                <w:b/>
                <w:bCs/>
                <w:sz w:val="24"/>
                <w:szCs w:val="24"/>
                <w:lang w:eastAsia="en-GB"/>
              </w:rPr>
            </w:pPr>
          </w:p>
        </w:tc>
        <w:tc>
          <w:tcPr>
            <w:tcW w:w="1416"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39E4CD6D" w14:textId="77777777" w:rsidR="003D2179" w:rsidRPr="00EF7B46" w:rsidRDefault="003D2179"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Comparator</w:t>
            </w:r>
          </w:p>
        </w:tc>
        <w:tc>
          <w:tcPr>
            <w:tcW w:w="1196"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19A9A105" w14:textId="02BCDCFA" w:rsidR="003D2179" w:rsidRPr="00EF7B46" w:rsidRDefault="003D2179" w:rsidP="00BC2291">
            <w:pPr>
              <w:spacing w:after="0" w:line="240" w:lineRule="auto"/>
              <w:jc w:val="center"/>
              <w:rPr>
                <w:rFonts w:eastAsia="Times New Roman" w:cstheme="minorHAnsi"/>
                <w:b/>
                <w:bCs/>
                <w:sz w:val="24"/>
                <w:szCs w:val="24"/>
                <w:lang w:eastAsia="en-GB"/>
              </w:rPr>
            </w:pPr>
            <w:r w:rsidRPr="00EF7B46">
              <w:rPr>
                <w:rFonts w:eastAsia="Times New Roman" w:cstheme="minorHAnsi"/>
                <w:b/>
                <w:bCs/>
                <w:sz w:val="24"/>
                <w:szCs w:val="24"/>
                <w:lang w:eastAsia="en-GB"/>
              </w:rPr>
              <w:t>201</w:t>
            </w:r>
            <w:r w:rsidR="000F4179" w:rsidRPr="00EF7B46">
              <w:rPr>
                <w:rFonts w:eastAsia="Times New Roman" w:cstheme="minorHAnsi"/>
                <w:b/>
                <w:bCs/>
                <w:sz w:val="24"/>
                <w:szCs w:val="24"/>
                <w:lang w:eastAsia="en-GB"/>
              </w:rPr>
              <w:t>9</w:t>
            </w:r>
            <w:r w:rsidRPr="00EF7B46">
              <w:rPr>
                <w:rFonts w:eastAsia="Times New Roman" w:cstheme="minorHAnsi"/>
                <w:b/>
                <w:bCs/>
                <w:sz w:val="24"/>
                <w:szCs w:val="24"/>
                <w:lang w:eastAsia="en-GB"/>
              </w:rPr>
              <w:t>/</w:t>
            </w:r>
            <w:r w:rsidR="000F4179" w:rsidRPr="00EF7B46">
              <w:rPr>
                <w:rFonts w:eastAsia="Times New Roman" w:cstheme="minorHAnsi"/>
                <w:b/>
                <w:bCs/>
                <w:sz w:val="24"/>
                <w:szCs w:val="24"/>
                <w:lang w:eastAsia="en-GB"/>
              </w:rPr>
              <w:t>20</w:t>
            </w:r>
          </w:p>
        </w:tc>
        <w:tc>
          <w:tcPr>
            <w:tcW w:w="1270"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1B930F2A" w14:textId="00F548A4" w:rsidR="003D2179" w:rsidRPr="00EF7B46" w:rsidRDefault="003D2179" w:rsidP="00BC2291">
            <w:pPr>
              <w:spacing w:after="0" w:line="240" w:lineRule="auto"/>
              <w:jc w:val="center"/>
              <w:rPr>
                <w:rFonts w:eastAsia="Times New Roman" w:cstheme="minorHAnsi"/>
                <w:b/>
                <w:bCs/>
                <w:sz w:val="24"/>
                <w:szCs w:val="24"/>
                <w:lang w:eastAsia="en-GB"/>
              </w:rPr>
            </w:pPr>
            <w:r w:rsidRPr="00EF7B46">
              <w:rPr>
                <w:rFonts w:eastAsia="Times New Roman" w:cstheme="minorHAnsi"/>
                <w:b/>
                <w:bCs/>
                <w:sz w:val="24"/>
                <w:szCs w:val="24"/>
                <w:lang w:eastAsia="en-GB"/>
              </w:rPr>
              <w:t>20</w:t>
            </w:r>
            <w:r w:rsidR="000F4179" w:rsidRPr="00EF7B46">
              <w:rPr>
                <w:rFonts w:eastAsia="Times New Roman" w:cstheme="minorHAnsi"/>
                <w:b/>
                <w:bCs/>
                <w:sz w:val="24"/>
                <w:szCs w:val="24"/>
                <w:lang w:eastAsia="en-GB"/>
              </w:rPr>
              <w:t>20</w:t>
            </w:r>
            <w:r w:rsidRPr="00EF7B46">
              <w:rPr>
                <w:rFonts w:eastAsia="Times New Roman" w:cstheme="minorHAnsi"/>
                <w:b/>
                <w:bCs/>
                <w:sz w:val="24"/>
                <w:szCs w:val="24"/>
                <w:lang w:eastAsia="en-GB"/>
              </w:rPr>
              <w:t>/2</w:t>
            </w:r>
            <w:r w:rsidR="000F4179" w:rsidRPr="00EF7B46">
              <w:rPr>
                <w:rFonts w:eastAsia="Times New Roman" w:cstheme="minorHAnsi"/>
                <w:b/>
                <w:bCs/>
                <w:sz w:val="24"/>
                <w:szCs w:val="24"/>
                <w:lang w:eastAsia="en-GB"/>
              </w:rPr>
              <w:t>1</w:t>
            </w:r>
          </w:p>
        </w:tc>
        <w:tc>
          <w:tcPr>
            <w:tcW w:w="1081"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73B989A2" w14:textId="6743ADCC" w:rsidR="003D2179" w:rsidRPr="00EF7B46" w:rsidRDefault="003D2179" w:rsidP="00BC2291">
            <w:pPr>
              <w:spacing w:after="0" w:line="240" w:lineRule="auto"/>
              <w:jc w:val="center"/>
              <w:rPr>
                <w:rFonts w:eastAsia="Times New Roman" w:cstheme="minorHAnsi"/>
                <w:b/>
                <w:bCs/>
                <w:sz w:val="24"/>
                <w:szCs w:val="24"/>
                <w:lang w:eastAsia="en-GB"/>
              </w:rPr>
            </w:pPr>
            <w:r w:rsidRPr="00EF7B46">
              <w:rPr>
                <w:rFonts w:eastAsia="Times New Roman" w:cstheme="minorHAnsi"/>
                <w:b/>
                <w:bCs/>
                <w:sz w:val="24"/>
                <w:szCs w:val="24"/>
                <w:lang w:eastAsia="en-GB"/>
              </w:rPr>
              <w:t>202</w:t>
            </w:r>
            <w:r w:rsidR="000F4179" w:rsidRPr="00EF7B46">
              <w:rPr>
                <w:rFonts w:eastAsia="Times New Roman" w:cstheme="minorHAnsi"/>
                <w:b/>
                <w:bCs/>
                <w:sz w:val="24"/>
                <w:szCs w:val="24"/>
                <w:lang w:eastAsia="en-GB"/>
              </w:rPr>
              <w:t>1</w:t>
            </w:r>
            <w:r w:rsidRPr="00EF7B46">
              <w:rPr>
                <w:rFonts w:eastAsia="Times New Roman" w:cstheme="minorHAnsi"/>
                <w:b/>
                <w:bCs/>
                <w:sz w:val="24"/>
                <w:szCs w:val="24"/>
                <w:lang w:eastAsia="en-GB"/>
              </w:rPr>
              <w:t>/2</w:t>
            </w:r>
            <w:r w:rsidR="000F4179" w:rsidRPr="00EF7B46">
              <w:rPr>
                <w:rFonts w:eastAsia="Times New Roman" w:cstheme="minorHAnsi"/>
                <w:b/>
                <w:bCs/>
                <w:sz w:val="24"/>
                <w:szCs w:val="24"/>
                <w:lang w:eastAsia="en-GB"/>
              </w:rPr>
              <w:t>2</w:t>
            </w:r>
          </w:p>
        </w:tc>
        <w:tc>
          <w:tcPr>
            <w:tcW w:w="1133"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2FE201B7" w14:textId="26A1BBDC" w:rsidR="003D2179" w:rsidRPr="00EF7B46" w:rsidRDefault="003D2179"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202</w:t>
            </w:r>
            <w:r w:rsidR="000F4179" w:rsidRPr="00EF7B46">
              <w:rPr>
                <w:rFonts w:eastAsia="Times New Roman" w:cstheme="minorHAnsi"/>
                <w:b/>
                <w:bCs/>
                <w:sz w:val="24"/>
                <w:szCs w:val="24"/>
                <w:lang w:eastAsia="en-GB"/>
              </w:rPr>
              <w:t>2</w:t>
            </w:r>
            <w:r w:rsidRPr="00EF7B46">
              <w:rPr>
                <w:rFonts w:eastAsia="Times New Roman" w:cstheme="minorHAnsi"/>
                <w:b/>
                <w:bCs/>
                <w:sz w:val="24"/>
                <w:szCs w:val="24"/>
                <w:lang w:eastAsia="en-GB"/>
              </w:rPr>
              <w:t>/2</w:t>
            </w:r>
            <w:r w:rsidR="000F4179" w:rsidRPr="00EF7B46">
              <w:rPr>
                <w:rFonts w:eastAsia="Times New Roman" w:cstheme="minorHAnsi"/>
                <w:b/>
                <w:bCs/>
                <w:sz w:val="24"/>
                <w:szCs w:val="24"/>
                <w:lang w:eastAsia="en-GB"/>
              </w:rPr>
              <w:t>3</w:t>
            </w:r>
          </w:p>
        </w:tc>
        <w:tc>
          <w:tcPr>
            <w:tcW w:w="1559"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14:paraId="0C6898AF" w14:textId="782B6234" w:rsidR="003D2179" w:rsidRPr="00EF7B46" w:rsidRDefault="003D2179"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202</w:t>
            </w:r>
            <w:r w:rsidR="000F4179" w:rsidRPr="00EF7B46">
              <w:rPr>
                <w:rFonts w:eastAsia="Times New Roman" w:cstheme="minorHAnsi"/>
                <w:b/>
                <w:bCs/>
                <w:sz w:val="24"/>
                <w:szCs w:val="24"/>
                <w:lang w:eastAsia="en-GB"/>
              </w:rPr>
              <w:t>3</w:t>
            </w:r>
            <w:r w:rsidRPr="00EF7B46">
              <w:rPr>
                <w:rFonts w:eastAsia="Times New Roman" w:cstheme="minorHAnsi"/>
                <w:b/>
                <w:bCs/>
                <w:sz w:val="24"/>
                <w:szCs w:val="24"/>
                <w:lang w:eastAsia="en-GB"/>
              </w:rPr>
              <w:t>/2</w:t>
            </w:r>
            <w:r w:rsidR="000F4179" w:rsidRPr="00EF7B46">
              <w:rPr>
                <w:rFonts w:eastAsia="Times New Roman" w:cstheme="minorHAnsi"/>
                <w:b/>
                <w:bCs/>
                <w:sz w:val="24"/>
                <w:szCs w:val="24"/>
                <w:lang w:eastAsia="en-GB"/>
              </w:rPr>
              <w:t>4</w:t>
            </w:r>
          </w:p>
        </w:tc>
        <w:tc>
          <w:tcPr>
            <w:tcW w:w="2982" w:type="dxa"/>
            <w:tcBorders>
              <w:top w:val="nil"/>
              <w:left w:val="nil"/>
              <w:bottom w:val="single" w:sz="8" w:space="0" w:color="auto"/>
              <w:right w:val="single" w:sz="8" w:space="0" w:color="auto"/>
            </w:tcBorders>
          </w:tcPr>
          <w:p w14:paraId="5858D428" w14:textId="42CD0DC0" w:rsidR="003D2179" w:rsidRPr="00EF7B46" w:rsidRDefault="003D2179" w:rsidP="003B6EA9">
            <w:pPr>
              <w:spacing w:after="0" w:line="240" w:lineRule="auto"/>
              <w:rPr>
                <w:rFonts w:eastAsia="Times New Roman" w:cstheme="minorHAnsi"/>
                <w:b/>
                <w:bCs/>
                <w:sz w:val="24"/>
                <w:szCs w:val="24"/>
                <w:shd w:val="clear" w:color="auto" w:fill="FFFFFF" w:themeFill="background1"/>
                <w:lang w:eastAsia="en-GB"/>
              </w:rPr>
            </w:pPr>
            <w:r w:rsidRPr="00EF7B46">
              <w:rPr>
                <w:rFonts w:eastAsia="Times New Roman" w:cstheme="minorHAnsi"/>
                <w:b/>
                <w:bCs/>
                <w:sz w:val="24"/>
                <w:szCs w:val="24"/>
                <w:shd w:val="clear" w:color="auto" w:fill="FFFFFF" w:themeFill="background1"/>
                <w:lang w:eastAsia="en-GB"/>
              </w:rPr>
              <w:t>Are we Improving? Statutory Target met?</w:t>
            </w:r>
          </w:p>
        </w:tc>
      </w:tr>
      <w:tr w:rsidR="003D2179" w:rsidRPr="00EF7B46" w14:paraId="2BBAF2FF" w14:textId="62CFDDA4" w:rsidTr="00EF7B46">
        <w:trPr>
          <w:trHeight w:val="3804"/>
        </w:trPr>
        <w:tc>
          <w:tcPr>
            <w:tcW w:w="1691" w:type="dxa"/>
            <w:tcBorders>
              <w:top w:val="nil"/>
              <w:left w:val="single" w:sz="8" w:space="0" w:color="auto"/>
              <w:bottom w:val="nil"/>
              <w:right w:val="single" w:sz="8" w:space="0" w:color="auto"/>
            </w:tcBorders>
            <w:tcMar>
              <w:top w:w="0" w:type="dxa"/>
              <w:left w:w="108" w:type="dxa"/>
              <w:bottom w:w="0" w:type="dxa"/>
              <w:right w:w="108" w:type="dxa"/>
            </w:tcMar>
            <w:hideMark/>
          </w:tcPr>
          <w:p w14:paraId="1DAF95C9" w14:textId="0866FB5E" w:rsidR="003D2179" w:rsidRPr="00EF7B46" w:rsidRDefault="003D2179"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Our Performance and how we compare</w:t>
            </w: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14:paraId="7411FF68" w14:textId="77777777" w:rsidR="003D2179" w:rsidRPr="00EF7B46" w:rsidRDefault="003D2179"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Derry City &amp; Strabane District Council</w:t>
            </w:r>
          </w:p>
        </w:tc>
        <w:tc>
          <w:tcPr>
            <w:tcW w:w="1196" w:type="dxa"/>
            <w:tcBorders>
              <w:top w:val="nil"/>
              <w:left w:val="nil"/>
              <w:bottom w:val="single" w:sz="8" w:space="0" w:color="auto"/>
              <w:right w:val="single" w:sz="8" w:space="0" w:color="auto"/>
            </w:tcBorders>
            <w:tcMar>
              <w:top w:w="0" w:type="dxa"/>
              <w:left w:w="108" w:type="dxa"/>
              <w:bottom w:w="0" w:type="dxa"/>
              <w:right w:w="108" w:type="dxa"/>
            </w:tcMar>
          </w:tcPr>
          <w:p w14:paraId="71802C3E" w14:textId="6ED4CDFC" w:rsidR="003D2179" w:rsidRPr="00EF7B46" w:rsidRDefault="000F4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96.0</w:t>
            </w:r>
          </w:p>
          <w:p w14:paraId="5D2E4347" w14:textId="77777777" w:rsidR="003D2179" w:rsidRPr="00EF7B46" w:rsidRDefault="003D2179" w:rsidP="00C41574">
            <w:pPr>
              <w:spacing w:after="0" w:line="240" w:lineRule="auto"/>
              <w:rPr>
                <w:rFonts w:eastAsia="Times New Roman" w:cstheme="minorHAnsi"/>
                <w:sz w:val="24"/>
                <w:szCs w:val="24"/>
                <w:lang w:eastAsia="en-GB"/>
              </w:rPr>
            </w:pPr>
          </w:p>
          <w:p w14:paraId="326D8B2D" w14:textId="77777777" w:rsidR="00C41574" w:rsidRPr="00EF7B46" w:rsidRDefault="00C41574" w:rsidP="00C41574">
            <w:pPr>
              <w:spacing w:after="0" w:line="240" w:lineRule="auto"/>
              <w:rPr>
                <w:rFonts w:eastAsia="Times New Roman" w:cstheme="minorHAnsi"/>
                <w:sz w:val="24"/>
                <w:szCs w:val="24"/>
                <w:lang w:eastAsia="en-GB"/>
              </w:rPr>
            </w:pPr>
          </w:p>
          <w:p w14:paraId="52D7E544" w14:textId="4185507C"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(Legacy cases </w:t>
            </w:r>
            <w:r w:rsidR="000521D4" w:rsidRPr="00EF7B46">
              <w:rPr>
                <w:rFonts w:eastAsia="Times New Roman" w:cstheme="minorHAnsi"/>
                <w:sz w:val="24"/>
                <w:szCs w:val="24"/>
                <w:lang w:eastAsia="en-GB"/>
              </w:rPr>
              <w:t>337.3</w:t>
            </w:r>
            <w:r w:rsidRPr="00EF7B46">
              <w:rPr>
                <w:rFonts w:eastAsia="Times New Roman" w:cstheme="minorHAnsi"/>
                <w:sz w:val="24"/>
                <w:szCs w:val="24"/>
                <w:lang w:eastAsia="en-GB"/>
              </w:rPr>
              <w:t>)</w:t>
            </w:r>
          </w:p>
          <w:p w14:paraId="3F833FD0" w14:textId="77777777" w:rsidR="003D2179" w:rsidRPr="00EF7B46" w:rsidRDefault="003D2179" w:rsidP="00C41574">
            <w:pPr>
              <w:spacing w:after="0" w:line="240" w:lineRule="auto"/>
              <w:rPr>
                <w:rFonts w:eastAsia="Times New Roman" w:cstheme="minorHAnsi"/>
                <w:strike/>
                <w:sz w:val="24"/>
                <w:szCs w:val="24"/>
                <w:lang w:eastAsia="en-GB"/>
              </w:rPr>
            </w:pPr>
          </w:p>
          <w:p w14:paraId="2933EDCC" w14:textId="41B22E7F"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(Council received cases </w:t>
            </w:r>
            <w:r w:rsidR="000521D4" w:rsidRPr="00EF7B46">
              <w:rPr>
                <w:rFonts w:eastAsia="Times New Roman" w:cstheme="minorHAnsi"/>
                <w:sz w:val="24"/>
                <w:szCs w:val="24"/>
                <w:lang w:eastAsia="en-GB"/>
              </w:rPr>
              <w:t>63.6</w:t>
            </w:r>
            <w:r w:rsidRPr="00EF7B46">
              <w:rPr>
                <w:rFonts w:eastAsia="Times New Roman" w:cstheme="minorHAnsi"/>
                <w:sz w:val="24"/>
                <w:szCs w:val="24"/>
                <w:lang w:eastAsia="en-GB"/>
              </w:rPr>
              <w:t>)</w:t>
            </w:r>
          </w:p>
        </w:tc>
        <w:tc>
          <w:tcPr>
            <w:tcW w:w="1270" w:type="dxa"/>
            <w:tcBorders>
              <w:top w:val="nil"/>
              <w:left w:val="nil"/>
              <w:bottom w:val="single" w:sz="8" w:space="0" w:color="auto"/>
              <w:right w:val="single" w:sz="8" w:space="0" w:color="auto"/>
            </w:tcBorders>
            <w:tcMar>
              <w:top w:w="0" w:type="dxa"/>
              <w:left w:w="108" w:type="dxa"/>
              <w:bottom w:w="0" w:type="dxa"/>
              <w:right w:w="108" w:type="dxa"/>
            </w:tcMar>
          </w:tcPr>
          <w:p w14:paraId="48367FC7" w14:textId="6C5626D0" w:rsidR="003D2179" w:rsidRPr="00EF7B46" w:rsidRDefault="000F4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65.2</w:t>
            </w:r>
          </w:p>
          <w:p w14:paraId="6DD0D8DF" w14:textId="77777777" w:rsidR="003D2179" w:rsidRPr="00EF7B46" w:rsidRDefault="003D2179" w:rsidP="00C41574">
            <w:pPr>
              <w:spacing w:after="0" w:line="240" w:lineRule="auto"/>
              <w:rPr>
                <w:rFonts w:eastAsia="Times New Roman" w:cstheme="minorHAnsi"/>
                <w:b/>
                <w:bCs/>
                <w:sz w:val="24"/>
                <w:szCs w:val="24"/>
                <w:lang w:eastAsia="en-GB"/>
              </w:rPr>
            </w:pPr>
          </w:p>
          <w:p w14:paraId="03F39A2D" w14:textId="77777777" w:rsidR="00C41574" w:rsidRPr="00EF7B46" w:rsidRDefault="00C41574" w:rsidP="00C41574">
            <w:pPr>
              <w:spacing w:after="0" w:line="240" w:lineRule="auto"/>
              <w:rPr>
                <w:rFonts w:eastAsia="Times New Roman" w:cstheme="minorHAnsi"/>
                <w:sz w:val="24"/>
                <w:szCs w:val="24"/>
                <w:lang w:eastAsia="en-GB"/>
              </w:rPr>
            </w:pPr>
          </w:p>
          <w:p w14:paraId="001CCC37" w14:textId="2F8106EE"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(Legacy cases</w:t>
            </w:r>
            <w:r w:rsidR="000521D4" w:rsidRPr="00EF7B46">
              <w:rPr>
                <w:rFonts w:eastAsia="Times New Roman" w:cstheme="minorHAnsi"/>
                <w:sz w:val="24"/>
                <w:szCs w:val="24"/>
                <w:lang w:eastAsia="en-GB"/>
              </w:rPr>
              <w:t xml:space="preserve"> not available</w:t>
            </w:r>
            <w:r w:rsidRPr="00EF7B46">
              <w:rPr>
                <w:rFonts w:eastAsia="Times New Roman" w:cstheme="minorHAnsi"/>
                <w:sz w:val="24"/>
                <w:szCs w:val="24"/>
                <w:lang w:eastAsia="en-GB"/>
              </w:rPr>
              <w:t>)</w:t>
            </w:r>
          </w:p>
          <w:p w14:paraId="6BD30E5A" w14:textId="77777777" w:rsidR="003D2179" w:rsidRPr="00EF7B46" w:rsidRDefault="003D2179" w:rsidP="00C41574">
            <w:pPr>
              <w:spacing w:after="0" w:line="240" w:lineRule="auto"/>
              <w:rPr>
                <w:rFonts w:eastAsia="Times New Roman" w:cstheme="minorHAnsi"/>
                <w:strike/>
                <w:sz w:val="24"/>
                <w:szCs w:val="24"/>
                <w:lang w:eastAsia="en-GB"/>
              </w:rPr>
            </w:pPr>
          </w:p>
          <w:p w14:paraId="4E1183D0" w14:textId="7532F02B" w:rsidR="003D2179" w:rsidRPr="00EF7B46" w:rsidRDefault="003D2179" w:rsidP="00C41574">
            <w:pPr>
              <w:spacing w:after="0" w:line="240" w:lineRule="auto"/>
              <w:rPr>
                <w:rFonts w:eastAsia="Times New Roman" w:cstheme="minorHAnsi"/>
                <w:b/>
                <w:bCs/>
                <w:sz w:val="24"/>
                <w:szCs w:val="24"/>
                <w:lang w:eastAsia="en-GB"/>
              </w:rPr>
            </w:pPr>
            <w:r w:rsidRPr="00EF7B46">
              <w:rPr>
                <w:rFonts w:eastAsia="Times New Roman" w:cstheme="minorHAnsi"/>
                <w:sz w:val="24"/>
                <w:szCs w:val="24"/>
                <w:lang w:eastAsia="en-GB"/>
              </w:rPr>
              <w:t xml:space="preserve">(Council received cases </w:t>
            </w:r>
            <w:r w:rsidR="000F4179" w:rsidRPr="00EF7B46">
              <w:rPr>
                <w:rFonts w:eastAsia="Times New Roman" w:cstheme="minorHAnsi"/>
                <w:sz w:val="24"/>
                <w:szCs w:val="24"/>
                <w:lang w:eastAsia="en-GB"/>
              </w:rPr>
              <w:t>6</w:t>
            </w:r>
            <w:r w:rsidR="000521D4" w:rsidRPr="00EF7B46">
              <w:rPr>
                <w:rFonts w:eastAsia="Times New Roman" w:cstheme="minorHAnsi"/>
                <w:sz w:val="24"/>
                <w:szCs w:val="24"/>
                <w:lang w:eastAsia="en-GB"/>
              </w:rPr>
              <w:t>5</w:t>
            </w:r>
            <w:r w:rsidR="000F4179" w:rsidRPr="00EF7B46">
              <w:rPr>
                <w:rFonts w:eastAsia="Times New Roman" w:cstheme="minorHAnsi"/>
                <w:sz w:val="24"/>
                <w:szCs w:val="24"/>
                <w:lang w:eastAsia="en-GB"/>
              </w:rPr>
              <w:t>.2</w:t>
            </w:r>
            <w:r w:rsidRPr="00EF7B46">
              <w:rPr>
                <w:rFonts w:eastAsia="Times New Roman" w:cstheme="minorHAnsi"/>
                <w:sz w:val="24"/>
                <w:szCs w:val="24"/>
                <w:lang w:eastAsia="en-GB"/>
              </w:rPr>
              <w:t>)</w:t>
            </w:r>
          </w:p>
        </w:tc>
        <w:tc>
          <w:tcPr>
            <w:tcW w:w="1081" w:type="dxa"/>
            <w:tcBorders>
              <w:top w:val="nil"/>
              <w:left w:val="nil"/>
              <w:bottom w:val="single" w:sz="8" w:space="0" w:color="auto"/>
              <w:right w:val="single" w:sz="8" w:space="0" w:color="auto"/>
            </w:tcBorders>
            <w:tcMar>
              <w:top w:w="0" w:type="dxa"/>
              <w:left w:w="108" w:type="dxa"/>
              <w:bottom w:w="0" w:type="dxa"/>
              <w:right w:w="108" w:type="dxa"/>
            </w:tcMar>
          </w:tcPr>
          <w:p w14:paraId="10FA907E" w14:textId="6657F9D4"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 </w:t>
            </w:r>
            <w:r w:rsidR="000F4179" w:rsidRPr="00EF7B46">
              <w:rPr>
                <w:rFonts w:eastAsia="Times New Roman" w:cstheme="minorHAnsi"/>
                <w:sz w:val="24"/>
                <w:szCs w:val="24"/>
                <w:lang w:eastAsia="en-GB"/>
              </w:rPr>
              <w:t>51.6</w:t>
            </w:r>
            <w:r w:rsidRPr="00EF7B46">
              <w:rPr>
                <w:rFonts w:eastAsia="Times New Roman" w:cstheme="minorHAnsi"/>
                <w:sz w:val="24"/>
                <w:szCs w:val="24"/>
                <w:lang w:eastAsia="en-GB"/>
              </w:rPr>
              <w:t xml:space="preserve"> </w:t>
            </w:r>
          </w:p>
          <w:p w14:paraId="7785E1A6" w14:textId="77777777" w:rsidR="003D2179" w:rsidRPr="00EF7B46" w:rsidRDefault="003D2179" w:rsidP="00C41574">
            <w:pPr>
              <w:spacing w:after="0" w:line="240" w:lineRule="auto"/>
              <w:rPr>
                <w:rFonts w:eastAsia="Times New Roman" w:cstheme="minorHAnsi"/>
                <w:sz w:val="24"/>
                <w:szCs w:val="24"/>
                <w:lang w:eastAsia="en-GB"/>
              </w:rPr>
            </w:pPr>
          </w:p>
          <w:p w14:paraId="2EB0338A" w14:textId="77777777" w:rsidR="00C41574" w:rsidRPr="00EF7B46" w:rsidRDefault="00C41574" w:rsidP="00C41574">
            <w:pPr>
              <w:spacing w:after="0" w:line="240" w:lineRule="auto"/>
              <w:rPr>
                <w:rFonts w:eastAsia="Times New Roman" w:cstheme="minorHAnsi"/>
                <w:sz w:val="24"/>
                <w:szCs w:val="24"/>
                <w:lang w:eastAsia="en-GB"/>
              </w:rPr>
            </w:pPr>
          </w:p>
          <w:p w14:paraId="662EA021" w14:textId="38D6F5BF" w:rsidR="003D2179" w:rsidRPr="00EF7B46" w:rsidRDefault="00C41574"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w:t>
            </w:r>
            <w:r w:rsidR="00302CF1" w:rsidRPr="00EF7B46">
              <w:rPr>
                <w:rFonts w:eastAsia="Times New Roman" w:cstheme="minorHAnsi"/>
                <w:sz w:val="24"/>
                <w:szCs w:val="24"/>
                <w:lang w:eastAsia="en-GB"/>
              </w:rPr>
              <w:t>Legacy cases 372.4</w:t>
            </w:r>
            <w:r w:rsidRPr="00EF7B46">
              <w:rPr>
                <w:rFonts w:eastAsia="Times New Roman" w:cstheme="minorHAnsi"/>
                <w:sz w:val="24"/>
                <w:szCs w:val="24"/>
                <w:lang w:eastAsia="en-GB"/>
              </w:rPr>
              <w:t>)</w:t>
            </w:r>
          </w:p>
          <w:p w14:paraId="25C1F186" w14:textId="77777777" w:rsidR="003D2179" w:rsidRPr="00EF7B46" w:rsidRDefault="003D2179" w:rsidP="00C41574">
            <w:pPr>
              <w:spacing w:after="0" w:line="240" w:lineRule="auto"/>
              <w:rPr>
                <w:rFonts w:eastAsia="Times New Roman" w:cstheme="minorHAnsi"/>
                <w:strike/>
                <w:sz w:val="24"/>
                <w:szCs w:val="24"/>
                <w:lang w:eastAsia="en-GB"/>
              </w:rPr>
            </w:pPr>
          </w:p>
          <w:p w14:paraId="1C5B6BDC" w14:textId="75512904"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(Council received cases </w:t>
            </w:r>
            <w:r w:rsidR="00302CF1" w:rsidRPr="00EF7B46">
              <w:rPr>
                <w:rFonts w:eastAsia="Times New Roman" w:cstheme="minorHAnsi"/>
                <w:sz w:val="24"/>
                <w:szCs w:val="24"/>
                <w:lang w:eastAsia="en-GB"/>
              </w:rPr>
              <w:t>51.6)</w:t>
            </w:r>
          </w:p>
        </w:tc>
        <w:tc>
          <w:tcPr>
            <w:tcW w:w="1133" w:type="dxa"/>
            <w:tcBorders>
              <w:top w:val="nil"/>
              <w:left w:val="nil"/>
              <w:bottom w:val="single" w:sz="8" w:space="0" w:color="auto"/>
              <w:right w:val="single" w:sz="8" w:space="0" w:color="auto"/>
            </w:tcBorders>
            <w:tcMar>
              <w:top w:w="0" w:type="dxa"/>
              <w:left w:w="108" w:type="dxa"/>
              <w:bottom w:w="0" w:type="dxa"/>
              <w:right w:w="108" w:type="dxa"/>
            </w:tcMar>
          </w:tcPr>
          <w:p w14:paraId="7A45AA04" w14:textId="779BFA8C"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 </w:t>
            </w:r>
            <w:r w:rsidR="00C13C11" w:rsidRPr="00EF7B46">
              <w:rPr>
                <w:rFonts w:eastAsia="Times New Roman" w:cstheme="minorHAnsi"/>
                <w:sz w:val="24"/>
                <w:szCs w:val="24"/>
                <w:lang w:eastAsia="en-GB"/>
              </w:rPr>
              <w:t>78.0</w:t>
            </w:r>
          </w:p>
          <w:p w14:paraId="5D984626" w14:textId="5EA7C015"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 </w:t>
            </w:r>
          </w:p>
          <w:p w14:paraId="3D655008" w14:textId="77777777" w:rsidR="00C41574" w:rsidRPr="00EF7B46" w:rsidRDefault="00C41574" w:rsidP="00C41574">
            <w:pPr>
              <w:spacing w:after="0" w:line="240" w:lineRule="auto"/>
              <w:rPr>
                <w:rFonts w:eastAsia="Times New Roman" w:cstheme="minorHAnsi"/>
                <w:sz w:val="24"/>
                <w:szCs w:val="24"/>
                <w:lang w:eastAsia="en-GB"/>
              </w:rPr>
            </w:pPr>
          </w:p>
          <w:p w14:paraId="6AAC5BAF" w14:textId="299E6A6B"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(Legacy cases </w:t>
            </w:r>
            <w:r w:rsidR="00C13C11" w:rsidRPr="00EF7B46">
              <w:rPr>
                <w:rFonts w:eastAsia="Times New Roman" w:cstheme="minorHAnsi"/>
                <w:sz w:val="24"/>
                <w:szCs w:val="24"/>
                <w:lang w:eastAsia="en-GB"/>
              </w:rPr>
              <w:t>565.9</w:t>
            </w:r>
            <w:r w:rsidRPr="00EF7B46">
              <w:rPr>
                <w:rFonts w:eastAsia="Times New Roman" w:cstheme="minorHAnsi"/>
                <w:sz w:val="24"/>
                <w:szCs w:val="24"/>
                <w:lang w:eastAsia="en-GB"/>
              </w:rPr>
              <w:t>)</w:t>
            </w:r>
          </w:p>
          <w:p w14:paraId="714647F3" w14:textId="77777777" w:rsidR="003D2179" w:rsidRPr="00EF7B46" w:rsidRDefault="003D2179" w:rsidP="00C41574">
            <w:pPr>
              <w:spacing w:after="0" w:line="240" w:lineRule="auto"/>
              <w:rPr>
                <w:rFonts w:eastAsia="Times New Roman" w:cstheme="minorHAnsi"/>
                <w:strike/>
                <w:sz w:val="24"/>
                <w:szCs w:val="24"/>
                <w:lang w:eastAsia="en-GB"/>
              </w:rPr>
            </w:pPr>
          </w:p>
          <w:p w14:paraId="1C310F66" w14:textId="20283992" w:rsidR="003D2179" w:rsidRPr="00EF7B46" w:rsidRDefault="003D2179" w:rsidP="00C41574">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(Council received cases </w:t>
            </w:r>
            <w:r w:rsidR="00C13C11" w:rsidRPr="00EF7B46">
              <w:rPr>
                <w:rFonts w:eastAsia="Times New Roman" w:cstheme="minorHAnsi"/>
                <w:sz w:val="24"/>
                <w:szCs w:val="24"/>
                <w:lang w:eastAsia="en-GB"/>
              </w:rPr>
              <w:t>63.0</w:t>
            </w:r>
            <w:r w:rsidRPr="00EF7B46">
              <w:rPr>
                <w:rFonts w:eastAsia="Times New Roman" w:cstheme="minorHAnsi"/>
                <w:sz w:val="24"/>
                <w:szCs w:val="24"/>
                <w:lang w:eastAsia="en-GB"/>
              </w:rPr>
              <w:t>)</w:t>
            </w:r>
          </w:p>
        </w:tc>
        <w:tc>
          <w:tcPr>
            <w:tcW w:w="1559" w:type="dxa"/>
            <w:tcBorders>
              <w:top w:val="nil"/>
              <w:left w:val="nil"/>
              <w:bottom w:val="nil"/>
              <w:right w:val="single" w:sz="8" w:space="0" w:color="auto"/>
            </w:tcBorders>
            <w:tcMar>
              <w:top w:w="0" w:type="dxa"/>
              <w:left w:w="108" w:type="dxa"/>
              <w:bottom w:w="0" w:type="dxa"/>
              <w:right w:w="108" w:type="dxa"/>
            </w:tcMar>
            <w:hideMark/>
          </w:tcPr>
          <w:p w14:paraId="33E3ACBE" w14:textId="64252DAC" w:rsidR="003D2179" w:rsidRPr="00EF7B46" w:rsidRDefault="00087FFC" w:rsidP="00E9092D">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68.6</w:t>
            </w:r>
            <w:r w:rsidR="00F32D98">
              <w:rPr>
                <w:rFonts w:eastAsia="Times New Roman" w:cstheme="minorHAnsi"/>
                <w:sz w:val="24"/>
                <w:szCs w:val="24"/>
                <w:lang w:eastAsia="en-GB"/>
              </w:rPr>
              <w:t>*</w:t>
            </w:r>
            <w:r w:rsidR="00A776A7" w:rsidRPr="00EF7B46">
              <w:rPr>
                <w:rFonts w:eastAsia="Times New Roman" w:cstheme="minorHAnsi"/>
                <w:sz w:val="24"/>
                <w:szCs w:val="24"/>
                <w:lang w:eastAsia="en-GB"/>
              </w:rPr>
              <w:t xml:space="preserve"> weeks</w:t>
            </w:r>
          </w:p>
          <w:p w14:paraId="3EC25802" w14:textId="77777777" w:rsidR="00A37A20" w:rsidRPr="00EF7B46" w:rsidRDefault="00A37A20" w:rsidP="00E9092D">
            <w:pPr>
              <w:spacing w:after="0" w:line="240" w:lineRule="auto"/>
              <w:rPr>
                <w:rFonts w:eastAsia="Times New Roman" w:cstheme="minorHAnsi"/>
                <w:sz w:val="24"/>
                <w:szCs w:val="24"/>
                <w:lang w:eastAsia="en-GB"/>
              </w:rPr>
            </w:pPr>
          </w:p>
          <w:p w14:paraId="2B2486A0" w14:textId="77777777" w:rsidR="00087FFC" w:rsidRPr="00EF7B46" w:rsidRDefault="00087FFC" w:rsidP="00E9092D">
            <w:pPr>
              <w:spacing w:after="0" w:line="240" w:lineRule="auto"/>
              <w:rPr>
                <w:rFonts w:eastAsia="Times New Roman" w:cstheme="minorHAnsi"/>
                <w:sz w:val="24"/>
                <w:szCs w:val="24"/>
                <w:lang w:eastAsia="en-GB"/>
              </w:rPr>
            </w:pPr>
          </w:p>
          <w:p w14:paraId="433A73A1" w14:textId="4C372F4D" w:rsidR="00A37A20" w:rsidRPr="00EF7B46" w:rsidRDefault="00A37A20" w:rsidP="00087FFC">
            <w:pPr>
              <w:spacing w:after="0" w:line="240" w:lineRule="auto"/>
              <w:rPr>
                <w:rFonts w:cstheme="minorHAnsi"/>
                <w:sz w:val="24"/>
                <w:szCs w:val="24"/>
                <w14:ligatures w14:val="standardContextual"/>
              </w:rPr>
            </w:pPr>
            <w:r w:rsidRPr="00EF7B46">
              <w:rPr>
                <w:rFonts w:cstheme="minorHAnsi"/>
                <w:sz w:val="24"/>
                <w:szCs w:val="24"/>
                <w14:ligatures w14:val="standardContextual"/>
              </w:rPr>
              <w:t>(</w:t>
            </w:r>
            <w:r w:rsidR="00087FFC" w:rsidRPr="00EF7B46">
              <w:rPr>
                <w:rFonts w:cstheme="minorHAnsi"/>
                <w:sz w:val="24"/>
                <w:szCs w:val="24"/>
                <w14:ligatures w14:val="standardContextual"/>
              </w:rPr>
              <w:t>No l</w:t>
            </w:r>
            <w:r w:rsidRPr="00EF7B46">
              <w:rPr>
                <w:rFonts w:cstheme="minorHAnsi"/>
                <w:sz w:val="24"/>
                <w:szCs w:val="24"/>
                <w14:ligatures w14:val="standardContextual"/>
              </w:rPr>
              <w:t>egacy cases</w:t>
            </w:r>
            <w:r w:rsidR="00C41574" w:rsidRPr="00EF7B46">
              <w:rPr>
                <w:rFonts w:cstheme="minorHAnsi"/>
                <w:sz w:val="24"/>
                <w:szCs w:val="24"/>
                <w14:ligatures w14:val="standardContextual"/>
              </w:rPr>
              <w:t xml:space="preserve"> </w:t>
            </w:r>
            <w:r w:rsidR="00087FFC" w:rsidRPr="00EF7B46">
              <w:rPr>
                <w:rFonts w:cstheme="minorHAnsi"/>
                <w:sz w:val="24"/>
                <w:szCs w:val="24"/>
                <w14:ligatures w14:val="standardContextual"/>
              </w:rPr>
              <w:t>issued</w:t>
            </w:r>
            <w:r w:rsidRPr="00EF7B46">
              <w:rPr>
                <w:rFonts w:cstheme="minorHAnsi"/>
                <w:sz w:val="24"/>
                <w:szCs w:val="24"/>
                <w14:ligatures w14:val="standardContextual"/>
              </w:rPr>
              <w:t>)</w:t>
            </w:r>
          </w:p>
          <w:p w14:paraId="1E10B866" w14:textId="77777777" w:rsidR="00087FFC" w:rsidRPr="00EF7B46" w:rsidRDefault="00087FFC" w:rsidP="00087FFC">
            <w:pPr>
              <w:spacing w:after="0" w:line="240" w:lineRule="auto"/>
              <w:rPr>
                <w:rFonts w:cstheme="minorHAnsi"/>
                <w:sz w:val="24"/>
                <w:szCs w:val="24"/>
                <w14:ligatures w14:val="standardContextual"/>
              </w:rPr>
            </w:pPr>
          </w:p>
          <w:p w14:paraId="3041C00D" w14:textId="11397409" w:rsidR="00A37A20" w:rsidRPr="00EF7B46" w:rsidRDefault="00C41574" w:rsidP="00E9092D">
            <w:pPr>
              <w:spacing w:line="240" w:lineRule="auto"/>
              <w:rPr>
                <w:rFonts w:cstheme="minorHAnsi"/>
                <w:strike/>
                <w:sz w:val="24"/>
                <w:szCs w:val="24"/>
                <w14:ligatures w14:val="standardContextual"/>
              </w:rPr>
            </w:pPr>
            <w:r w:rsidRPr="00EF7B46">
              <w:rPr>
                <w:rFonts w:cstheme="minorHAnsi"/>
                <w:sz w:val="24"/>
                <w:szCs w:val="24"/>
                <w14:ligatures w14:val="standardContextual"/>
              </w:rPr>
              <w:t>(</w:t>
            </w:r>
            <w:r w:rsidR="00A37A20" w:rsidRPr="00EF7B46">
              <w:rPr>
                <w:rFonts w:cstheme="minorHAnsi"/>
                <w:sz w:val="24"/>
                <w:szCs w:val="24"/>
                <w14:ligatures w14:val="standardContextual"/>
              </w:rPr>
              <w:t xml:space="preserve">Council received cases </w:t>
            </w:r>
            <w:r w:rsidRPr="00EF7B46">
              <w:rPr>
                <w:rFonts w:cstheme="minorHAnsi"/>
                <w:sz w:val="24"/>
                <w:szCs w:val="24"/>
                <w14:ligatures w14:val="standardContextual"/>
              </w:rPr>
              <w:t>72.2</w:t>
            </w:r>
            <w:r w:rsidR="00A37A20" w:rsidRPr="00EF7B46">
              <w:rPr>
                <w:rFonts w:cstheme="minorHAnsi"/>
                <w:sz w:val="24"/>
                <w:szCs w:val="24"/>
                <w14:ligatures w14:val="standardContextual"/>
              </w:rPr>
              <w:t xml:space="preserve"> weeks</w:t>
            </w:r>
            <w:r w:rsidR="00F32D98">
              <w:rPr>
                <w:rFonts w:cstheme="minorHAnsi"/>
                <w:sz w:val="24"/>
                <w:szCs w:val="24"/>
                <w14:ligatures w14:val="standardContextual"/>
              </w:rPr>
              <w:t xml:space="preserve"> Q1-3</w:t>
            </w:r>
            <w:r w:rsidR="00A37A20" w:rsidRPr="00EF7B46">
              <w:rPr>
                <w:rFonts w:cstheme="minorHAnsi"/>
                <w:sz w:val="24"/>
                <w:szCs w:val="24"/>
                <w14:ligatures w14:val="standardContextual"/>
              </w:rPr>
              <w:t>)</w:t>
            </w:r>
          </w:p>
          <w:p w14:paraId="21288D21" w14:textId="35BE871D" w:rsidR="00A37A20" w:rsidRPr="00EF7B46" w:rsidRDefault="00A37A20" w:rsidP="00E9092D">
            <w:pPr>
              <w:pStyle w:val="Default"/>
              <w:rPr>
                <w:rFonts w:asciiTheme="minorHAnsi" w:eastAsia="Times New Roman" w:hAnsiTheme="minorHAnsi" w:cstheme="minorHAnsi"/>
                <w:lang w:eastAsia="en-GB"/>
              </w:rPr>
            </w:pPr>
          </w:p>
        </w:tc>
        <w:tc>
          <w:tcPr>
            <w:tcW w:w="2982" w:type="dxa"/>
            <w:tcBorders>
              <w:top w:val="nil"/>
              <w:left w:val="nil"/>
              <w:bottom w:val="nil"/>
              <w:right w:val="single" w:sz="8" w:space="0" w:color="auto"/>
            </w:tcBorders>
          </w:tcPr>
          <w:p w14:paraId="5B76D7FC" w14:textId="4050BEC7" w:rsidR="003D2179" w:rsidRPr="00EF7B46" w:rsidRDefault="00E821A8"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 </w:t>
            </w:r>
            <w:r w:rsidR="00087FFC" w:rsidRPr="00EF7B46">
              <w:rPr>
                <w:rFonts w:eastAsia="Times New Roman" w:cstheme="minorHAnsi"/>
                <w:sz w:val="24"/>
                <w:szCs w:val="24"/>
                <w:lang w:eastAsia="en-GB"/>
              </w:rPr>
              <w:t>Improvement on last year’s ‘major’ processing time, however, statutory target still not met.</w:t>
            </w:r>
          </w:p>
        </w:tc>
      </w:tr>
      <w:tr w:rsidR="003D2179" w:rsidRPr="00EF7B46" w14:paraId="442466BF" w14:textId="7948BE9A" w:rsidTr="00EF7B46">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08E978" w14:textId="77777777" w:rsidR="003D2179" w:rsidRPr="00EF7B46" w:rsidRDefault="003D2179" w:rsidP="003B6EA9">
            <w:pPr>
              <w:spacing w:after="0" w:line="240" w:lineRule="auto"/>
              <w:rPr>
                <w:rFonts w:eastAsia="Times New Roman" w:cstheme="minorHAnsi"/>
                <w:b/>
                <w:bCs/>
                <w:sz w:val="24"/>
                <w:szCs w:val="24"/>
                <w:lang w:eastAsia="en-GB"/>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14:paraId="76F16959" w14:textId="77777777" w:rsidR="003D2179" w:rsidRPr="00EF7B46" w:rsidRDefault="003D2179" w:rsidP="003B6EA9">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NI Average </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663637C" w14:textId="2E0E5A3F" w:rsidR="003D2179" w:rsidRPr="00EF7B46" w:rsidRDefault="003D2179" w:rsidP="00955C10">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5</w:t>
            </w:r>
            <w:r w:rsidR="00302CF1" w:rsidRPr="00EF7B46">
              <w:rPr>
                <w:rFonts w:eastAsia="Times New Roman" w:cstheme="minorHAnsi"/>
                <w:sz w:val="24"/>
                <w:szCs w:val="24"/>
                <w:lang w:eastAsia="en-GB"/>
              </w:rPr>
              <w:t>2.8</w:t>
            </w:r>
            <w:r w:rsidRPr="00EF7B46">
              <w:rPr>
                <w:rFonts w:eastAsia="Times New Roman" w:cstheme="minorHAnsi"/>
                <w:sz w:val="24"/>
                <w:szCs w:val="24"/>
                <w:lang w:eastAsia="en-GB"/>
              </w:rPr>
              <w:t xml:space="preserve"> weeks</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14:paraId="4DEC521B" w14:textId="06EE22CA" w:rsidR="003D2179" w:rsidRPr="00EF7B46" w:rsidRDefault="00302CF1" w:rsidP="00955C10">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61.4</w:t>
            </w:r>
            <w:r w:rsidR="003D2179" w:rsidRPr="00EF7B46">
              <w:rPr>
                <w:rFonts w:eastAsia="Times New Roman" w:cstheme="minorHAnsi"/>
                <w:sz w:val="24"/>
                <w:szCs w:val="24"/>
                <w:lang w:eastAsia="en-GB"/>
              </w:rPr>
              <w:t xml:space="preserve"> weeks</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14:paraId="7E16A946" w14:textId="4FF42B9F" w:rsidR="003D2179" w:rsidRPr="00EF7B46" w:rsidRDefault="00302CF1" w:rsidP="00955C10">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49.8 </w:t>
            </w:r>
            <w:r w:rsidR="003D2179" w:rsidRPr="00EF7B46">
              <w:rPr>
                <w:rFonts w:eastAsia="Times New Roman" w:cstheme="minorHAnsi"/>
                <w:sz w:val="24"/>
                <w:szCs w:val="24"/>
                <w:lang w:eastAsia="en-GB"/>
              </w:rPr>
              <w:t>weeks</w:t>
            </w:r>
          </w:p>
        </w:tc>
        <w:tc>
          <w:tcPr>
            <w:tcW w:w="1133" w:type="dxa"/>
            <w:tcBorders>
              <w:top w:val="nil"/>
              <w:left w:val="nil"/>
              <w:bottom w:val="single" w:sz="8" w:space="0" w:color="auto"/>
              <w:right w:val="single" w:sz="8" w:space="0" w:color="auto"/>
            </w:tcBorders>
            <w:tcMar>
              <w:top w:w="0" w:type="dxa"/>
              <w:left w:w="108" w:type="dxa"/>
              <w:bottom w:w="0" w:type="dxa"/>
              <w:right w:w="108" w:type="dxa"/>
            </w:tcMar>
            <w:hideMark/>
          </w:tcPr>
          <w:p w14:paraId="4668EFF8" w14:textId="60A32627" w:rsidR="003D2179" w:rsidRPr="00EF7B46" w:rsidRDefault="003D2179" w:rsidP="00955C10">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 xml:space="preserve"> </w:t>
            </w:r>
            <w:r w:rsidR="00302CF1" w:rsidRPr="00EF7B46">
              <w:rPr>
                <w:rFonts w:eastAsia="Times New Roman" w:cstheme="minorHAnsi"/>
                <w:sz w:val="24"/>
                <w:szCs w:val="24"/>
                <w:lang w:eastAsia="en-GB"/>
              </w:rPr>
              <w:t>57</w:t>
            </w:r>
            <w:r w:rsidRPr="00EF7B46">
              <w:rPr>
                <w:rFonts w:eastAsia="Times New Roman" w:cstheme="minorHAnsi"/>
                <w:sz w:val="24"/>
                <w:szCs w:val="24"/>
                <w:lang w:eastAsia="en-GB"/>
              </w:rPr>
              <w:t>.8</w:t>
            </w:r>
          </w:p>
          <w:p w14:paraId="42CADB94" w14:textId="77777777" w:rsidR="003D2179" w:rsidRPr="00EF7B46" w:rsidRDefault="003D2179" w:rsidP="00955C10">
            <w:pPr>
              <w:spacing w:after="0" w:line="240" w:lineRule="auto"/>
              <w:rPr>
                <w:rFonts w:eastAsia="Times New Roman" w:cstheme="minorHAnsi"/>
                <w:sz w:val="24"/>
                <w:szCs w:val="24"/>
                <w:lang w:eastAsia="en-GB"/>
              </w:rPr>
            </w:pPr>
            <w:r w:rsidRPr="00EF7B46">
              <w:rPr>
                <w:rFonts w:eastAsia="Times New Roman" w:cstheme="minorHAnsi"/>
                <w:sz w:val="24"/>
                <w:szCs w:val="24"/>
                <w:lang w:eastAsia="en-GB"/>
              </w:rPr>
              <w:t>weeks</w:t>
            </w:r>
          </w:p>
        </w:tc>
        <w:tc>
          <w:tcPr>
            <w:tcW w:w="1559" w:type="dxa"/>
            <w:tcBorders>
              <w:left w:val="nil"/>
              <w:bottom w:val="single" w:sz="8" w:space="0" w:color="auto"/>
              <w:right w:val="single" w:sz="8" w:space="0" w:color="auto"/>
            </w:tcBorders>
            <w:tcMar>
              <w:top w:w="0" w:type="dxa"/>
              <w:left w:w="108" w:type="dxa"/>
              <w:bottom w:w="0" w:type="dxa"/>
              <w:right w:w="108" w:type="dxa"/>
            </w:tcMar>
            <w:hideMark/>
          </w:tcPr>
          <w:p w14:paraId="414C5117" w14:textId="6699718B" w:rsidR="00B4427A" w:rsidRPr="00BB47BC" w:rsidRDefault="00C41574" w:rsidP="00E9092D">
            <w:pPr>
              <w:spacing w:after="0" w:line="240" w:lineRule="auto"/>
              <w:rPr>
                <w:rFonts w:eastAsia="Times New Roman" w:cstheme="minorHAnsi"/>
                <w:sz w:val="24"/>
                <w:szCs w:val="24"/>
                <w:lang w:eastAsia="en-GB"/>
              </w:rPr>
            </w:pPr>
            <w:r w:rsidRPr="00BB47BC">
              <w:rPr>
                <w:rFonts w:eastAsia="Times New Roman" w:cstheme="minorHAnsi"/>
                <w:sz w:val="24"/>
                <w:szCs w:val="24"/>
                <w:lang w:eastAsia="en-GB"/>
              </w:rPr>
              <w:t>44.2</w:t>
            </w:r>
          </w:p>
          <w:p w14:paraId="15AEFE31" w14:textId="10C317FA" w:rsidR="003D2179" w:rsidRPr="00BB47BC" w:rsidRDefault="00B4427A" w:rsidP="00E9092D">
            <w:pPr>
              <w:spacing w:after="0" w:line="240" w:lineRule="auto"/>
              <w:rPr>
                <w:rFonts w:eastAsia="Times New Roman" w:cstheme="minorHAnsi"/>
                <w:sz w:val="24"/>
                <w:szCs w:val="24"/>
                <w:lang w:eastAsia="en-GB"/>
              </w:rPr>
            </w:pPr>
            <w:r w:rsidRPr="00BB47BC">
              <w:rPr>
                <w:rFonts w:eastAsia="Times New Roman" w:cstheme="minorHAnsi"/>
                <w:sz w:val="24"/>
                <w:szCs w:val="24"/>
                <w:lang w:eastAsia="en-GB"/>
              </w:rPr>
              <w:t xml:space="preserve"> </w:t>
            </w:r>
            <w:r w:rsidR="00306A8C" w:rsidRPr="00BB47BC">
              <w:rPr>
                <w:rFonts w:eastAsia="Times New Roman" w:cstheme="minorHAnsi"/>
                <w:sz w:val="24"/>
                <w:szCs w:val="24"/>
                <w:lang w:eastAsia="en-GB"/>
              </w:rPr>
              <w:t>W</w:t>
            </w:r>
            <w:r w:rsidRPr="00BB47BC">
              <w:rPr>
                <w:rFonts w:eastAsia="Times New Roman" w:cstheme="minorHAnsi"/>
                <w:sz w:val="24"/>
                <w:szCs w:val="24"/>
                <w:lang w:eastAsia="en-GB"/>
              </w:rPr>
              <w:t>eeks</w:t>
            </w:r>
          </w:p>
          <w:p w14:paraId="54597081" w14:textId="17B0DF53" w:rsidR="00306A8C" w:rsidRPr="00BB47BC" w:rsidRDefault="00306A8C" w:rsidP="00E9092D">
            <w:pPr>
              <w:spacing w:after="0" w:line="240" w:lineRule="auto"/>
              <w:rPr>
                <w:rFonts w:eastAsia="Times New Roman" w:cstheme="minorHAnsi"/>
                <w:sz w:val="24"/>
                <w:szCs w:val="24"/>
                <w:lang w:eastAsia="en-GB"/>
              </w:rPr>
            </w:pPr>
            <w:r w:rsidRPr="00BB47BC">
              <w:rPr>
                <w:rFonts w:eastAsia="Times New Roman" w:cstheme="minorHAnsi"/>
                <w:sz w:val="24"/>
                <w:szCs w:val="24"/>
                <w:lang w:eastAsia="en-GB"/>
              </w:rPr>
              <w:t>(Q1-3)</w:t>
            </w:r>
          </w:p>
          <w:p w14:paraId="7B569879" w14:textId="2C407EC7" w:rsidR="001C29B3" w:rsidRPr="00EF7B46" w:rsidRDefault="001C29B3" w:rsidP="00E9092D">
            <w:pPr>
              <w:spacing w:after="0" w:line="240" w:lineRule="auto"/>
              <w:rPr>
                <w:rFonts w:eastAsia="Times New Roman" w:cstheme="minorHAnsi"/>
                <w:sz w:val="24"/>
                <w:szCs w:val="24"/>
                <w:lang w:eastAsia="en-GB"/>
              </w:rPr>
            </w:pPr>
          </w:p>
        </w:tc>
        <w:tc>
          <w:tcPr>
            <w:tcW w:w="2982" w:type="dxa"/>
            <w:tcBorders>
              <w:top w:val="nil"/>
              <w:left w:val="nil"/>
              <w:bottom w:val="single" w:sz="8" w:space="0" w:color="auto"/>
              <w:right w:val="single" w:sz="8" w:space="0" w:color="auto"/>
            </w:tcBorders>
          </w:tcPr>
          <w:p w14:paraId="76C514E6" w14:textId="652ED9C9" w:rsidR="003D2179" w:rsidRPr="00EF7B46" w:rsidRDefault="003D2179"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 xml:space="preserve">Statutory Target achieved? </w:t>
            </w:r>
            <w:r w:rsidR="00B4427A" w:rsidRPr="00EF7B46">
              <w:rPr>
                <w:rFonts w:eastAsia="Times New Roman" w:cstheme="minorHAnsi"/>
                <w:b/>
                <w:bCs/>
                <w:sz w:val="24"/>
                <w:szCs w:val="24"/>
                <w:lang w:eastAsia="en-GB"/>
              </w:rPr>
              <w:t>No</w:t>
            </w:r>
          </w:p>
        </w:tc>
      </w:tr>
      <w:tr w:rsidR="00EF7B46" w:rsidRPr="00EF7B46" w14:paraId="6579125B" w14:textId="01BFBE9C" w:rsidTr="00EF7B46">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8692EA" w14:textId="77777777" w:rsidR="00EF7B46" w:rsidRPr="00EF7B46" w:rsidRDefault="00EF7B46"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lastRenderedPageBreak/>
              <w:t>Why we have not achieved our statutory target</w:t>
            </w:r>
          </w:p>
        </w:tc>
        <w:tc>
          <w:tcPr>
            <w:tcW w:w="10637" w:type="dxa"/>
            <w:gridSpan w:val="7"/>
            <w:tcBorders>
              <w:top w:val="nil"/>
              <w:left w:val="nil"/>
              <w:bottom w:val="single" w:sz="8" w:space="0" w:color="auto"/>
              <w:right w:val="single" w:sz="8" w:space="0" w:color="auto"/>
            </w:tcBorders>
            <w:tcMar>
              <w:top w:w="0" w:type="dxa"/>
              <w:left w:w="108" w:type="dxa"/>
              <w:bottom w:w="0" w:type="dxa"/>
              <w:right w:w="108" w:type="dxa"/>
            </w:tcMar>
          </w:tcPr>
          <w:p w14:paraId="1CBEF992" w14:textId="2F168F5E" w:rsidR="00EF7B46" w:rsidRPr="00EF7B46" w:rsidRDefault="00EF7B46" w:rsidP="003B6EA9">
            <w:pPr>
              <w:spacing w:after="0" w:line="240" w:lineRule="auto"/>
              <w:rPr>
                <w:rFonts w:eastAsia="Times New Roman" w:cstheme="minorHAnsi"/>
                <w:strike/>
                <w:color w:val="FF0000"/>
                <w:sz w:val="24"/>
                <w:szCs w:val="24"/>
                <w:lang w:eastAsia="en-GB"/>
              </w:rPr>
            </w:pPr>
            <w:r w:rsidRPr="00EF7B46">
              <w:rPr>
                <w:rFonts w:cstheme="minorHAnsi"/>
                <w:sz w:val="24"/>
                <w:szCs w:val="24"/>
              </w:rPr>
              <w:t>In 2023/24, the Council issued decisions on 15 Major Planning applications and 2 were withdrawn. The application with the worst processing time of 375 weeks was for Ballyarnett Country Park.  The application was withdrawn; however, it is still reflected in the overall major processing time.   There were a number of complex planning applications including residential development at H1B lands for 244 dwelling units, Riverine Community Park and Drumahoe Service Station which was deferred a number of times at Planning Committee.  However, 5 major applications were processed in less than 40 weeks and one application was concluded within target at 28 weeks.  The major processing time of 68.6 weeks is an improvement on 22/23 of 78 weeks.</w:t>
            </w:r>
          </w:p>
        </w:tc>
      </w:tr>
      <w:tr w:rsidR="00EF7B46" w:rsidRPr="00EF7B46" w14:paraId="6DF2832D" w14:textId="0131C9EB" w:rsidTr="00EF7B46">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C20F5D" w14:textId="77777777" w:rsidR="00EF7B46" w:rsidRPr="00EF7B46" w:rsidRDefault="00EF7B46"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What we have done to improve</w:t>
            </w:r>
          </w:p>
        </w:tc>
        <w:tc>
          <w:tcPr>
            <w:tcW w:w="10637" w:type="dxa"/>
            <w:gridSpan w:val="7"/>
            <w:tcBorders>
              <w:top w:val="nil"/>
              <w:left w:val="nil"/>
              <w:bottom w:val="single" w:sz="8" w:space="0" w:color="auto"/>
              <w:right w:val="single" w:sz="8" w:space="0" w:color="auto"/>
            </w:tcBorders>
            <w:tcMar>
              <w:top w:w="0" w:type="dxa"/>
              <w:left w:w="108" w:type="dxa"/>
              <w:bottom w:w="0" w:type="dxa"/>
              <w:right w:w="108" w:type="dxa"/>
            </w:tcMar>
          </w:tcPr>
          <w:p w14:paraId="5FD4489C" w14:textId="737ABB6B" w:rsidR="00EF7B46" w:rsidRPr="00EF7B46" w:rsidRDefault="00EF7B46" w:rsidP="003B6EA9">
            <w:pPr>
              <w:spacing w:after="0" w:line="240" w:lineRule="auto"/>
              <w:rPr>
                <w:rFonts w:eastAsia="Times New Roman" w:cstheme="minorHAnsi"/>
                <w:strike/>
                <w:color w:val="FF0000"/>
                <w:sz w:val="24"/>
                <w:szCs w:val="24"/>
                <w:lang w:eastAsia="en-GB"/>
              </w:rPr>
            </w:pPr>
            <w:r w:rsidRPr="00EF7B46">
              <w:rPr>
                <w:rFonts w:cstheme="minorHAnsi"/>
                <w:sz w:val="24"/>
                <w:szCs w:val="24"/>
              </w:rPr>
              <w:t>The Council has only 1 legacy application remaining which was deferred at Planning Committee in 2023/24 to allow the applicant to submit further information.  The 6 other applications which were the longest in the system have all been processed and issued in 2023/24 following a focused effort to progress major applications 12 month plus.  Major applications continue to be carefully managed and progressed as quickly as possible</w:t>
            </w:r>
          </w:p>
        </w:tc>
      </w:tr>
      <w:tr w:rsidR="00EF7B46" w:rsidRPr="00EF7B46" w14:paraId="4CD6D84E" w14:textId="3E46669B" w:rsidTr="00EF7B46">
        <w:tc>
          <w:tcPr>
            <w:tcW w:w="1691" w:type="dxa"/>
            <w:tcBorders>
              <w:top w:val="nil"/>
              <w:left w:val="single" w:sz="8" w:space="0" w:color="auto"/>
              <w:bottom w:val="nil"/>
              <w:right w:val="single" w:sz="8" w:space="0" w:color="auto"/>
            </w:tcBorders>
            <w:tcMar>
              <w:top w:w="0" w:type="dxa"/>
              <w:left w:w="108" w:type="dxa"/>
              <w:bottom w:w="0" w:type="dxa"/>
              <w:right w:w="108" w:type="dxa"/>
            </w:tcMar>
            <w:hideMark/>
          </w:tcPr>
          <w:p w14:paraId="0B9F54E1" w14:textId="037C45C4" w:rsidR="00EF7B46" w:rsidRPr="00EF7B46" w:rsidRDefault="00EF7B46" w:rsidP="003B6EA9">
            <w:pPr>
              <w:spacing w:after="0" w:line="240" w:lineRule="auto"/>
              <w:rPr>
                <w:rFonts w:eastAsia="Times New Roman" w:cstheme="minorHAnsi"/>
                <w:b/>
                <w:bCs/>
                <w:sz w:val="24"/>
                <w:szCs w:val="24"/>
                <w:lang w:eastAsia="en-GB"/>
              </w:rPr>
            </w:pPr>
            <w:r w:rsidRPr="00EF7B46">
              <w:rPr>
                <w:rFonts w:eastAsia="Times New Roman" w:cstheme="minorHAnsi"/>
                <w:b/>
                <w:bCs/>
                <w:sz w:val="24"/>
                <w:szCs w:val="24"/>
                <w:lang w:eastAsia="en-GB"/>
              </w:rPr>
              <w:t>Future actions we will be taking to improve</w:t>
            </w:r>
          </w:p>
        </w:tc>
        <w:tc>
          <w:tcPr>
            <w:tcW w:w="10637" w:type="dxa"/>
            <w:gridSpan w:val="7"/>
            <w:tcBorders>
              <w:top w:val="nil"/>
              <w:left w:val="nil"/>
              <w:bottom w:val="nil"/>
              <w:right w:val="single" w:sz="8" w:space="0" w:color="auto"/>
            </w:tcBorders>
            <w:tcMar>
              <w:top w:w="0" w:type="dxa"/>
              <w:left w:w="108" w:type="dxa"/>
              <w:bottom w:w="0" w:type="dxa"/>
              <w:right w:w="108" w:type="dxa"/>
            </w:tcMar>
          </w:tcPr>
          <w:p w14:paraId="7A87F534" w14:textId="55A72BAB" w:rsidR="00EF7B46" w:rsidRPr="00EF7B46" w:rsidRDefault="00EF7B46" w:rsidP="003B6EA9">
            <w:pPr>
              <w:spacing w:after="0" w:line="240" w:lineRule="auto"/>
              <w:rPr>
                <w:rFonts w:eastAsia="Times New Roman" w:cstheme="minorHAnsi"/>
                <w:strike/>
                <w:sz w:val="24"/>
                <w:szCs w:val="24"/>
                <w:lang w:eastAsia="en-GB"/>
              </w:rPr>
            </w:pPr>
            <w:r w:rsidRPr="00EF7B46">
              <w:rPr>
                <w:rFonts w:cstheme="minorHAnsi"/>
                <w:sz w:val="24"/>
                <w:szCs w:val="24"/>
              </w:rPr>
              <w:t>Maintain staff resources and focus on applications for major development. Improve PAD engagement with potential applicants for major development. Target to get closer to the NI Average time, and then to the Statutory Target.</w:t>
            </w:r>
          </w:p>
        </w:tc>
      </w:tr>
      <w:tr w:rsidR="00EF7B46" w:rsidRPr="00EF7B46" w14:paraId="7B032803" w14:textId="77777777" w:rsidTr="00EF7B46">
        <w:trPr>
          <w:trHeight w:val="60"/>
        </w:trPr>
        <w:tc>
          <w:tcPr>
            <w:tcW w:w="1691" w:type="dxa"/>
            <w:tcBorders>
              <w:top w:val="nil"/>
              <w:left w:val="single" w:sz="8" w:space="0" w:color="auto"/>
              <w:bottom w:val="nil"/>
              <w:right w:val="single" w:sz="8" w:space="0" w:color="auto"/>
            </w:tcBorders>
            <w:tcMar>
              <w:top w:w="0" w:type="dxa"/>
              <w:left w:w="108" w:type="dxa"/>
              <w:bottom w:w="0" w:type="dxa"/>
              <w:right w:w="108" w:type="dxa"/>
            </w:tcMar>
          </w:tcPr>
          <w:p w14:paraId="6CCCE3EC" w14:textId="77777777" w:rsidR="00EF7B46" w:rsidRPr="00EF7B46" w:rsidRDefault="00EF7B46" w:rsidP="003B6EA9">
            <w:pPr>
              <w:spacing w:after="0" w:line="240" w:lineRule="auto"/>
              <w:rPr>
                <w:rFonts w:eastAsia="Times New Roman" w:cstheme="minorHAnsi"/>
                <w:b/>
                <w:bCs/>
                <w:sz w:val="24"/>
                <w:szCs w:val="24"/>
                <w:lang w:eastAsia="en-GB"/>
              </w:rPr>
            </w:pPr>
          </w:p>
        </w:tc>
        <w:tc>
          <w:tcPr>
            <w:tcW w:w="10637" w:type="dxa"/>
            <w:gridSpan w:val="7"/>
            <w:tcBorders>
              <w:top w:val="nil"/>
              <w:left w:val="nil"/>
              <w:bottom w:val="nil"/>
              <w:right w:val="single" w:sz="8" w:space="0" w:color="auto"/>
            </w:tcBorders>
            <w:tcMar>
              <w:top w:w="0" w:type="dxa"/>
              <w:left w:w="108" w:type="dxa"/>
              <w:bottom w:w="0" w:type="dxa"/>
              <w:right w:w="108" w:type="dxa"/>
            </w:tcMar>
          </w:tcPr>
          <w:p w14:paraId="0B50BFCF" w14:textId="77777777" w:rsidR="00EF7B46" w:rsidRPr="00EF7B46" w:rsidRDefault="00EF7B46" w:rsidP="003B6EA9">
            <w:pPr>
              <w:spacing w:after="0" w:line="240" w:lineRule="auto"/>
              <w:rPr>
                <w:rFonts w:eastAsia="Times New Roman" w:cstheme="minorHAnsi"/>
                <w:sz w:val="24"/>
                <w:szCs w:val="24"/>
                <w:lang w:eastAsia="en-GB"/>
              </w:rPr>
            </w:pPr>
          </w:p>
        </w:tc>
      </w:tr>
      <w:tr w:rsidR="00EF7B46" w:rsidRPr="00EF7B46" w14:paraId="2F7B273F" w14:textId="77777777" w:rsidTr="00EF7B46">
        <w:tc>
          <w:tcPr>
            <w:tcW w:w="1691" w:type="dxa"/>
            <w:tcBorders>
              <w:top w:val="nil"/>
              <w:left w:val="single" w:sz="8" w:space="0" w:color="auto"/>
              <w:bottom w:val="nil"/>
              <w:right w:val="single" w:sz="8" w:space="0" w:color="auto"/>
            </w:tcBorders>
            <w:tcMar>
              <w:top w:w="0" w:type="dxa"/>
              <w:left w:w="108" w:type="dxa"/>
              <w:bottom w:w="0" w:type="dxa"/>
              <w:right w:w="108" w:type="dxa"/>
            </w:tcMar>
          </w:tcPr>
          <w:p w14:paraId="18F63D3D" w14:textId="77777777" w:rsidR="00EF7B46" w:rsidRPr="00EF7B46" w:rsidRDefault="00EF7B46" w:rsidP="003B6EA9">
            <w:pPr>
              <w:spacing w:after="0" w:line="240" w:lineRule="auto"/>
              <w:rPr>
                <w:rFonts w:eastAsia="Times New Roman" w:cstheme="minorHAnsi"/>
                <w:b/>
                <w:bCs/>
                <w:sz w:val="24"/>
                <w:szCs w:val="24"/>
                <w:lang w:eastAsia="en-GB"/>
              </w:rPr>
            </w:pPr>
          </w:p>
        </w:tc>
        <w:tc>
          <w:tcPr>
            <w:tcW w:w="10637" w:type="dxa"/>
            <w:gridSpan w:val="7"/>
            <w:tcBorders>
              <w:top w:val="nil"/>
              <w:left w:val="nil"/>
              <w:bottom w:val="nil"/>
              <w:right w:val="single" w:sz="8" w:space="0" w:color="auto"/>
            </w:tcBorders>
            <w:tcMar>
              <w:top w:w="0" w:type="dxa"/>
              <w:left w:w="108" w:type="dxa"/>
              <w:bottom w:w="0" w:type="dxa"/>
              <w:right w:w="108" w:type="dxa"/>
            </w:tcMar>
          </w:tcPr>
          <w:p w14:paraId="39981F35" w14:textId="77777777" w:rsidR="00EF7B46" w:rsidRPr="00EF7B46" w:rsidRDefault="00EF7B46" w:rsidP="003B6EA9">
            <w:pPr>
              <w:spacing w:after="0" w:line="240" w:lineRule="auto"/>
              <w:rPr>
                <w:rFonts w:eastAsia="Times New Roman" w:cstheme="minorHAnsi"/>
                <w:sz w:val="24"/>
                <w:szCs w:val="24"/>
                <w:lang w:eastAsia="en-GB"/>
              </w:rPr>
            </w:pPr>
          </w:p>
        </w:tc>
      </w:tr>
      <w:tr w:rsidR="00EF7B46" w:rsidRPr="00EF7B46" w14:paraId="6A71B102" w14:textId="77777777" w:rsidTr="00EF7B46">
        <w:trPr>
          <w:trHeight w:val="6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68114C" w14:textId="77777777" w:rsidR="00EF7B46" w:rsidRPr="00EF7B46" w:rsidRDefault="00EF7B46" w:rsidP="003B6EA9">
            <w:pPr>
              <w:spacing w:after="0" w:line="240" w:lineRule="auto"/>
              <w:rPr>
                <w:rFonts w:eastAsia="Times New Roman" w:cstheme="minorHAnsi"/>
                <w:b/>
                <w:bCs/>
                <w:sz w:val="24"/>
                <w:szCs w:val="24"/>
                <w:lang w:eastAsia="en-GB"/>
              </w:rPr>
            </w:pPr>
          </w:p>
        </w:tc>
        <w:tc>
          <w:tcPr>
            <w:tcW w:w="10637" w:type="dxa"/>
            <w:gridSpan w:val="7"/>
            <w:tcBorders>
              <w:top w:val="nil"/>
              <w:left w:val="nil"/>
              <w:bottom w:val="single" w:sz="8" w:space="0" w:color="auto"/>
              <w:right w:val="single" w:sz="8" w:space="0" w:color="auto"/>
            </w:tcBorders>
            <w:tcMar>
              <w:top w:w="0" w:type="dxa"/>
              <w:left w:w="108" w:type="dxa"/>
              <w:bottom w:w="0" w:type="dxa"/>
              <w:right w:w="108" w:type="dxa"/>
            </w:tcMar>
          </w:tcPr>
          <w:p w14:paraId="186C479C" w14:textId="77777777" w:rsidR="00EF7B46" w:rsidRPr="00EF7B46" w:rsidRDefault="00EF7B46" w:rsidP="003B6EA9">
            <w:pPr>
              <w:spacing w:after="0" w:line="240" w:lineRule="auto"/>
              <w:rPr>
                <w:rFonts w:eastAsia="Times New Roman" w:cstheme="minorHAnsi"/>
                <w:sz w:val="24"/>
                <w:szCs w:val="24"/>
                <w:lang w:eastAsia="en-GB"/>
              </w:rPr>
            </w:pPr>
          </w:p>
        </w:tc>
      </w:tr>
    </w:tbl>
    <w:p w14:paraId="4E0EFB08" w14:textId="7FE204C4" w:rsidR="00155B8A" w:rsidRPr="00F32D98" w:rsidRDefault="00F32D98" w:rsidP="00F32D98">
      <w:pPr>
        <w:tabs>
          <w:tab w:val="left" w:pos="204"/>
        </w:tabs>
        <w:spacing w:after="0"/>
        <w:rPr>
          <w:rFonts w:ascii="Segoe UI" w:hAnsi="Segoe UI" w:cs="Segoe UI"/>
          <w:sz w:val="24"/>
        </w:rPr>
      </w:pPr>
      <w:r>
        <w:rPr>
          <w:rFonts w:ascii="Segoe UI" w:hAnsi="Segoe UI" w:cs="Segoe UI"/>
          <w:b/>
          <w:bCs/>
          <w:sz w:val="24"/>
        </w:rPr>
        <w:tab/>
      </w:r>
      <w:r w:rsidRPr="00F32D98">
        <w:rPr>
          <w:rFonts w:ascii="Segoe UI" w:hAnsi="Segoe UI" w:cs="Segoe UI"/>
          <w:sz w:val="24"/>
        </w:rPr>
        <w:t>*Subject to verification</w:t>
      </w:r>
    </w:p>
    <w:p w14:paraId="2362DCF5" w14:textId="77777777" w:rsidR="00155B8A" w:rsidRDefault="00155B8A" w:rsidP="00AE6EA4">
      <w:pPr>
        <w:spacing w:after="0"/>
        <w:jc w:val="center"/>
        <w:rPr>
          <w:rFonts w:ascii="Segoe UI" w:hAnsi="Segoe UI" w:cs="Segoe UI"/>
          <w:b/>
          <w:bCs/>
          <w:sz w:val="24"/>
        </w:rPr>
      </w:pPr>
    </w:p>
    <w:p w14:paraId="3D352333" w14:textId="77777777" w:rsidR="00155B8A" w:rsidRDefault="00155B8A" w:rsidP="00AE6EA4">
      <w:pPr>
        <w:spacing w:after="0"/>
        <w:jc w:val="center"/>
        <w:rPr>
          <w:rFonts w:ascii="Segoe UI" w:hAnsi="Segoe UI" w:cs="Segoe UI"/>
          <w:b/>
          <w:bCs/>
          <w:sz w:val="24"/>
        </w:rPr>
      </w:pPr>
    </w:p>
    <w:p w14:paraId="2C4E6254" w14:textId="77777777" w:rsidR="002A231B" w:rsidRDefault="002A231B" w:rsidP="00AE6EA4">
      <w:pPr>
        <w:spacing w:after="0"/>
        <w:jc w:val="center"/>
        <w:rPr>
          <w:rFonts w:ascii="Segoe UI" w:hAnsi="Segoe UI" w:cs="Segoe UI"/>
          <w:b/>
          <w:bCs/>
          <w:sz w:val="24"/>
        </w:rPr>
      </w:pPr>
    </w:p>
    <w:p w14:paraId="61C299B3" w14:textId="77777777" w:rsidR="002A231B" w:rsidRDefault="002A231B" w:rsidP="002A231B">
      <w:pPr>
        <w:spacing w:after="0"/>
        <w:jc w:val="center"/>
        <w:rPr>
          <w:rFonts w:ascii="Segoe UI" w:hAnsi="Segoe UI" w:cs="Segoe UI"/>
          <w:b/>
          <w:bCs/>
          <w:sz w:val="24"/>
        </w:rPr>
      </w:pPr>
    </w:p>
    <w:p w14:paraId="72D5912D" w14:textId="77777777" w:rsidR="002A231B" w:rsidRDefault="002A231B" w:rsidP="002A231B">
      <w:pPr>
        <w:spacing w:after="0"/>
        <w:jc w:val="center"/>
        <w:rPr>
          <w:rFonts w:ascii="Segoe UI" w:hAnsi="Segoe UI" w:cs="Segoe UI"/>
          <w:b/>
          <w:bCs/>
          <w:sz w:val="24"/>
        </w:rPr>
      </w:pPr>
    </w:p>
    <w:p w14:paraId="621BB614" w14:textId="77777777" w:rsidR="002A231B" w:rsidRDefault="002A231B" w:rsidP="002A231B">
      <w:pPr>
        <w:spacing w:after="0"/>
        <w:jc w:val="center"/>
        <w:rPr>
          <w:rFonts w:ascii="Segoe UI" w:hAnsi="Segoe UI" w:cs="Segoe UI"/>
          <w:b/>
          <w:bCs/>
          <w:sz w:val="24"/>
        </w:rPr>
      </w:pPr>
    </w:p>
    <w:p w14:paraId="145613E2" w14:textId="77777777" w:rsidR="002A231B" w:rsidRDefault="002A231B" w:rsidP="002A231B">
      <w:pPr>
        <w:spacing w:after="0"/>
        <w:jc w:val="center"/>
        <w:rPr>
          <w:rFonts w:ascii="Segoe UI" w:hAnsi="Segoe UI" w:cs="Segoe UI"/>
          <w:b/>
          <w:bCs/>
          <w:sz w:val="24"/>
        </w:rPr>
      </w:pPr>
    </w:p>
    <w:p w14:paraId="1890D083" w14:textId="77777777" w:rsidR="002A231B" w:rsidRDefault="002A231B" w:rsidP="002A231B">
      <w:pPr>
        <w:spacing w:after="0"/>
        <w:jc w:val="center"/>
        <w:rPr>
          <w:rFonts w:ascii="Segoe UI" w:hAnsi="Segoe UI" w:cs="Segoe UI"/>
          <w:b/>
          <w:bCs/>
          <w:sz w:val="24"/>
        </w:rPr>
      </w:pPr>
    </w:p>
    <w:p w14:paraId="29728386" w14:textId="77777777" w:rsidR="002A231B" w:rsidRDefault="002A231B" w:rsidP="002A231B">
      <w:pPr>
        <w:spacing w:after="0"/>
        <w:jc w:val="center"/>
        <w:rPr>
          <w:rFonts w:ascii="Segoe UI" w:hAnsi="Segoe UI" w:cs="Segoe UI"/>
          <w:b/>
          <w:bCs/>
          <w:sz w:val="24"/>
        </w:rPr>
      </w:pPr>
    </w:p>
    <w:p w14:paraId="33FADCA4" w14:textId="069BFE2C" w:rsidR="002A231B" w:rsidRPr="00AE6EA4" w:rsidRDefault="002A231B" w:rsidP="002A231B">
      <w:pPr>
        <w:spacing w:after="0"/>
        <w:jc w:val="center"/>
        <w:rPr>
          <w:rFonts w:ascii="Segoe UI" w:hAnsi="Segoe UI" w:cs="Segoe UI"/>
          <w:b/>
          <w:bCs/>
          <w:sz w:val="24"/>
        </w:rPr>
      </w:pPr>
      <w:r w:rsidRPr="00AE6EA4">
        <w:rPr>
          <w:rFonts w:ascii="Segoe UI" w:hAnsi="Segoe UI" w:cs="Segoe UI"/>
          <w:b/>
          <w:bCs/>
          <w:sz w:val="24"/>
        </w:rPr>
        <w:t>Major Development average processing times by council, April to December 2022 &amp; 2023</w:t>
      </w:r>
    </w:p>
    <w:p w14:paraId="7C14624F" w14:textId="77777777" w:rsidR="002A231B" w:rsidRDefault="002A231B" w:rsidP="00AE6EA4">
      <w:pPr>
        <w:spacing w:after="0"/>
        <w:jc w:val="center"/>
        <w:rPr>
          <w:rFonts w:ascii="Segoe UI" w:hAnsi="Segoe UI" w:cs="Segoe UI"/>
          <w:b/>
          <w:bCs/>
          <w:sz w:val="24"/>
        </w:rPr>
      </w:pPr>
    </w:p>
    <w:p w14:paraId="5F88CE95" w14:textId="3AAEC109" w:rsidR="00155B8A" w:rsidRDefault="002A231B" w:rsidP="00AE6EA4">
      <w:pPr>
        <w:spacing w:after="0"/>
        <w:jc w:val="center"/>
        <w:rPr>
          <w:rFonts w:ascii="Segoe UI" w:hAnsi="Segoe UI" w:cs="Segoe UI"/>
          <w:b/>
          <w:bCs/>
          <w:sz w:val="24"/>
        </w:rPr>
      </w:pPr>
      <w:r>
        <w:rPr>
          <w:noProof/>
        </w:rPr>
        <w:drawing>
          <wp:inline distT="0" distB="0" distL="0" distR="0" wp14:anchorId="5D305713" wp14:editId="1CFC181E">
            <wp:extent cx="6452235" cy="3040380"/>
            <wp:effectExtent l="0" t="0" r="0" b="7620"/>
            <wp:docPr id="816440285" name="Chart 1" descr="A clustered bar chart showing major development average processing times by council" title="Figure 3.2 Major development average processing times by council">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3AF52A6" w14:textId="7CC04BC3" w:rsidR="00155B8A" w:rsidRDefault="002A231B" w:rsidP="00AE6EA4">
      <w:pPr>
        <w:spacing w:after="0"/>
        <w:jc w:val="center"/>
        <w:rPr>
          <w:rFonts w:ascii="Segoe UI" w:hAnsi="Segoe UI" w:cs="Segoe UI"/>
          <w:b/>
          <w:bCs/>
          <w:sz w:val="24"/>
        </w:rPr>
      </w:pPr>
      <w:proofErr w:type="gramStart"/>
      <w:r>
        <w:rPr>
          <w:rFonts w:ascii="Segoe UI" w:hAnsi="Segoe UI" w:cs="Segoe UI"/>
          <w:b/>
          <w:bCs/>
          <w:sz w:val="24"/>
        </w:rPr>
        <w:t>Source :</w:t>
      </w:r>
      <w:proofErr w:type="gramEnd"/>
      <w:r>
        <w:rPr>
          <w:rFonts w:ascii="Segoe UI" w:hAnsi="Segoe UI" w:cs="Segoe UI"/>
          <w:b/>
          <w:bCs/>
          <w:sz w:val="24"/>
        </w:rPr>
        <w:t xml:space="preserve"> DAERA</w:t>
      </w:r>
    </w:p>
    <w:p w14:paraId="0F4762A6" w14:textId="77777777" w:rsidR="00155B8A" w:rsidRDefault="00155B8A" w:rsidP="00AE6EA4">
      <w:pPr>
        <w:spacing w:after="0"/>
        <w:jc w:val="center"/>
        <w:rPr>
          <w:rFonts w:ascii="Segoe UI" w:hAnsi="Segoe UI" w:cs="Segoe UI"/>
          <w:b/>
          <w:bCs/>
          <w:sz w:val="24"/>
        </w:rPr>
      </w:pPr>
    </w:p>
    <w:p w14:paraId="72681F7A" w14:textId="77777777" w:rsidR="0099357E" w:rsidRDefault="0099357E" w:rsidP="001A60C4">
      <w:pPr>
        <w:spacing w:after="0"/>
        <w:rPr>
          <w:rFonts w:ascii="Segoe UI" w:hAnsi="Segoe UI" w:cs="Segoe UI"/>
          <w:bCs/>
          <w:sz w:val="24"/>
        </w:rPr>
      </w:pPr>
    </w:p>
    <w:p w14:paraId="2C0DF0DC" w14:textId="77777777" w:rsidR="002A231B" w:rsidRDefault="002A231B" w:rsidP="001A60C4">
      <w:pPr>
        <w:spacing w:after="0"/>
        <w:rPr>
          <w:rFonts w:ascii="Segoe UI" w:hAnsi="Segoe UI" w:cs="Segoe UI"/>
          <w:bCs/>
          <w:sz w:val="24"/>
        </w:rPr>
      </w:pPr>
    </w:p>
    <w:p w14:paraId="38470F67" w14:textId="77777777" w:rsidR="002A231B" w:rsidRDefault="002A231B" w:rsidP="001A60C4">
      <w:pPr>
        <w:spacing w:after="0"/>
        <w:rPr>
          <w:rFonts w:ascii="Segoe UI" w:hAnsi="Segoe UI" w:cs="Segoe UI"/>
          <w:bCs/>
          <w:sz w:val="24"/>
        </w:rPr>
      </w:pPr>
    </w:p>
    <w:p w14:paraId="7B6D8009" w14:textId="77777777" w:rsidR="002A231B" w:rsidRDefault="002A231B" w:rsidP="001A60C4">
      <w:pPr>
        <w:spacing w:after="0"/>
        <w:rPr>
          <w:rFonts w:ascii="Segoe UI" w:hAnsi="Segoe UI" w:cs="Segoe UI"/>
          <w:bCs/>
          <w:sz w:val="24"/>
        </w:rPr>
      </w:pPr>
    </w:p>
    <w:p w14:paraId="525AD963" w14:textId="77777777" w:rsidR="002A231B" w:rsidRDefault="002A231B" w:rsidP="001A60C4">
      <w:pPr>
        <w:spacing w:after="0"/>
        <w:rPr>
          <w:rFonts w:ascii="Segoe UI" w:hAnsi="Segoe UI" w:cs="Segoe UI"/>
          <w:bCs/>
          <w:sz w:val="24"/>
        </w:rPr>
      </w:pPr>
    </w:p>
    <w:p w14:paraId="36021EE0" w14:textId="77777777" w:rsidR="002A231B" w:rsidRDefault="002A231B" w:rsidP="001A60C4">
      <w:pPr>
        <w:spacing w:after="0"/>
        <w:rPr>
          <w:rFonts w:ascii="Segoe UI" w:hAnsi="Segoe UI" w:cs="Segoe UI"/>
          <w:bCs/>
          <w:sz w:val="24"/>
        </w:rPr>
      </w:pPr>
    </w:p>
    <w:p w14:paraId="371405A2" w14:textId="77777777" w:rsidR="002A231B" w:rsidRDefault="002A231B" w:rsidP="001A60C4">
      <w:pPr>
        <w:spacing w:after="0"/>
        <w:rPr>
          <w:rFonts w:ascii="Segoe UI" w:hAnsi="Segoe UI" w:cs="Segoe UI"/>
          <w:bCs/>
          <w:sz w:val="24"/>
        </w:rPr>
      </w:pPr>
    </w:p>
    <w:tbl>
      <w:tblPr>
        <w:tblW w:w="12430" w:type="dxa"/>
        <w:tblCellMar>
          <w:left w:w="0" w:type="dxa"/>
          <w:right w:w="0" w:type="dxa"/>
        </w:tblCellMar>
        <w:tblLook w:val="04A0" w:firstRow="1" w:lastRow="0" w:firstColumn="1" w:lastColumn="0" w:noHBand="0" w:noVBand="1"/>
      </w:tblPr>
      <w:tblGrid>
        <w:gridCol w:w="1529"/>
        <w:gridCol w:w="1416"/>
        <w:gridCol w:w="1155"/>
        <w:gridCol w:w="1264"/>
        <w:gridCol w:w="1153"/>
        <w:gridCol w:w="1275"/>
        <w:gridCol w:w="1415"/>
        <w:gridCol w:w="2832"/>
        <w:gridCol w:w="391"/>
      </w:tblGrid>
      <w:tr w:rsidR="00D71000" w:rsidRPr="00F029D0" w14:paraId="08EAC7F0" w14:textId="77777777" w:rsidTr="00E9608F">
        <w:tc>
          <w:tcPr>
            <w:tcW w:w="12430" w:type="dxa"/>
            <w:gridSpan w:val="9"/>
            <w:tcBorders>
              <w:top w:val="nil"/>
              <w:left w:val="single" w:sz="8" w:space="0" w:color="auto"/>
              <w:bottom w:val="single" w:sz="8" w:space="0" w:color="auto"/>
              <w:right w:val="single" w:sz="8" w:space="0" w:color="auto"/>
            </w:tcBorders>
            <w:shd w:val="clear" w:color="auto" w:fill="B4C6E7" w:themeFill="accent5" w:themeFillTint="66"/>
          </w:tcPr>
          <w:p w14:paraId="15F99BE0" w14:textId="77777777" w:rsidR="00D71000" w:rsidRPr="00CB7BBD" w:rsidRDefault="00D71000" w:rsidP="000D1BFB">
            <w:pPr>
              <w:spacing w:after="0" w:line="240" w:lineRule="auto"/>
              <w:rPr>
                <w:rFonts w:eastAsia="Times New Roman" w:cs="Times New Roman"/>
                <w:bCs/>
                <w:sz w:val="24"/>
                <w:szCs w:val="24"/>
                <w:lang w:eastAsia="en-GB"/>
              </w:rPr>
            </w:pPr>
            <w:r w:rsidRPr="00CB7BBD">
              <w:rPr>
                <w:rFonts w:eastAsia="Times New Roman" w:cs="Times New Roman"/>
                <w:bCs/>
                <w:sz w:val="24"/>
                <w:szCs w:val="24"/>
                <w:lang w:eastAsia="en-GB"/>
              </w:rPr>
              <w:lastRenderedPageBreak/>
              <w:t>PI &amp; Target</w:t>
            </w:r>
          </w:p>
          <w:p w14:paraId="23DDA40A" w14:textId="77777777" w:rsidR="00D71000" w:rsidRPr="00B5148F" w:rsidRDefault="00D71000" w:rsidP="000D1BFB">
            <w:pPr>
              <w:spacing w:after="0" w:line="240" w:lineRule="auto"/>
              <w:rPr>
                <w:rFonts w:eastAsia="Times New Roman" w:cs="Times New Roman"/>
                <w:sz w:val="24"/>
                <w:szCs w:val="24"/>
                <w:lang w:eastAsia="en-GB"/>
              </w:rPr>
            </w:pPr>
            <w:r>
              <w:rPr>
                <w:rFonts w:eastAsia="Times New Roman" w:cs="Times New Roman"/>
                <w:b/>
                <w:bCs/>
                <w:sz w:val="24"/>
                <w:szCs w:val="24"/>
                <w:lang w:eastAsia="en-GB"/>
              </w:rPr>
              <w:t>P2 The average processing time of local planning applications.  Target: less than 15 weeks</w:t>
            </w:r>
          </w:p>
        </w:tc>
      </w:tr>
      <w:tr w:rsidR="00D71000" w:rsidRPr="00F029D0" w14:paraId="3886619F" w14:textId="77777777" w:rsidTr="00123687">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04ED6C" w14:textId="77777777" w:rsidR="00D71000" w:rsidRPr="00CB7BBD" w:rsidRDefault="00D71000" w:rsidP="000D1BFB">
            <w:pPr>
              <w:spacing w:after="0" w:line="240" w:lineRule="auto"/>
              <w:rPr>
                <w:rFonts w:eastAsia="Times New Roman" w:cs="Times New Roman"/>
                <w:b/>
                <w:bCs/>
                <w:sz w:val="24"/>
                <w:szCs w:val="24"/>
                <w:lang w:eastAsia="en-GB"/>
              </w:rPr>
            </w:pPr>
            <w:r w:rsidRPr="00CB7BBD">
              <w:rPr>
                <w:rFonts w:eastAsia="Times New Roman" w:cs="Times New Roman"/>
                <w:b/>
                <w:bCs/>
                <w:sz w:val="24"/>
                <w:szCs w:val="24"/>
                <w:lang w:eastAsia="en-GB"/>
              </w:rPr>
              <w:t>What this indicator shows</w:t>
            </w:r>
          </w:p>
        </w:tc>
        <w:tc>
          <w:tcPr>
            <w:tcW w:w="7678" w:type="dxa"/>
            <w:gridSpan w:val="6"/>
            <w:tcBorders>
              <w:top w:val="nil"/>
              <w:left w:val="nil"/>
              <w:bottom w:val="single" w:sz="8" w:space="0" w:color="auto"/>
              <w:right w:val="nil"/>
            </w:tcBorders>
          </w:tcPr>
          <w:p w14:paraId="02151AA9" w14:textId="527040FA" w:rsidR="00D71000" w:rsidRPr="00CB7BBD" w:rsidRDefault="00E9608F" w:rsidP="000D1BFB">
            <w:pPr>
              <w:spacing w:after="0" w:line="240" w:lineRule="auto"/>
              <w:rPr>
                <w:rFonts w:eastAsia="Times New Roman" w:cs="Times New Roman"/>
                <w:sz w:val="24"/>
                <w:szCs w:val="24"/>
                <w:lang w:eastAsia="en-GB"/>
              </w:rPr>
            </w:pPr>
            <w:r w:rsidRPr="00CB7BBD">
              <w:rPr>
                <w:rFonts w:eastAsia="Times New Roman" w:cs="Times New Roman"/>
                <w:sz w:val="24"/>
                <w:szCs w:val="24"/>
                <w:lang w:eastAsia="en-GB"/>
              </w:rPr>
              <w:t>This indicator shows how quickly local planning applications are processed.</w:t>
            </w:r>
          </w:p>
        </w:tc>
        <w:tc>
          <w:tcPr>
            <w:tcW w:w="3223"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EAC7160" w14:textId="22488057" w:rsidR="00D71000" w:rsidRPr="00CB7BBD" w:rsidRDefault="00D71000" w:rsidP="000D1BFB">
            <w:pPr>
              <w:spacing w:after="0" w:line="240" w:lineRule="auto"/>
              <w:rPr>
                <w:rFonts w:eastAsia="Times New Roman" w:cs="Times New Roman"/>
                <w:sz w:val="24"/>
                <w:szCs w:val="24"/>
                <w:lang w:eastAsia="en-GB"/>
              </w:rPr>
            </w:pPr>
          </w:p>
        </w:tc>
      </w:tr>
      <w:tr w:rsidR="00E9608F" w:rsidRPr="00F029D0" w14:paraId="423BFB43" w14:textId="77777777" w:rsidTr="00E9608F">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5BD0FA" w14:textId="77777777" w:rsidR="00E9608F" w:rsidRPr="00CB7BBD" w:rsidRDefault="00E9608F" w:rsidP="00E9608F">
            <w:pPr>
              <w:spacing w:after="0" w:line="240" w:lineRule="auto"/>
              <w:rPr>
                <w:rFonts w:eastAsia="Times New Roman" w:cs="Times New Roman"/>
                <w:b/>
                <w:bCs/>
                <w:sz w:val="24"/>
                <w:szCs w:val="24"/>
                <w:lang w:eastAsia="en-GB"/>
              </w:rPr>
            </w:pPr>
            <w:r w:rsidRPr="00CB7BBD">
              <w:rPr>
                <w:rFonts w:eastAsia="Times New Roman" w:cs="Times New Roman"/>
                <w:b/>
                <w:bCs/>
                <w:sz w:val="24"/>
                <w:szCs w:val="24"/>
                <w:lang w:eastAsia="en-GB"/>
              </w:rPr>
              <w:t>Why this is important</w:t>
            </w:r>
          </w:p>
        </w:tc>
        <w:tc>
          <w:tcPr>
            <w:tcW w:w="10510" w:type="dxa"/>
            <w:gridSpan w:val="7"/>
            <w:tcBorders>
              <w:top w:val="nil"/>
              <w:left w:val="nil"/>
              <w:bottom w:val="single" w:sz="8" w:space="0" w:color="auto"/>
              <w:right w:val="nil"/>
            </w:tcBorders>
          </w:tcPr>
          <w:p w14:paraId="7C877FC1" w14:textId="77777777" w:rsidR="00E9608F" w:rsidRDefault="00E9608F" w:rsidP="00E9608F">
            <w:pPr>
              <w:spacing w:after="0" w:line="240" w:lineRule="auto"/>
              <w:ind w:right="-2266"/>
              <w:rPr>
                <w:rFonts w:eastAsia="Times New Roman" w:cs="Times New Roman"/>
                <w:sz w:val="24"/>
                <w:szCs w:val="24"/>
                <w:lang w:eastAsia="en-GB"/>
              </w:rPr>
            </w:pPr>
            <w:r w:rsidRPr="00CB7BBD">
              <w:rPr>
                <w:rFonts w:eastAsia="Times New Roman" w:cs="Times New Roman"/>
                <w:sz w:val="24"/>
                <w:szCs w:val="24"/>
                <w:lang w:eastAsia="en-GB"/>
              </w:rPr>
              <w:t xml:space="preserve">Effective processing of planning applications can have a positive impact on investment and regeneration </w:t>
            </w:r>
          </w:p>
          <w:p w14:paraId="3FEC45EB" w14:textId="77777777" w:rsidR="00E9608F" w:rsidRDefault="00E9608F" w:rsidP="00E9608F">
            <w:pPr>
              <w:spacing w:after="0" w:line="240" w:lineRule="auto"/>
              <w:ind w:right="-2266"/>
              <w:rPr>
                <w:rFonts w:eastAsia="Times New Roman" w:cs="Times New Roman"/>
                <w:sz w:val="24"/>
                <w:szCs w:val="24"/>
                <w:lang w:eastAsia="en-GB"/>
              </w:rPr>
            </w:pPr>
            <w:r w:rsidRPr="00CB7BBD">
              <w:rPr>
                <w:rFonts w:eastAsia="Times New Roman" w:cs="Times New Roman"/>
                <w:sz w:val="24"/>
                <w:szCs w:val="24"/>
                <w:lang w:eastAsia="en-GB"/>
              </w:rPr>
              <w:t xml:space="preserve">activity in the Council area which in turn may lead to positive outcomes with regard to job </w:t>
            </w:r>
          </w:p>
          <w:p w14:paraId="5B6CD3D8" w14:textId="753CFE14" w:rsidR="00E9608F" w:rsidRPr="00CB7BBD" w:rsidRDefault="00E9608F" w:rsidP="00E9608F">
            <w:pPr>
              <w:spacing w:after="0" w:line="240" w:lineRule="auto"/>
              <w:ind w:right="-2266"/>
              <w:rPr>
                <w:rFonts w:eastAsia="Times New Roman" w:cs="Times New Roman"/>
                <w:sz w:val="24"/>
                <w:szCs w:val="24"/>
                <w:lang w:eastAsia="en-GB"/>
              </w:rPr>
            </w:pPr>
            <w:r w:rsidRPr="00CB7BBD">
              <w:rPr>
                <w:rFonts w:eastAsia="Times New Roman" w:cs="Times New Roman"/>
                <w:sz w:val="24"/>
                <w:szCs w:val="24"/>
                <w:lang w:eastAsia="en-GB"/>
              </w:rPr>
              <w:t>creation/employment. </w:t>
            </w:r>
          </w:p>
        </w:tc>
        <w:tc>
          <w:tcPr>
            <w:tcW w:w="391" w:type="dxa"/>
            <w:tcBorders>
              <w:top w:val="nil"/>
              <w:left w:val="nil"/>
              <w:bottom w:val="single" w:sz="8" w:space="0" w:color="auto"/>
              <w:right w:val="single" w:sz="8" w:space="0" w:color="auto"/>
            </w:tcBorders>
            <w:tcMar>
              <w:top w:w="0" w:type="dxa"/>
              <w:left w:w="108" w:type="dxa"/>
              <w:bottom w:w="0" w:type="dxa"/>
              <w:right w:w="108" w:type="dxa"/>
            </w:tcMar>
          </w:tcPr>
          <w:p w14:paraId="7907FB2E" w14:textId="2A2B8495" w:rsidR="00E9608F" w:rsidRPr="00CB7BBD" w:rsidRDefault="00E9608F" w:rsidP="00E9608F">
            <w:pPr>
              <w:spacing w:after="0" w:line="240" w:lineRule="auto"/>
              <w:rPr>
                <w:rFonts w:eastAsia="Times New Roman" w:cs="Times New Roman"/>
                <w:sz w:val="24"/>
                <w:szCs w:val="24"/>
                <w:lang w:eastAsia="en-GB"/>
              </w:rPr>
            </w:pPr>
          </w:p>
        </w:tc>
      </w:tr>
      <w:tr w:rsidR="00E9608F" w:rsidRPr="00F029D0" w14:paraId="3115011F" w14:textId="77777777" w:rsidTr="00123687">
        <w:tc>
          <w:tcPr>
            <w:tcW w:w="1529" w:type="dxa"/>
            <w:tcBorders>
              <w:top w:val="nil"/>
              <w:left w:val="single" w:sz="8" w:space="0" w:color="auto"/>
              <w:bottom w:val="nil"/>
              <w:right w:val="single" w:sz="8" w:space="0" w:color="auto"/>
            </w:tcBorders>
            <w:tcMar>
              <w:top w:w="0" w:type="dxa"/>
              <w:left w:w="108" w:type="dxa"/>
              <w:bottom w:w="0" w:type="dxa"/>
              <w:right w:w="108" w:type="dxa"/>
            </w:tcMar>
          </w:tcPr>
          <w:p w14:paraId="12231461" w14:textId="77777777" w:rsidR="00E9608F" w:rsidRPr="00CB7BBD" w:rsidRDefault="00E9608F" w:rsidP="00E9608F">
            <w:pPr>
              <w:spacing w:after="0" w:line="240" w:lineRule="auto"/>
              <w:rPr>
                <w:rFonts w:eastAsia="Times New Roman" w:cs="Times New Roman"/>
                <w:b/>
                <w:bCs/>
                <w:sz w:val="24"/>
                <w:szCs w:val="24"/>
                <w:lang w:eastAsia="en-GB"/>
              </w:rPr>
            </w:pPr>
          </w:p>
        </w:tc>
        <w:tc>
          <w:tcPr>
            <w:tcW w:w="1416"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66D19B50" w14:textId="77777777" w:rsidR="00E9608F" w:rsidRPr="00CB7BBD" w:rsidRDefault="00E9608F" w:rsidP="00E9608F">
            <w:pPr>
              <w:spacing w:after="0" w:line="240" w:lineRule="auto"/>
              <w:rPr>
                <w:rFonts w:eastAsia="Times New Roman" w:cs="Times New Roman"/>
                <w:b/>
                <w:bCs/>
                <w:sz w:val="24"/>
                <w:szCs w:val="24"/>
                <w:lang w:eastAsia="en-GB"/>
              </w:rPr>
            </w:pPr>
            <w:r w:rsidRPr="00CB7BBD">
              <w:rPr>
                <w:rFonts w:eastAsia="Times New Roman" w:cs="Times New Roman"/>
                <w:b/>
                <w:bCs/>
                <w:sz w:val="24"/>
                <w:szCs w:val="24"/>
                <w:lang w:eastAsia="en-GB"/>
              </w:rPr>
              <w:t>Comparator</w:t>
            </w:r>
          </w:p>
        </w:tc>
        <w:tc>
          <w:tcPr>
            <w:tcW w:w="1155"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1240303F" w14:textId="6E01210E" w:rsidR="00E9608F" w:rsidRPr="00CB7BBD" w:rsidRDefault="00E9608F" w:rsidP="00E9608F">
            <w:pPr>
              <w:spacing w:after="0" w:line="240" w:lineRule="auto"/>
              <w:jc w:val="center"/>
              <w:rPr>
                <w:rFonts w:eastAsia="Times New Roman" w:cs="Times New Roman"/>
                <w:b/>
                <w:bCs/>
                <w:sz w:val="24"/>
                <w:szCs w:val="24"/>
                <w:lang w:eastAsia="en-GB"/>
              </w:rPr>
            </w:pPr>
            <w:r>
              <w:rPr>
                <w:rFonts w:eastAsia="Times New Roman" w:cs="Times New Roman"/>
                <w:b/>
                <w:bCs/>
                <w:sz w:val="24"/>
                <w:szCs w:val="24"/>
                <w:lang w:eastAsia="en-GB"/>
              </w:rPr>
              <w:t>201</w:t>
            </w:r>
            <w:r w:rsidR="003465CB">
              <w:rPr>
                <w:rFonts w:eastAsia="Times New Roman" w:cs="Times New Roman"/>
                <w:b/>
                <w:bCs/>
                <w:sz w:val="24"/>
                <w:szCs w:val="24"/>
                <w:lang w:eastAsia="en-GB"/>
              </w:rPr>
              <w:t>9</w:t>
            </w:r>
            <w:r w:rsidRPr="00CB7BBD">
              <w:rPr>
                <w:rFonts w:eastAsia="Times New Roman" w:cs="Times New Roman"/>
                <w:b/>
                <w:bCs/>
                <w:sz w:val="24"/>
                <w:szCs w:val="24"/>
                <w:lang w:eastAsia="en-GB"/>
              </w:rPr>
              <w:t>/</w:t>
            </w:r>
            <w:r w:rsidR="003465CB">
              <w:rPr>
                <w:rFonts w:eastAsia="Times New Roman" w:cs="Times New Roman"/>
                <w:b/>
                <w:bCs/>
                <w:sz w:val="24"/>
                <w:szCs w:val="24"/>
                <w:lang w:eastAsia="en-GB"/>
              </w:rPr>
              <w:t>20</w:t>
            </w:r>
          </w:p>
        </w:tc>
        <w:tc>
          <w:tcPr>
            <w:tcW w:w="1264"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3878EBE" w14:textId="79824E74" w:rsidR="00E9608F" w:rsidRPr="00CB7BBD" w:rsidRDefault="00E9608F" w:rsidP="00E9608F">
            <w:pPr>
              <w:spacing w:after="0" w:line="240" w:lineRule="auto"/>
              <w:jc w:val="center"/>
              <w:rPr>
                <w:rFonts w:eastAsia="Times New Roman" w:cs="Times New Roman"/>
                <w:b/>
                <w:bCs/>
                <w:sz w:val="24"/>
                <w:szCs w:val="24"/>
                <w:lang w:eastAsia="en-GB"/>
              </w:rPr>
            </w:pPr>
            <w:r w:rsidRPr="00CB7BBD">
              <w:rPr>
                <w:rFonts w:eastAsia="Times New Roman" w:cs="Times New Roman"/>
                <w:b/>
                <w:bCs/>
                <w:sz w:val="24"/>
                <w:szCs w:val="24"/>
                <w:lang w:eastAsia="en-GB"/>
              </w:rPr>
              <w:t>20</w:t>
            </w:r>
            <w:r w:rsidR="003465CB">
              <w:rPr>
                <w:rFonts w:eastAsia="Times New Roman" w:cs="Times New Roman"/>
                <w:b/>
                <w:bCs/>
                <w:sz w:val="24"/>
                <w:szCs w:val="24"/>
                <w:lang w:eastAsia="en-GB"/>
              </w:rPr>
              <w:t>20</w:t>
            </w:r>
            <w:r w:rsidRPr="00CB7BBD">
              <w:rPr>
                <w:rFonts w:eastAsia="Times New Roman" w:cs="Times New Roman"/>
                <w:b/>
                <w:bCs/>
                <w:sz w:val="24"/>
                <w:szCs w:val="24"/>
                <w:lang w:eastAsia="en-GB"/>
              </w:rPr>
              <w:t>/</w:t>
            </w:r>
            <w:r>
              <w:rPr>
                <w:rFonts w:eastAsia="Times New Roman" w:cs="Times New Roman"/>
                <w:b/>
                <w:bCs/>
                <w:sz w:val="24"/>
                <w:szCs w:val="24"/>
                <w:lang w:eastAsia="en-GB"/>
              </w:rPr>
              <w:t>2</w:t>
            </w:r>
            <w:r w:rsidR="003465CB">
              <w:rPr>
                <w:rFonts w:eastAsia="Times New Roman" w:cs="Times New Roman"/>
                <w:b/>
                <w:bCs/>
                <w:sz w:val="24"/>
                <w:szCs w:val="24"/>
                <w:lang w:eastAsia="en-GB"/>
              </w:rPr>
              <w:t>1</w:t>
            </w:r>
          </w:p>
        </w:tc>
        <w:tc>
          <w:tcPr>
            <w:tcW w:w="1153"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27BEF28" w14:textId="5F2ADF64" w:rsidR="00E9608F" w:rsidRPr="00CB7BBD" w:rsidRDefault="00E9608F" w:rsidP="00E9608F">
            <w:pPr>
              <w:spacing w:after="0" w:line="240" w:lineRule="auto"/>
              <w:jc w:val="center"/>
              <w:rPr>
                <w:rFonts w:eastAsia="Times New Roman" w:cs="Times New Roman"/>
                <w:b/>
                <w:bCs/>
                <w:sz w:val="24"/>
                <w:szCs w:val="24"/>
                <w:lang w:eastAsia="en-GB"/>
              </w:rPr>
            </w:pPr>
            <w:r w:rsidRPr="00CB7BBD">
              <w:rPr>
                <w:rFonts w:eastAsia="Times New Roman" w:cs="Times New Roman"/>
                <w:b/>
                <w:bCs/>
                <w:sz w:val="24"/>
                <w:szCs w:val="24"/>
                <w:lang w:eastAsia="en-GB"/>
              </w:rPr>
              <w:t>2</w:t>
            </w:r>
            <w:r>
              <w:rPr>
                <w:rFonts w:eastAsia="Times New Roman" w:cs="Times New Roman"/>
                <w:b/>
                <w:bCs/>
                <w:sz w:val="24"/>
                <w:szCs w:val="24"/>
                <w:lang w:eastAsia="en-GB"/>
              </w:rPr>
              <w:t>02</w:t>
            </w:r>
            <w:r w:rsidR="003465CB">
              <w:rPr>
                <w:rFonts w:eastAsia="Times New Roman" w:cs="Times New Roman"/>
                <w:b/>
                <w:bCs/>
                <w:sz w:val="24"/>
                <w:szCs w:val="24"/>
                <w:lang w:eastAsia="en-GB"/>
              </w:rPr>
              <w:t>1</w:t>
            </w:r>
            <w:r>
              <w:rPr>
                <w:rFonts w:eastAsia="Times New Roman" w:cs="Times New Roman"/>
                <w:b/>
                <w:bCs/>
                <w:sz w:val="24"/>
                <w:szCs w:val="24"/>
                <w:lang w:eastAsia="en-GB"/>
              </w:rPr>
              <w:t>/2</w:t>
            </w:r>
            <w:r w:rsidR="003465CB">
              <w:rPr>
                <w:rFonts w:eastAsia="Times New Roman" w:cs="Times New Roman"/>
                <w:b/>
                <w:bCs/>
                <w:sz w:val="24"/>
                <w:szCs w:val="24"/>
                <w:lang w:eastAsia="en-GB"/>
              </w:rPr>
              <w:t>2</w:t>
            </w:r>
          </w:p>
        </w:tc>
        <w:tc>
          <w:tcPr>
            <w:tcW w:w="1275" w:type="dxa"/>
            <w:tcBorders>
              <w:top w:val="nil"/>
              <w:left w:val="nil"/>
              <w:bottom w:val="single" w:sz="8" w:space="0" w:color="auto"/>
              <w:right w:val="single" w:sz="4" w:space="0" w:color="auto"/>
            </w:tcBorders>
            <w:shd w:val="clear" w:color="auto" w:fill="B4C6E7" w:themeFill="accent5" w:themeFillTint="66"/>
            <w:tcMar>
              <w:top w:w="0" w:type="dxa"/>
              <w:left w:w="108" w:type="dxa"/>
              <w:bottom w:w="0" w:type="dxa"/>
              <w:right w:w="108" w:type="dxa"/>
            </w:tcMar>
            <w:hideMark/>
          </w:tcPr>
          <w:p w14:paraId="2792AD18" w14:textId="4D68D66C" w:rsidR="00E9608F" w:rsidRPr="00CB7BBD" w:rsidRDefault="00E9608F" w:rsidP="00E9608F">
            <w:pPr>
              <w:spacing w:after="0" w:line="240" w:lineRule="auto"/>
              <w:jc w:val="center"/>
              <w:rPr>
                <w:rFonts w:eastAsia="Times New Roman" w:cs="Times New Roman"/>
                <w:b/>
                <w:bCs/>
                <w:sz w:val="24"/>
                <w:szCs w:val="24"/>
                <w:lang w:eastAsia="en-GB"/>
              </w:rPr>
            </w:pPr>
            <w:r>
              <w:rPr>
                <w:rFonts w:eastAsia="Times New Roman" w:cs="Times New Roman"/>
                <w:b/>
                <w:bCs/>
                <w:sz w:val="24"/>
                <w:szCs w:val="24"/>
                <w:lang w:eastAsia="en-GB"/>
              </w:rPr>
              <w:t>202</w:t>
            </w:r>
            <w:r w:rsidR="003465CB">
              <w:rPr>
                <w:rFonts w:eastAsia="Times New Roman" w:cs="Times New Roman"/>
                <w:b/>
                <w:bCs/>
                <w:sz w:val="24"/>
                <w:szCs w:val="24"/>
                <w:lang w:eastAsia="en-GB"/>
              </w:rPr>
              <w:t>2</w:t>
            </w:r>
            <w:r>
              <w:rPr>
                <w:rFonts w:eastAsia="Times New Roman" w:cs="Times New Roman"/>
                <w:b/>
                <w:bCs/>
                <w:sz w:val="24"/>
                <w:szCs w:val="24"/>
                <w:lang w:eastAsia="en-GB"/>
              </w:rPr>
              <w:t>/2</w:t>
            </w:r>
            <w:r w:rsidR="003465CB">
              <w:rPr>
                <w:rFonts w:eastAsia="Times New Roman" w:cs="Times New Roman"/>
                <w:b/>
                <w:bCs/>
                <w:sz w:val="24"/>
                <w:szCs w:val="24"/>
                <w:lang w:eastAsia="en-GB"/>
              </w:rPr>
              <w:t>3</w:t>
            </w:r>
          </w:p>
        </w:tc>
        <w:tc>
          <w:tcPr>
            <w:tcW w:w="1415"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41074A36" w14:textId="5D81F5CD" w:rsidR="00E9608F" w:rsidRPr="00CB7BBD" w:rsidRDefault="00E9608F" w:rsidP="00E9608F">
            <w:pPr>
              <w:spacing w:after="0" w:line="240" w:lineRule="auto"/>
              <w:jc w:val="center"/>
              <w:rPr>
                <w:rFonts w:eastAsia="Times New Roman" w:cs="Times New Roman"/>
                <w:b/>
                <w:bCs/>
                <w:sz w:val="24"/>
                <w:szCs w:val="24"/>
                <w:lang w:eastAsia="en-GB"/>
              </w:rPr>
            </w:pPr>
            <w:r>
              <w:rPr>
                <w:rFonts w:eastAsia="Times New Roman" w:cs="Times New Roman"/>
                <w:b/>
                <w:bCs/>
                <w:sz w:val="24"/>
                <w:szCs w:val="24"/>
                <w:lang w:eastAsia="en-GB"/>
              </w:rPr>
              <w:t>202</w:t>
            </w:r>
            <w:r w:rsidR="003465CB">
              <w:rPr>
                <w:rFonts w:eastAsia="Times New Roman" w:cs="Times New Roman"/>
                <w:b/>
                <w:bCs/>
                <w:sz w:val="24"/>
                <w:szCs w:val="24"/>
                <w:lang w:eastAsia="en-GB"/>
              </w:rPr>
              <w:t>3</w:t>
            </w:r>
            <w:r>
              <w:rPr>
                <w:rFonts w:eastAsia="Times New Roman" w:cs="Times New Roman"/>
                <w:b/>
                <w:bCs/>
                <w:sz w:val="24"/>
                <w:szCs w:val="24"/>
                <w:lang w:eastAsia="en-GB"/>
              </w:rPr>
              <w:t>/2</w:t>
            </w:r>
            <w:r w:rsidR="003465CB">
              <w:rPr>
                <w:rFonts w:eastAsia="Times New Roman" w:cs="Times New Roman"/>
                <w:b/>
                <w:bCs/>
                <w:sz w:val="24"/>
                <w:szCs w:val="24"/>
                <w:lang w:eastAsia="en-GB"/>
              </w:rPr>
              <w:t>4</w:t>
            </w:r>
          </w:p>
        </w:tc>
        <w:tc>
          <w:tcPr>
            <w:tcW w:w="3223" w:type="dxa"/>
            <w:gridSpan w:val="2"/>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FB6C0F3" w14:textId="77777777" w:rsidR="00E9608F" w:rsidRPr="00CB7BBD" w:rsidRDefault="00E9608F" w:rsidP="00E9608F">
            <w:pPr>
              <w:spacing w:after="0" w:line="240" w:lineRule="auto"/>
              <w:rPr>
                <w:rFonts w:eastAsia="Times New Roman" w:cs="Times New Roman"/>
                <w:b/>
                <w:bCs/>
                <w:sz w:val="24"/>
                <w:szCs w:val="24"/>
                <w:lang w:eastAsia="en-GB"/>
              </w:rPr>
            </w:pPr>
            <w:r w:rsidRPr="00CB7BBD">
              <w:rPr>
                <w:rFonts w:eastAsia="Times New Roman" w:cs="Times New Roman"/>
                <w:b/>
                <w:bCs/>
                <w:sz w:val="24"/>
                <w:szCs w:val="24"/>
                <w:lang w:eastAsia="en-GB"/>
              </w:rPr>
              <w:t>Are we Improving?  Statutory Target met?</w:t>
            </w:r>
          </w:p>
        </w:tc>
      </w:tr>
      <w:tr w:rsidR="00E9608F" w:rsidRPr="00F029D0" w14:paraId="5209878D" w14:textId="77777777" w:rsidTr="00123687">
        <w:tc>
          <w:tcPr>
            <w:tcW w:w="1529" w:type="dxa"/>
            <w:tcBorders>
              <w:top w:val="nil"/>
              <w:left w:val="single" w:sz="8" w:space="0" w:color="auto"/>
              <w:bottom w:val="nil"/>
              <w:right w:val="single" w:sz="8" w:space="0" w:color="auto"/>
            </w:tcBorders>
            <w:tcMar>
              <w:top w:w="0" w:type="dxa"/>
              <w:left w:w="108" w:type="dxa"/>
              <w:bottom w:w="0" w:type="dxa"/>
              <w:right w:w="108" w:type="dxa"/>
            </w:tcMar>
            <w:hideMark/>
          </w:tcPr>
          <w:p w14:paraId="0DD8C9BF" w14:textId="77777777" w:rsidR="00E9608F" w:rsidRPr="00CB7BBD" w:rsidRDefault="00E9608F" w:rsidP="00E9608F">
            <w:pPr>
              <w:spacing w:after="0" w:line="240" w:lineRule="auto"/>
              <w:rPr>
                <w:rFonts w:eastAsia="Times New Roman" w:cs="Times New Roman"/>
                <w:b/>
                <w:bCs/>
                <w:sz w:val="24"/>
                <w:szCs w:val="24"/>
                <w:lang w:eastAsia="en-GB"/>
              </w:rPr>
            </w:pPr>
            <w:r w:rsidRPr="00CB7BBD">
              <w:rPr>
                <w:rFonts w:eastAsia="Times New Roman" w:cs="Times New Roman"/>
                <w:b/>
                <w:bCs/>
                <w:sz w:val="24"/>
                <w:szCs w:val="24"/>
                <w:lang w:eastAsia="en-GB"/>
              </w:rPr>
              <w:t>Our Performance and how we  Compare</w:t>
            </w: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14:paraId="50C062CD" w14:textId="77777777" w:rsidR="00E9608F" w:rsidRPr="00CB7BBD" w:rsidRDefault="00E9608F" w:rsidP="00E9608F">
            <w:pPr>
              <w:spacing w:after="0" w:line="240" w:lineRule="auto"/>
              <w:rPr>
                <w:rFonts w:eastAsia="Times New Roman" w:cs="Times New Roman"/>
                <w:sz w:val="24"/>
                <w:szCs w:val="24"/>
                <w:lang w:eastAsia="en-GB"/>
              </w:rPr>
            </w:pPr>
            <w:r w:rsidRPr="00CB7BBD">
              <w:rPr>
                <w:rFonts w:eastAsia="Times New Roman" w:cs="Times New Roman"/>
                <w:sz w:val="24"/>
                <w:szCs w:val="24"/>
                <w:lang w:eastAsia="en-GB"/>
              </w:rPr>
              <w:t>Derry City &amp; Strabane District Council</w:t>
            </w:r>
          </w:p>
        </w:tc>
        <w:tc>
          <w:tcPr>
            <w:tcW w:w="1155" w:type="dxa"/>
            <w:tcBorders>
              <w:top w:val="nil"/>
              <w:left w:val="nil"/>
              <w:bottom w:val="single" w:sz="8" w:space="0" w:color="auto"/>
              <w:right w:val="single" w:sz="8" w:space="0" w:color="auto"/>
            </w:tcBorders>
            <w:tcMar>
              <w:top w:w="0" w:type="dxa"/>
              <w:left w:w="108" w:type="dxa"/>
              <w:bottom w:w="0" w:type="dxa"/>
              <w:right w:w="108" w:type="dxa"/>
            </w:tcMar>
          </w:tcPr>
          <w:p w14:paraId="7F9B3812" w14:textId="5823E487" w:rsidR="00E9608F" w:rsidRPr="00CB7BBD" w:rsidRDefault="00E9608F"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14.</w:t>
            </w:r>
            <w:r w:rsidR="003465CB">
              <w:rPr>
                <w:rFonts w:eastAsia="Times New Roman" w:cs="Times New Roman"/>
                <w:sz w:val="24"/>
                <w:szCs w:val="24"/>
                <w:lang w:eastAsia="en-GB"/>
              </w:rPr>
              <w:t>0</w:t>
            </w:r>
          </w:p>
          <w:p w14:paraId="00C3166F" w14:textId="77777777" w:rsidR="00E9608F" w:rsidRPr="00CB7BBD" w:rsidRDefault="00E9608F" w:rsidP="00E9608F">
            <w:pPr>
              <w:spacing w:after="0" w:line="240" w:lineRule="auto"/>
              <w:jc w:val="center"/>
              <w:rPr>
                <w:rFonts w:eastAsia="Times New Roman" w:cs="Times New Roman"/>
                <w:sz w:val="24"/>
                <w:szCs w:val="24"/>
                <w:lang w:eastAsia="en-GB"/>
              </w:rPr>
            </w:pPr>
            <w:r w:rsidRPr="00CB7BBD">
              <w:rPr>
                <w:rFonts w:eastAsia="Times New Roman" w:cs="Times New Roman"/>
                <w:sz w:val="24"/>
                <w:szCs w:val="24"/>
                <w:lang w:eastAsia="en-GB"/>
              </w:rPr>
              <w:t>weeks</w:t>
            </w:r>
          </w:p>
          <w:p w14:paraId="57405898" w14:textId="77777777" w:rsidR="00E9608F" w:rsidRPr="00CB7BBD" w:rsidRDefault="00E9608F" w:rsidP="00E9608F">
            <w:pPr>
              <w:spacing w:after="0" w:line="240" w:lineRule="auto"/>
              <w:jc w:val="center"/>
              <w:rPr>
                <w:rFonts w:eastAsia="Times New Roman" w:cs="Times New Roman"/>
                <w:sz w:val="24"/>
                <w:szCs w:val="24"/>
                <w:lang w:eastAsia="en-GB"/>
              </w:rPr>
            </w:pPr>
          </w:p>
          <w:p w14:paraId="5A93A8DE" w14:textId="77777777" w:rsidR="00E9608F" w:rsidRPr="00CB7BBD" w:rsidRDefault="00E9608F" w:rsidP="00E9608F">
            <w:pPr>
              <w:spacing w:after="0" w:line="240" w:lineRule="auto"/>
              <w:jc w:val="center"/>
              <w:rPr>
                <w:rFonts w:eastAsia="Times New Roman" w:cs="Times New Roman"/>
                <w:sz w:val="24"/>
                <w:szCs w:val="24"/>
                <w:lang w:eastAsia="en-GB"/>
              </w:rPr>
            </w:pPr>
          </w:p>
          <w:p w14:paraId="6DC2364B" w14:textId="2B523F94" w:rsidR="00E9608F" w:rsidRPr="00CB7BBD" w:rsidRDefault="00E9608F"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(Legacy cases 2</w:t>
            </w:r>
            <w:r w:rsidR="000521D4">
              <w:rPr>
                <w:rFonts w:eastAsia="Times New Roman" w:cs="Times New Roman"/>
                <w:sz w:val="24"/>
                <w:szCs w:val="24"/>
                <w:lang w:eastAsia="en-GB"/>
              </w:rPr>
              <w:t>55</w:t>
            </w:r>
            <w:r>
              <w:rPr>
                <w:rFonts w:eastAsia="Times New Roman" w:cs="Times New Roman"/>
                <w:sz w:val="24"/>
                <w:szCs w:val="24"/>
                <w:lang w:eastAsia="en-GB"/>
              </w:rPr>
              <w:t>.6</w:t>
            </w:r>
            <w:r w:rsidRPr="00CB7BBD">
              <w:rPr>
                <w:rFonts w:eastAsia="Times New Roman" w:cs="Times New Roman"/>
                <w:sz w:val="24"/>
                <w:szCs w:val="24"/>
                <w:lang w:eastAsia="en-GB"/>
              </w:rPr>
              <w:t>)</w:t>
            </w:r>
          </w:p>
          <w:p w14:paraId="4EA9DFCB" w14:textId="77777777" w:rsidR="00E9608F" w:rsidRPr="00CB7BBD" w:rsidRDefault="00E9608F" w:rsidP="00E9608F">
            <w:pPr>
              <w:spacing w:after="0" w:line="240" w:lineRule="auto"/>
              <w:rPr>
                <w:rFonts w:eastAsia="Times New Roman" w:cs="Times New Roman"/>
                <w:sz w:val="24"/>
                <w:szCs w:val="24"/>
                <w:lang w:eastAsia="en-GB"/>
              </w:rPr>
            </w:pPr>
          </w:p>
          <w:p w14:paraId="65FB5505" w14:textId="5DAE4E8E" w:rsidR="00E9608F" w:rsidRPr="00CB7BBD" w:rsidRDefault="00E9608F" w:rsidP="00E9608F">
            <w:pPr>
              <w:spacing w:after="0" w:line="240" w:lineRule="auto"/>
              <w:rPr>
                <w:rFonts w:eastAsia="Times New Roman" w:cs="Times New Roman"/>
                <w:sz w:val="24"/>
                <w:szCs w:val="24"/>
                <w:lang w:eastAsia="en-GB"/>
              </w:rPr>
            </w:pPr>
            <w:r w:rsidRPr="00CB7BBD">
              <w:rPr>
                <w:rFonts w:eastAsia="Times New Roman" w:cs="Times New Roman"/>
                <w:sz w:val="24"/>
                <w:szCs w:val="24"/>
                <w:lang w:eastAsia="en-GB"/>
              </w:rPr>
              <w:t xml:space="preserve">(Council received cases </w:t>
            </w:r>
          </w:p>
          <w:p w14:paraId="75F99EB1" w14:textId="5BC35E75" w:rsidR="00E9608F" w:rsidRPr="00CB7BBD" w:rsidRDefault="00E9608F"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14.</w:t>
            </w:r>
            <w:r w:rsidR="000521D4">
              <w:rPr>
                <w:rFonts w:eastAsia="Times New Roman" w:cs="Times New Roman"/>
                <w:sz w:val="24"/>
                <w:szCs w:val="24"/>
                <w:lang w:eastAsia="en-GB"/>
              </w:rPr>
              <w:t>0</w:t>
            </w:r>
            <w:r w:rsidRPr="00CB7BBD">
              <w:rPr>
                <w:rFonts w:eastAsia="Times New Roman" w:cs="Times New Roman"/>
                <w:sz w:val="24"/>
                <w:szCs w:val="24"/>
                <w:lang w:eastAsia="en-GB"/>
              </w:rPr>
              <w:t>)</w:t>
            </w:r>
          </w:p>
        </w:tc>
        <w:tc>
          <w:tcPr>
            <w:tcW w:w="1264" w:type="dxa"/>
            <w:tcBorders>
              <w:top w:val="nil"/>
              <w:left w:val="nil"/>
              <w:bottom w:val="single" w:sz="8" w:space="0" w:color="auto"/>
              <w:right w:val="single" w:sz="8" w:space="0" w:color="auto"/>
            </w:tcBorders>
            <w:tcMar>
              <w:top w:w="0" w:type="dxa"/>
              <w:left w:w="108" w:type="dxa"/>
              <w:bottom w:w="0" w:type="dxa"/>
              <w:right w:w="108" w:type="dxa"/>
            </w:tcMar>
          </w:tcPr>
          <w:p w14:paraId="0449F280" w14:textId="3E6D46AD" w:rsidR="00E9608F" w:rsidRPr="00CB7BBD" w:rsidRDefault="00E9608F"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14.</w:t>
            </w:r>
            <w:r w:rsidR="003465CB">
              <w:rPr>
                <w:rFonts w:eastAsia="Times New Roman" w:cs="Times New Roman"/>
                <w:sz w:val="24"/>
                <w:szCs w:val="24"/>
                <w:lang w:eastAsia="en-GB"/>
              </w:rPr>
              <w:t>2</w:t>
            </w:r>
          </w:p>
          <w:p w14:paraId="23E8D844" w14:textId="77777777" w:rsidR="00E9608F" w:rsidRPr="00CB7BBD" w:rsidRDefault="00E9608F" w:rsidP="00E9608F">
            <w:pPr>
              <w:spacing w:after="0" w:line="240" w:lineRule="auto"/>
              <w:jc w:val="center"/>
              <w:rPr>
                <w:rFonts w:eastAsia="Times New Roman" w:cs="Times New Roman"/>
                <w:sz w:val="24"/>
                <w:szCs w:val="24"/>
                <w:lang w:eastAsia="en-GB"/>
              </w:rPr>
            </w:pPr>
            <w:r w:rsidRPr="00CB7BBD">
              <w:rPr>
                <w:rFonts w:eastAsia="Times New Roman" w:cs="Times New Roman"/>
                <w:sz w:val="24"/>
                <w:szCs w:val="24"/>
                <w:lang w:eastAsia="en-GB"/>
              </w:rPr>
              <w:t>weeks</w:t>
            </w:r>
          </w:p>
          <w:p w14:paraId="36BD7249" w14:textId="77777777" w:rsidR="00E9608F" w:rsidRPr="00CB7BBD" w:rsidRDefault="00E9608F" w:rsidP="00E9608F">
            <w:pPr>
              <w:spacing w:after="0" w:line="240" w:lineRule="auto"/>
              <w:jc w:val="center"/>
              <w:rPr>
                <w:rFonts w:eastAsia="Times New Roman" w:cs="Times New Roman"/>
                <w:sz w:val="24"/>
                <w:szCs w:val="24"/>
                <w:lang w:eastAsia="en-GB"/>
              </w:rPr>
            </w:pPr>
          </w:p>
          <w:p w14:paraId="1CD61C3C" w14:textId="77777777" w:rsidR="00E9608F" w:rsidRPr="00CB7BBD" w:rsidRDefault="00E9608F" w:rsidP="00E9608F">
            <w:pPr>
              <w:spacing w:after="0" w:line="240" w:lineRule="auto"/>
              <w:jc w:val="center"/>
              <w:rPr>
                <w:rFonts w:eastAsia="Times New Roman" w:cs="Times New Roman"/>
                <w:sz w:val="24"/>
                <w:szCs w:val="24"/>
                <w:lang w:eastAsia="en-GB"/>
              </w:rPr>
            </w:pPr>
          </w:p>
          <w:p w14:paraId="5D05E8BC" w14:textId="0701F72A" w:rsidR="00E9608F" w:rsidRPr="00CB7BBD" w:rsidRDefault="00E9608F"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(Legacy cases 2</w:t>
            </w:r>
            <w:r w:rsidR="00FF0705">
              <w:rPr>
                <w:rFonts w:eastAsia="Times New Roman" w:cs="Times New Roman"/>
                <w:sz w:val="24"/>
                <w:szCs w:val="24"/>
                <w:lang w:eastAsia="en-GB"/>
              </w:rPr>
              <w:t>67.4</w:t>
            </w:r>
            <w:r w:rsidRPr="00CB7BBD">
              <w:rPr>
                <w:rFonts w:eastAsia="Times New Roman" w:cs="Times New Roman"/>
                <w:sz w:val="24"/>
                <w:szCs w:val="24"/>
                <w:lang w:eastAsia="en-GB"/>
              </w:rPr>
              <w:t>)</w:t>
            </w:r>
          </w:p>
          <w:p w14:paraId="46BE6451" w14:textId="77777777" w:rsidR="00E9608F" w:rsidRPr="00CB7BBD" w:rsidRDefault="00E9608F" w:rsidP="00E9608F">
            <w:pPr>
              <w:spacing w:after="0" w:line="240" w:lineRule="auto"/>
              <w:rPr>
                <w:rFonts w:eastAsia="Times New Roman" w:cs="Times New Roman"/>
                <w:sz w:val="24"/>
                <w:szCs w:val="24"/>
                <w:lang w:eastAsia="en-GB"/>
              </w:rPr>
            </w:pPr>
          </w:p>
          <w:p w14:paraId="111B401C" w14:textId="6E6BDE39" w:rsidR="00E9608F" w:rsidRPr="00CB7BBD" w:rsidRDefault="00E9608F"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(Council received cases 14.</w:t>
            </w:r>
            <w:r w:rsidR="00FF0705">
              <w:rPr>
                <w:rFonts w:eastAsia="Times New Roman" w:cs="Times New Roman"/>
                <w:sz w:val="24"/>
                <w:szCs w:val="24"/>
                <w:lang w:eastAsia="en-GB"/>
              </w:rPr>
              <w:t>2</w:t>
            </w:r>
            <w:r w:rsidRPr="00CB7BBD">
              <w:rPr>
                <w:rFonts w:eastAsia="Times New Roman" w:cs="Times New Roman"/>
                <w:sz w:val="24"/>
                <w:szCs w:val="24"/>
                <w:lang w:eastAsia="en-GB"/>
              </w:rPr>
              <w:t>)</w:t>
            </w:r>
          </w:p>
        </w:tc>
        <w:tc>
          <w:tcPr>
            <w:tcW w:w="1153" w:type="dxa"/>
            <w:tcBorders>
              <w:top w:val="nil"/>
              <w:left w:val="nil"/>
              <w:bottom w:val="single" w:sz="8" w:space="0" w:color="auto"/>
              <w:right w:val="single" w:sz="8" w:space="0" w:color="auto"/>
            </w:tcBorders>
            <w:tcMar>
              <w:top w:w="0" w:type="dxa"/>
              <w:left w:w="108" w:type="dxa"/>
              <w:bottom w:w="0" w:type="dxa"/>
              <w:right w:w="108" w:type="dxa"/>
            </w:tcMar>
          </w:tcPr>
          <w:p w14:paraId="5D772CFD" w14:textId="0D140B71" w:rsidR="00E9608F" w:rsidRPr="00CB7BBD" w:rsidRDefault="00E9608F"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w:t>
            </w:r>
            <w:r w:rsidR="003465CB">
              <w:rPr>
                <w:rFonts w:eastAsia="Times New Roman" w:cs="Times New Roman"/>
                <w:sz w:val="24"/>
                <w:szCs w:val="24"/>
                <w:lang w:eastAsia="en-GB"/>
              </w:rPr>
              <w:t>5.6</w:t>
            </w:r>
            <w:r>
              <w:rPr>
                <w:rFonts w:eastAsia="Times New Roman" w:cs="Times New Roman"/>
                <w:sz w:val="24"/>
                <w:szCs w:val="24"/>
                <w:lang w:eastAsia="en-GB"/>
              </w:rPr>
              <w:t xml:space="preserve"> </w:t>
            </w:r>
            <w:r w:rsidRPr="00CB7BBD">
              <w:rPr>
                <w:rFonts w:eastAsia="Times New Roman" w:cs="Times New Roman"/>
                <w:sz w:val="24"/>
                <w:szCs w:val="24"/>
                <w:lang w:eastAsia="en-GB"/>
              </w:rPr>
              <w:t>weeks</w:t>
            </w:r>
          </w:p>
          <w:p w14:paraId="4005D64E" w14:textId="77777777" w:rsidR="00E9608F" w:rsidRPr="00CB7BBD" w:rsidRDefault="00E9608F" w:rsidP="00E9608F">
            <w:pPr>
              <w:spacing w:after="0" w:line="240" w:lineRule="auto"/>
              <w:jc w:val="center"/>
              <w:rPr>
                <w:rFonts w:eastAsia="Times New Roman" w:cs="Times New Roman"/>
                <w:sz w:val="24"/>
                <w:szCs w:val="24"/>
                <w:lang w:eastAsia="en-GB"/>
              </w:rPr>
            </w:pPr>
          </w:p>
          <w:p w14:paraId="3AFB337F" w14:textId="77777777" w:rsidR="00E9608F" w:rsidRPr="00CB7BBD" w:rsidRDefault="00E9608F" w:rsidP="00E9608F">
            <w:pPr>
              <w:spacing w:after="0" w:line="240" w:lineRule="auto"/>
              <w:jc w:val="center"/>
              <w:rPr>
                <w:rFonts w:eastAsia="Times New Roman" w:cs="Times New Roman"/>
                <w:sz w:val="24"/>
                <w:szCs w:val="24"/>
                <w:lang w:eastAsia="en-GB"/>
              </w:rPr>
            </w:pPr>
          </w:p>
          <w:p w14:paraId="51F35BB6" w14:textId="2E149FA9" w:rsidR="00E9608F" w:rsidRPr="00CB7BBD" w:rsidRDefault="00E9608F" w:rsidP="00E9608F">
            <w:pPr>
              <w:spacing w:after="0" w:line="240" w:lineRule="auto"/>
              <w:rPr>
                <w:rFonts w:eastAsia="Times New Roman" w:cs="Times New Roman"/>
                <w:sz w:val="24"/>
                <w:szCs w:val="24"/>
                <w:lang w:eastAsia="en-GB"/>
              </w:rPr>
            </w:pPr>
            <w:r w:rsidRPr="00CB7BBD">
              <w:rPr>
                <w:rFonts w:eastAsia="Times New Roman" w:cs="Times New Roman"/>
                <w:sz w:val="24"/>
                <w:szCs w:val="24"/>
                <w:lang w:eastAsia="en-GB"/>
              </w:rPr>
              <w:t xml:space="preserve">(Legacy cases </w:t>
            </w:r>
            <w:r w:rsidR="00FF0705">
              <w:rPr>
                <w:rFonts w:eastAsia="Times New Roman" w:cs="Times New Roman"/>
                <w:sz w:val="24"/>
                <w:szCs w:val="24"/>
                <w:lang w:eastAsia="en-GB"/>
              </w:rPr>
              <w:t>not available</w:t>
            </w:r>
            <w:r w:rsidRPr="00CB7BBD">
              <w:rPr>
                <w:rFonts w:eastAsia="Times New Roman" w:cs="Times New Roman"/>
                <w:sz w:val="24"/>
                <w:szCs w:val="24"/>
                <w:lang w:eastAsia="en-GB"/>
              </w:rPr>
              <w:t>)</w:t>
            </w:r>
          </w:p>
          <w:p w14:paraId="00124763" w14:textId="77777777" w:rsidR="00E9608F" w:rsidRPr="00CB7BBD" w:rsidRDefault="00E9608F" w:rsidP="00E9608F">
            <w:pPr>
              <w:spacing w:after="0" w:line="240" w:lineRule="auto"/>
              <w:rPr>
                <w:rFonts w:eastAsia="Times New Roman" w:cs="Times New Roman"/>
                <w:sz w:val="24"/>
                <w:szCs w:val="24"/>
                <w:lang w:eastAsia="en-GB"/>
              </w:rPr>
            </w:pPr>
          </w:p>
          <w:p w14:paraId="103C2499" w14:textId="4499AECA" w:rsidR="00E9608F" w:rsidRPr="00CB7BBD" w:rsidRDefault="00E9608F"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(Council received cases 1</w:t>
            </w:r>
            <w:r w:rsidR="00FF0705">
              <w:rPr>
                <w:rFonts w:eastAsia="Times New Roman" w:cs="Times New Roman"/>
                <w:sz w:val="24"/>
                <w:szCs w:val="24"/>
                <w:lang w:eastAsia="en-GB"/>
              </w:rPr>
              <w:t>5.6</w:t>
            </w:r>
            <w:r w:rsidRPr="00CB7BBD">
              <w:rPr>
                <w:rFonts w:eastAsia="Times New Roman" w:cs="Times New Roman"/>
                <w:sz w:val="24"/>
                <w:szCs w:val="24"/>
                <w:lang w:eastAsia="en-GB"/>
              </w:rPr>
              <w:t>)</w:t>
            </w:r>
          </w:p>
        </w:tc>
        <w:tc>
          <w:tcPr>
            <w:tcW w:w="1275"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4BE1F" w14:textId="711668AB" w:rsidR="00E9608F" w:rsidRPr="00CB7BBD" w:rsidRDefault="003465CB"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21.0</w:t>
            </w:r>
          </w:p>
          <w:p w14:paraId="440EA279" w14:textId="77777777" w:rsidR="00E9608F" w:rsidRPr="00CB7BBD" w:rsidRDefault="00E9608F" w:rsidP="00E9608F">
            <w:pPr>
              <w:spacing w:after="0" w:line="240" w:lineRule="auto"/>
              <w:jc w:val="center"/>
              <w:rPr>
                <w:rFonts w:eastAsia="Times New Roman" w:cs="Times New Roman"/>
                <w:sz w:val="24"/>
                <w:szCs w:val="24"/>
                <w:lang w:eastAsia="en-GB"/>
              </w:rPr>
            </w:pPr>
            <w:r w:rsidRPr="00CB7BBD">
              <w:rPr>
                <w:rFonts w:eastAsia="Times New Roman" w:cs="Times New Roman"/>
                <w:sz w:val="24"/>
                <w:szCs w:val="24"/>
                <w:lang w:eastAsia="en-GB"/>
              </w:rPr>
              <w:t>weeks</w:t>
            </w:r>
          </w:p>
          <w:p w14:paraId="007BD580" w14:textId="77777777" w:rsidR="00E9608F" w:rsidRPr="00CB7BBD" w:rsidRDefault="00E9608F" w:rsidP="00E9608F">
            <w:pPr>
              <w:spacing w:after="0" w:line="240" w:lineRule="auto"/>
              <w:jc w:val="center"/>
              <w:rPr>
                <w:rFonts w:eastAsia="Times New Roman" w:cs="Times New Roman"/>
                <w:sz w:val="24"/>
                <w:szCs w:val="24"/>
                <w:lang w:eastAsia="en-GB"/>
              </w:rPr>
            </w:pPr>
          </w:p>
          <w:p w14:paraId="29BA454D" w14:textId="77777777" w:rsidR="00E9608F" w:rsidRPr="00CB7BBD" w:rsidRDefault="00E9608F" w:rsidP="00E9608F">
            <w:pPr>
              <w:spacing w:after="0" w:line="240" w:lineRule="auto"/>
              <w:jc w:val="center"/>
              <w:rPr>
                <w:rFonts w:eastAsia="Times New Roman" w:cs="Times New Roman"/>
                <w:sz w:val="24"/>
                <w:szCs w:val="24"/>
                <w:lang w:eastAsia="en-GB"/>
              </w:rPr>
            </w:pPr>
          </w:p>
          <w:p w14:paraId="6A015E7B" w14:textId="4A0BB14D" w:rsidR="00E9608F" w:rsidRPr="00CB7BBD" w:rsidRDefault="00302CF1"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(Legacy cases 350.0</w:t>
            </w:r>
            <w:r w:rsidR="00FF0705">
              <w:rPr>
                <w:rFonts w:eastAsia="Times New Roman" w:cs="Times New Roman"/>
                <w:sz w:val="24"/>
                <w:szCs w:val="24"/>
                <w:lang w:eastAsia="en-GB"/>
              </w:rPr>
              <w:t>)</w:t>
            </w:r>
          </w:p>
          <w:p w14:paraId="51929346" w14:textId="77777777" w:rsidR="00E9608F" w:rsidRPr="00CB7BBD" w:rsidRDefault="00E9608F" w:rsidP="00E9608F">
            <w:pPr>
              <w:spacing w:after="0" w:line="240" w:lineRule="auto"/>
              <w:rPr>
                <w:rFonts w:eastAsia="Times New Roman" w:cs="Times New Roman"/>
                <w:sz w:val="24"/>
                <w:szCs w:val="24"/>
                <w:lang w:eastAsia="en-GB"/>
              </w:rPr>
            </w:pPr>
          </w:p>
          <w:p w14:paraId="5B48B585" w14:textId="33135089" w:rsidR="00E9608F" w:rsidRPr="00CB7BBD" w:rsidRDefault="00E9608F" w:rsidP="00E9608F">
            <w:pPr>
              <w:spacing w:after="0" w:line="240" w:lineRule="auto"/>
              <w:rPr>
                <w:rFonts w:eastAsia="Times New Roman" w:cs="Times New Roman"/>
                <w:sz w:val="24"/>
                <w:szCs w:val="24"/>
                <w:lang w:eastAsia="en-GB"/>
              </w:rPr>
            </w:pPr>
            <w:r w:rsidRPr="00CB7BBD">
              <w:rPr>
                <w:rFonts w:eastAsia="Times New Roman" w:cs="Times New Roman"/>
                <w:sz w:val="24"/>
                <w:szCs w:val="24"/>
                <w:lang w:eastAsia="en-GB"/>
              </w:rPr>
              <w:t>(Council recei</w:t>
            </w:r>
            <w:r>
              <w:rPr>
                <w:rFonts w:eastAsia="Times New Roman" w:cs="Times New Roman"/>
                <w:sz w:val="24"/>
                <w:szCs w:val="24"/>
                <w:lang w:eastAsia="en-GB"/>
              </w:rPr>
              <w:t xml:space="preserve">ved cases </w:t>
            </w:r>
            <w:r w:rsidR="00302CF1">
              <w:rPr>
                <w:rFonts w:eastAsia="Times New Roman" w:cs="Times New Roman"/>
                <w:sz w:val="24"/>
                <w:szCs w:val="24"/>
                <w:lang w:eastAsia="en-GB"/>
              </w:rPr>
              <w:t>21.0</w:t>
            </w:r>
            <w:r w:rsidRPr="00CB7BBD">
              <w:rPr>
                <w:rFonts w:eastAsia="Times New Roman" w:cs="Times New Roman"/>
                <w:sz w:val="24"/>
                <w:szCs w:val="24"/>
                <w:lang w:eastAsia="en-GB"/>
              </w:rPr>
              <w:t>)</w:t>
            </w:r>
          </w:p>
          <w:p w14:paraId="0F688ACF" w14:textId="77777777" w:rsidR="00E9608F" w:rsidRPr="00CB7BBD" w:rsidRDefault="00E9608F" w:rsidP="00E9608F">
            <w:pPr>
              <w:spacing w:after="0" w:line="240" w:lineRule="auto"/>
              <w:rPr>
                <w:rFonts w:eastAsia="Times New Roman" w:cs="Times New Roman"/>
                <w:sz w:val="24"/>
                <w:szCs w:val="24"/>
                <w:lang w:eastAsia="en-GB"/>
              </w:rPr>
            </w:pPr>
          </w:p>
          <w:p w14:paraId="02E60DD9" w14:textId="77777777" w:rsidR="00E9608F" w:rsidRPr="00CB7BBD" w:rsidRDefault="00E9608F" w:rsidP="00E9608F">
            <w:pPr>
              <w:spacing w:after="0" w:line="240" w:lineRule="auto"/>
              <w:jc w:val="center"/>
              <w:rPr>
                <w:rFonts w:eastAsia="Times New Roman" w:cs="Times New Roman"/>
                <w:sz w:val="24"/>
                <w:szCs w:val="24"/>
                <w:lang w:eastAsia="en-GB"/>
              </w:rPr>
            </w:pPr>
          </w:p>
        </w:tc>
        <w:tc>
          <w:tcPr>
            <w:tcW w:w="1415" w:type="dxa"/>
            <w:tcBorders>
              <w:top w:val="single" w:sz="4" w:space="0" w:color="auto"/>
              <w:left w:val="single" w:sz="4" w:space="0" w:color="auto"/>
              <w:bottom w:val="single" w:sz="4" w:space="0" w:color="auto"/>
              <w:right w:val="single" w:sz="4" w:space="0" w:color="auto"/>
            </w:tcBorders>
          </w:tcPr>
          <w:p w14:paraId="7229E784" w14:textId="1F8C7A24" w:rsidR="00E9608F" w:rsidRPr="0099357E" w:rsidRDefault="00071230" w:rsidP="00E9608F">
            <w:pPr>
              <w:spacing w:after="0" w:line="240" w:lineRule="auto"/>
              <w:jc w:val="center"/>
              <w:rPr>
                <w:rFonts w:eastAsia="Times New Roman" w:cs="Times New Roman"/>
                <w:sz w:val="24"/>
                <w:szCs w:val="24"/>
                <w:lang w:eastAsia="en-GB"/>
              </w:rPr>
            </w:pPr>
            <w:r w:rsidRPr="0099357E">
              <w:rPr>
                <w:rFonts w:eastAsia="Times New Roman" w:cs="Times New Roman"/>
                <w:sz w:val="24"/>
                <w:szCs w:val="24"/>
                <w:lang w:eastAsia="en-GB"/>
              </w:rPr>
              <w:t>23.4</w:t>
            </w:r>
            <w:r w:rsidR="0099357E" w:rsidRPr="0099357E">
              <w:rPr>
                <w:rFonts w:eastAsia="Times New Roman" w:cs="Times New Roman"/>
                <w:sz w:val="24"/>
                <w:szCs w:val="24"/>
                <w:lang w:eastAsia="en-GB"/>
              </w:rPr>
              <w:t>*</w:t>
            </w:r>
          </w:p>
          <w:p w14:paraId="0FC2C5F2" w14:textId="69FB12D2" w:rsidR="00E9608F" w:rsidRPr="0099357E" w:rsidRDefault="00BB43E7" w:rsidP="00E9608F">
            <w:pPr>
              <w:spacing w:after="0" w:line="240" w:lineRule="auto"/>
              <w:jc w:val="center"/>
              <w:rPr>
                <w:rFonts w:eastAsia="Times New Roman" w:cs="Times New Roman"/>
                <w:sz w:val="24"/>
                <w:szCs w:val="24"/>
                <w:lang w:eastAsia="en-GB"/>
              </w:rPr>
            </w:pPr>
            <w:r w:rsidRPr="0099357E">
              <w:rPr>
                <w:rFonts w:eastAsia="Times New Roman" w:cs="Times New Roman"/>
                <w:sz w:val="24"/>
                <w:szCs w:val="24"/>
                <w:lang w:eastAsia="en-GB"/>
              </w:rPr>
              <w:t>W</w:t>
            </w:r>
            <w:r w:rsidR="00E9608F" w:rsidRPr="0099357E">
              <w:rPr>
                <w:rFonts w:eastAsia="Times New Roman" w:cs="Times New Roman"/>
                <w:sz w:val="24"/>
                <w:szCs w:val="24"/>
                <w:lang w:eastAsia="en-GB"/>
              </w:rPr>
              <w:t>eeks</w:t>
            </w:r>
          </w:p>
          <w:p w14:paraId="098CC912" w14:textId="77777777" w:rsidR="00C41574" w:rsidRDefault="00C41574" w:rsidP="00E9608F">
            <w:pPr>
              <w:spacing w:after="0" w:line="240" w:lineRule="auto"/>
              <w:jc w:val="center"/>
              <w:rPr>
                <w:rFonts w:eastAsia="Times New Roman" w:cs="Times New Roman"/>
                <w:sz w:val="24"/>
                <w:szCs w:val="24"/>
                <w:lang w:eastAsia="en-GB"/>
              </w:rPr>
            </w:pPr>
          </w:p>
          <w:p w14:paraId="5631E4D6" w14:textId="77777777" w:rsidR="00CD4A5F" w:rsidRDefault="00CD4A5F" w:rsidP="00E9608F">
            <w:pPr>
              <w:spacing w:after="0" w:line="240" w:lineRule="auto"/>
              <w:jc w:val="center"/>
              <w:rPr>
                <w:rFonts w:eastAsia="Times New Roman" w:cs="Times New Roman"/>
                <w:sz w:val="24"/>
                <w:szCs w:val="24"/>
                <w:lang w:eastAsia="en-GB"/>
              </w:rPr>
            </w:pPr>
          </w:p>
          <w:p w14:paraId="052184D3" w14:textId="51DB4AE4" w:rsidR="00C41574" w:rsidRDefault="00C41574"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 xml:space="preserve">(Legacy cases not </w:t>
            </w:r>
            <w:r w:rsidR="00CD4A5F">
              <w:rPr>
                <w:rFonts w:eastAsia="Times New Roman" w:cs="Times New Roman"/>
                <w:sz w:val="24"/>
                <w:szCs w:val="24"/>
                <w:lang w:eastAsia="en-GB"/>
              </w:rPr>
              <w:t>applicable)</w:t>
            </w:r>
          </w:p>
          <w:p w14:paraId="2228CEBF" w14:textId="77777777" w:rsidR="00C41574" w:rsidRDefault="00C41574" w:rsidP="00E9608F">
            <w:pPr>
              <w:spacing w:after="0" w:line="240" w:lineRule="auto"/>
              <w:jc w:val="center"/>
              <w:rPr>
                <w:rFonts w:eastAsia="Times New Roman" w:cs="Times New Roman"/>
                <w:sz w:val="24"/>
                <w:szCs w:val="24"/>
                <w:lang w:eastAsia="en-GB"/>
              </w:rPr>
            </w:pPr>
          </w:p>
          <w:p w14:paraId="4EADE279" w14:textId="6B36836E" w:rsidR="00C41574" w:rsidRPr="00921337" w:rsidRDefault="00C41574" w:rsidP="00E9608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 xml:space="preserve">(Council received </w:t>
            </w:r>
            <w:r w:rsidRPr="0099357E">
              <w:rPr>
                <w:rFonts w:eastAsia="Times New Roman" w:cs="Times New Roman"/>
                <w:sz w:val="24"/>
                <w:szCs w:val="24"/>
                <w:lang w:eastAsia="en-GB"/>
              </w:rPr>
              <w:t>cases 23.4</w:t>
            </w:r>
            <w:r w:rsidR="0099357E" w:rsidRPr="0099357E">
              <w:rPr>
                <w:rFonts w:eastAsia="Times New Roman" w:cs="Times New Roman"/>
                <w:sz w:val="24"/>
                <w:szCs w:val="24"/>
                <w:lang w:eastAsia="en-GB"/>
              </w:rPr>
              <w:t>*</w:t>
            </w:r>
            <w:r w:rsidRPr="0099357E">
              <w:rPr>
                <w:rFonts w:eastAsia="Times New Roman" w:cs="Times New Roman"/>
                <w:sz w:val="24"/>
                <w:szCs w:val="24"/>
                <w:lang w:eastAsia="en-GB"/>
              </w:rPr>
              <w:t>)</w:t>
            </w:r>
          </w:p>
        </w:tc>
        <w:tc>
          <w:tcPr>
            <w:tcW w:w="3223" w:type="dxa"/>
            <w:gridSpan w:val="2"/>
            <w:tcBorders>
              <w:top w:val="nil"/>
              <w:left w:val="single" w:sz="4" w:space="0" w:color="auto"/>
              <w:bottom w:val="nil"/>
              <w:right w:val="single" w:sz="8" w:space="0" w:color="auto"/>
            </w:tcBorders>
            <w:tcMar>
              <w:top w:w="0" w:type="dxa"/>
              <w:left w:w="108" w:type="dxa"/>
              <w:bottom w:w="0" w:type="dxa"/>
              <w:right w:w="108" w:type="dxa"/>
            </w:tcMar>
            <w:hideMark/>
          </w:tcPr>
          <w:p w14:paraId="7FD60EFA" w14:textId="43B794FC" w:rsidR="00E9608F" w:rsidRPr="00CB7BBD" w:rsidRDefault="00B353CC" w:rsidP="00E9608F">
            <w:pPr>
              <w:spacing w:after="0" w:line="240" w:lineRule="auto"/>
              <w:rPr>
                <w:rFonts w:eastAsia="Times New Roman" w:cs="Times New Roman"/>
                <w:sz w:val="24"/>
                <w:szCs w:val="24"/>
                <w:lang w:eastAsia="en-GB"/>
              </w:rPr>
            </w:pPr>
            <w:r>
              <w:rPr>
                <w:rFonts w:eastAsia="Times New Roman" w:cs="Times New Roman"/>
                <w:sz w:val="24"/>
                <w:szCs w:val="24"/>
                <w:lang w:eastAsia="en-GB"/>
              </w:rPr>
              <w:t>No</w:t>
            </w:r>
          </w:p>
        </w:tc>
      </w:tr>
      <w:tr w:rsidR="00E9608F" w:rsidRPr="00F029D0" w14:paraId="215475B1" w14:textId="77777777" w:rsidTr="00123687">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A21A71" w14:textId="77777777" w:rsidR="00E9608F" w:rsidRPr="007270A4" w:rsidRDefault="00E9608F" w:rsidP="00E9608F">
            <w:pPr>
              <w:spacing w:after="0" w:line="240" w:lineRule="auto"/>
              <w:rPr>
                <w:rFonts w:eastAsia="Times New Roman" w:cs="Times New Roman"/>
                <w:b/>
                <w:bCs/>
                <w:sz w:val="24"/>
                <w:szCs w:val="24"/>
                <w:lang w:eastAsia="en-GB"/>
              </w:rPr>
            </w:pPr>
          </w:p>
        </w:tc>
        <w:tc>
          <w:tcPr>
            <w:tcW w:w="1416" w:type="dxa"/>
            <w:tcBorders>
              <w:top w:val="nil"/>
              <w:left w:val="nil"/>
              <w:bottom w:val="single" w:sz="8" w:space="0" w:color="auto"/>
              <w:right w:val="single" w:sz="8" w:space="0" w:color="auto"/>
            </w:tcBorders>
            <w:tcMar>
              <w:top w:w="0" w:type="dxa"/>
              <w:left w:w="108" w:type="dxa"/>
              <w:bottom w:w="0" w:type="dxa"/>
              <w:right w:w="108" w:type="dxa"/>
            </w:tcMar>
            <w:hideMark/>
          </w:tcPr>
          <w:p w14:paraId="2FDD424F" w14:textId="77777777" w:rsidR="00E9608F" w:rsidRPr="007270A4" w:rsidRDefault="00E9608F" w:rsidP="00E9608F">
            <w:pPr>
              <w:spacing w:after="0" w:line="240" w:lineRule="auto"/>
              <w:rPr>
                <w:rFonts w:eastAsia="Times New Roman" w:cs="Times New Roman"/>
                <w:sz w:val="24"/>
                <w:szCs w:val="24"/>
                <w:lang w:eastAsia="en-GB"/>
              </w:rPr>
            </w:pPr>
            <w:r w:rsidRPr="007270A4">
              <w:rPr>
                <w:rFonts w:eastAsia="Times New Roman" w:cs="Times New Roman"/>
                <w:sz w:val="24"/>
                <w:szCs w:val="24"/>
                <w:lang w:eastAsia="en-GB"/>
              </w:rPr>
              <w:t>NI Average</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14:paraId="5645A1B2" w14:textId="56B847E6" w:rsidR="00E9608F" w:rsidRPr="007270A4" w:rsidRDefault="00E9608F" w:rsidP="00E9608F">
            <w:pPr>
              <w:spacing w:after="0" w:line="240" w:lineRule="auto"/>
              <w:jc w:val="center"/>
              <w:rPr>
                <w:rFonts w:eastAsia="Times New Roman" w:cs="Times New Roman"/>
                <w:sz w:val="24"/>
                <w:szCs w:val="24"/>
                <w:lang w:eastAsia="en-GB"/>
              </w:rPr>
            </w:pPr>
            <w:r w:rsidRPr="007270A4">
              <w:rPr>
                <w:rFonts w:eastAsia="Times New Roman" w:cs="Times New Roman"/>
                <w:sz w:val="24"/>
                <w:szCs w:val="24"/>
                <w:lang w:eastAsia="en-GB"/>
              </w:rPr>
              <w:t>1</w:t>
            </w:r>
            <w:r w:rsidR="003465CB">
              <w:rPr>
                <w:rFonts w:eastAsia="Times New Roman" w:cs="Times New Roman"/>
                <w:sz w:val="24"/>
                <w:szCs w:val="24"/>
                <w:lang w:eastAsia="en-GB"/>
              </w:rPr>
              <w:t>4.</w:t>
            </w:r>
            <w:r w:rsidR="00FF0705">
              <w:rPr>
                <w:rFonts w:eastAsia="Times New Roman" w:cs="Times New Roman"/>
                <w:sz w:val="24"/>
                <w:szCs w:val="24"/>
                <w:lang w:eastAsia="en-GB"/>
              </w:rPr>
              <w:t>0</w:t>
            </w:r>
            <w:r w:rsidRPr="007270A4">
              <w:rPr>
                <w:rFonts w:eastAsia="Times New Roman" w:cs="Times New Roman"/>
                <w:sz w:val="24"/>
                <w:szCs w:val="24"/>
                <w:lang w:eastAsia="en-GB"/>
              </w:rPr>
              <w:t xml:space="preserve"> weeks</w:t>
            </w:r>
          </w:p>
        </w:tc>
        <w:tc>
          <w:tcPr>
            <w:tcW w:w="1264" w:type="dxa"/>
            <w:tcBorders>
              <w:top w:val="nil"/>
              <w:left w:val="nil"/>
              <w:bottom w:val="single" w:sz="8" w:space="0" w:color="auto"/>
              <w:right w:val="single" w:sz="8" w:space="0" w:color="auto"/>
            </w:tcBorders>
            <w:tcMar>
              <w:top w:w="0" w:type="dxa"/>
              <w:left w:w="108" w:type="dxa"/>
              <w:bottom w:w="0" w:type="dxa"/>
              <w:right w:w="108" w:type="dxa"/>
            </w:tcMar>
            <w:hideMark/>
          </w:tcPr>
          <w:p w14:paraId="48591111" w14:textId="255D0BA8" w:rsidR="00E9608F" w:rsidRPr="007270A4" w:rsidRDefault="00E9608F" w:rsidP="00E9608F">
            <w:pPr>
              <w:spacing w:after="0" w:line="240" w:lineRule="auto"/>
              <w:jc w:val="center"/>
              <w:rPr>
                <w:rFonts w:eastAsia="Times New Roman" w:cs="Times New Roman"/>
                <w:sz w:val="24"/>
                <w:szCs w:val="24"/>
                <w:lang w:eastAsia="en-GB"/>
              </w:rPr>
            </w:pPr>
            <w:r w:rsidRPr="007270A4">
              <w:rPr>
                <w:rFonts w:eastAsia="Times New Roman" w:cs="Times New Roman"/>
                <w:sz w:val="24"/>
                <w:szCs w:val="24"/>
                <w:lang w:eastAsia="en-GB"/>
              </w:rPr>
              <w:t>14</w:t>
            </w:r>
          </w:p>
          <w:p w14:paraId="1BF08621" w14:textId="77777777" w:rsidR="00E9608F" w:rsidRPr="007270A4" w:rsidRDefault="00E9608F" w:rsidP="00E9608F">
            <w:pPr>
              <w:spacing w:after="0" w:line="240" w:lineRule="auto"/>
              <w:jc w:val="center"/>
              <w:rPr>
                <w:rFonts w:eastAsia="Times New Roman" w:cs="Times New Roman"/>
                <w:sz w:val="24"/>
                <w:szCs w:val="24"/>
                <w:lang w:eastAsia="en-GB"/>
              </w:rPr>
            </w:pPr>
            <w:r w:rsidRPr="007270A4">
              <w:rPr>
                <w:rFonts w:eastAsia="Times New Roman" w:cs="Times New Roman"/>
                <w:sz w:val="24"/>
                <w:szCs w:val="24"/>
                <w:lang w:eastAsia="en-GB"/>
              </w:rPr>
              <w:t>weeks</w:t>
            </w:r>
          </w:p>
        </w:tc>
        <w:tc>
          <w:tcPr>
            <w:tcW w:w="1153" w:type="dxa"/>
            <w:tcBorders>
              <w:top w:val="nil"/>
              <w:left w:val="nil"/>
              <w:bottom w:val="single" w:sz="8" w:space="0" w:color="auto"/>
              <w:right w:val="single" w:sz="8" w:space="0" w:color="auto"/>
            </w:tcBorders>
            <w:tcMar>
              <w:top w:w="0" w:type="dxa"/>
              <w:left w:w="108" w:type="dxa"/>
              <w:bottom w:w="0" w:type="dxa"/>
              <w:right w:w="108" w:type="dxa"/>
            </w:tcMar>
            <w:hideMark/>
          </w:tcPr>
          <w:p w14:paraId="7556685E" w14:textId="65F23267" w:rsidR="00E9608F" w:rsidRPr="007270A4" w:rsidRDefault="00E9608F" w:rsidP="00E9608F">
            <w:pPr>
              <w:spacing w:after="0" w:line="240" w:lineRule="auto"/>
              <w:jc w:val="center"/>
              <w:rPr>
                <w:rFonts w:eastAsia="Times New Roman" w:cs="Times New Roman"/>
                <w:sz w:val="24"/>
                <w:szCs w:val="24"/>
                <w:lang w:eastAsia="en-GB"/>
              </w:rPr>
            </w:pPr>
            <w:r w:rsidRPr="007270A4">
              <w:rPr>
                <w:rFonts w:eastAsia="Times New Roman" w:cs="Times New Roman"/>
                <w:sz w:val="24"/>
                <w:szCs w:val="24"/>
                <w:lang w:eastAsia="en-GB"/>
              </w:rPr>
              <w:t>1</w:t>
            </w:r>
            <w:r w:rsidR="003465CB">
              <w:rPr>
                <w:rFonts w:eastAsia="Times New Roman" w:cs="Times New Roman"/>
                <w:sz w:val="24"/>
                <w:szCs w:val="24"/>
                <w:lang w:eastAsia="en-GB"/>
              </w:rPr>
              <w:t>7.</w:t>
            </w:r>
            <w:r w:rsidR="00FF0705">
              <w:rPr>
                <w:rFonts w:eastAsia="Times New Roman" w:cs="Times New Roman"/>
                <w:sz w:val="24"/>
                <w:szCs w:val="24"/>
                <w:lang w:eastAsia="en-GB"/>
              </w:rPr>
              <w:t xml:space="preserve">2 </w:t>
            </w:r>
            <w:r w:rsidRPr="007270A4">
              <w:rPr>
                <w:rFonts w:eastAsia="Times New Roman" w:cs="Times New Roman"/>
                <w:sz w:val="24"/>
                <w:szCs w:val="24"/>
                <w:lang w:eastAsia="en-GB"/>
              </w:rPr>
              <w:t>weeks</w:t>
            </w:r>
          </w:p>
        </w:tc>
        <w:tc>
          <w:tcPr>
            <w:tcW w:w="1275" w:type="dxa"/>
            <w:tcBorders>
              <w:top w:val="nil"/>
              <w:left w:val="nil"/>
              <w:bottom w:val="single" w:sz="8" w:space="0" w:color="auto"/>
              <w:right w:val="single" w:sz="4" w:space="0" w:color="auto"/>
            </w:tcBorders>
            <w:tcMar>
              <w:top w:w="0" w:type="dxa"/>
              <w:left w:w="108" w:type="dxa"/>
              <w:bottom w:w="0" w:type="dxa"/>
              <w:right w:w="108" w:type="dxa"/>
            </w:tcMar>
            <w:hideMark/>
          </w:tcPr>
          <w:p w14:paraId="0EEEC9D3" w14:textId="48103E12" w:rsidR="00E9608F" w:rsidRPr="007270A4" w:rsidRDefault="00E9608F" w:rsidP="00E9608F">
            <w:pPr>
              <w:spacing w:after="0" w:line="240" w:lineRule="auto"/>
              <w:rPr>
                <w:rFonts w:eastAsia="Times New Roman" w:cs="Times New Roman"/>
                <w:sz w:val="24"/>
                <w:szCs w:val="24"/>
                <w:lang w:eastAsia="en-GB"/>
              </w:rPr>
            </w:pPr>
            <w:r w:rsidRPr="007270A4">
              <w:rPr>
                <w:rFonts w:eastAsia="Times New Roman" w:cs="Times New Roman"/>
                <w:sz w:val="24"/>
                <w:szCs w:val="24"/>
                <w:lang w:eastAsia="en-GB"/>
              </w:rPr>
              <w:t>1</w:t>
            </w:r>
            <w:r w:rsidR="003465CB">
              <w:rPr>
                <w:rFonts w:eastAsia="Times New Roman" w:cs="Times New Roman"/>
                <w:sz w:val="24"/>
                <w:szCs w:val="24"/>
                <w:lang w:eastAsia="en-GB"/>
              </w:rPr>
              <w:t>9</w:t>
            </w:r>
            <w:r w:rsidR="00B040C4">
              <w:rPr>
                <w:rFonts w:eastAsia="Times New Roman" w:cs="Times New Roman"/>
                <w:sz w:val="24"/>
                <w:szCs w:val="24"/>
                <w:lang w:eastAsia="en-GB"/>
              </w:rPr>
              <w:t>.0</w:t>
            </w:r>
            <w:r w:rsidR="003465CB">
              <w:rPr>
                <w:rFonts w:eastAsia="Times New Roman" w:cs="Times New Roman"/>
                <w:sz w:val="24"/>
                <w:szCs w:val="24"/>
                <w:lang w:eastAsia="en-GB"/>
              </w:rPr>
              <w:t xml:space="preserve"> </w:t>
            </w:r>
            <w:r w:rsidRPr="007270A4">
              <w:rPr>
                <w:rFonts w:eastAsia="Times New Roman" w:cs="Times New Roman"/>
                <w:sz w:val="24"/>
                <w:szCs w:val="24"/>
                <w:lang w:eastAsia="en-GB"/>
              </w:rPr>
              <w:t>weeks</w:t>
            </w:r>
          </w:p>
        </w:tc>
        <w:tc>
          <w:tcPr>
            <w:tcW w:w="1415" w:type="dxa"/>
            <w:tcBorders>
              <w:top w:val="single" w:sz="4" w:space="0" w:color="auto"/>
              <w:left w:val="single" w:sz="4" w:space="0" w:color="auto"/>
              <w:bottom w:val="single" w:sz="4" w:space="0" w:color="auto"/>
              <w:right w:val="single" w:sz="4" w:space="0" w:color="auto"/>
            </w:tcBorders>
          </w:tcPr>
          <w:p w14:paraId="1BD55EBE" w14:textId="5860BD5A" w:rsidR="00E9608F" w:rsidRPr="00BB47BC" w:rsidRDefault="00071230" w:rsidP="00E9608F">
            <w:pPr>
              <w:spacing w:after="0" w:line="240" w:lineRule="auto"/>
              <w:jc w:val="center"/>
              <w:rPr>
                <w:rFonts w:eastAsia="Times New Roman" w:cs="Times New Roman"/>
                <w:sz w:val="24"/>
                <w:szCs w:val="24"/>
                <w:lang w:eastAsia="en-GB"/>
              </w:rPr>
            </w:pPr>
            <w:r w:rsidRPr="00BB47BC">
              <w:rPr>
                <w:rFonts w:eastAsia="Times New Roman" w:cs="Times New Roman"/>
                <w:sz w:val="24"/>
                <w:szCs w:val="24"/>
                <w:lang w:eastAsia="en-GB"/>
              </w:rPr>
              <w:t>20.4</w:t>
            </w:r>
          </w:p>
          <w:p w14:paraId="2F75569F" w14:textId="77A65A66" w:rsidR="00E9608F" w:rsidRPr="00BB47BC" w:rsidRDefault="00071230" w:rsidP="00E9608F">
            <w:pPr>
              <w:spacing w:after="0" w:line="240" w:lineRule="auto"/>
              <w:jc w:val="center"/>
              <w:rPr>
                <w:rFonts w:eastAsia="Times New Roman" w:cs="Times New Roman"/>
                <w:sz w:val="24"/>
                <w:szCs w:val="24"/>
                <w:lang w:eastAsia="en-GB"/>
              </w:rPr>
            </w:pPr>
            <w:r w:rsidRPr="00BB47BC">
              <w:rPr>
                <w:rFonts w:eastAsia="Times New Roman" w:cs="Times New Roman"/>
                <w:sz w:val="24"/>
                <w:szCs w:val="24"/>
                <w:lang w:eastAsia="en-GB"/>
              </w:rPr>
              <w:t>W</w:t>
            </w:r>
            <w:r w:rsidR="00E9608F" w:rsidRPr="00BB47BC">
              <w:rPr>
                <w:rFonts w:eastAsia="Times New Roman" w:cs="Times New Roman"/>
                <w:sz w:val="24"/>
                <w:szCs w:val="24"/>
                <w:lang w:eastAsia="en-GB"/>
              </w:rPr>
              <w:t>eeks</w:t>
            </w:r>
          </w:p>
          <w:p w14:paraId="79C157E0" w14:textId="45B663F7" w:rsidR="00071230" w:rsidRPr="00071230" w:rsidRDefault="00071230" w:rsidP="00E9608F">
            <w:pPr>
              <w:spacing w:after="0" w:line="240" w:lineRule="auto"/>
              <w:jc w:val="center"/>
              <w:rPr>
                <w:rFonts w:eastAsia="Times New Roman" w:cs="Times New Roman"/>
                <w:sz w:val="24"/>
                <w:szCs w:val="24"/>
                <w:lang w:eastAsia="en-GB"/>
              </w:rPr>
            </w:pPr>
            <w:r w:rsidRPr="00BB47BC">
              <w:rPr>
                <w:rFonts w:eastAsia="Times New Roman" w:cs="Times New Roman"/>
                <w:sz w:val="24"/>
                <w:szCs w:val="24"/>
                <w:lang w:eastAsia="en-GB"/>
              </w:rPr>
              <w:t>(Q1-3)</w:t>
            </w:r>
          </w:p>
        </w:tc>
        <w:tc>
          <w:tcPr>
            <w:tcW w:w="3223"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9551D5F" w14:textId="2D17F6EB" w:rsidR="00E9608F" w:rsidRPr="007270A4" w:rsidRDefault="00E9608F" w:rsidP="00E9608F">
            <w:pPr>
              <w:spacing w:after="0" w:line="240" w:lineRule="auto"/>
              <w:rPr>
                <w:rFonts w:eastAsia="Times New Roman" w:cs="Times New Roman"/>
                <w:sz w:val="24"/>
                <w:szCs w:val="24"/>
                <w:lang w:eastAsia="en-GB"/>
              </w:rPr>
            </w:pPr>
            <w:r w:rsidRPr="007270A4">
              <w:rPr>
                <w:rFonts w:eastAsia="Times New Roman" w:cs="Times New Roman"/>
                <w:b/>
                <w:bCs/>
                <w:sz w:val="24"/>
                <w:szCs w:val="24"/>
                <w:lang w:eastAsia="en-GB"/>
              </w:rPr>
              <w:t>Statutory Target achieved?</w:t>
            </w:r>
            <w:r w:rsidRPr="007270A4">
              <w:rPr>
                <w:rFonts w:eastAsia="Times New Roman" w:cs="Times New Roman"/>
                <w:sz w:val="24"/>
                <w:szCs w:val="24"/>
                <w:lang w:eastAsia="en-GB"/>
              </w:rPr>
              <w:t xml:space="preserve"> </w:t>
            </w:r>
            <w:r w:rsidR="00B353CC">
              <w:rPr>
                <w:rFonts w:eastAsia="Times New Roman" w:cs="Times New Roman"/>
                <w:sz w:val="24"/>
                <w:szCs w:val="24"/>
                <w:lang w:eastAsia="en-GB"/>
              </w:rPr>
              <w:t>N</w:t>
            </w:r>
            <w:r w:rsidR="0021009C">
              <w:rPr>
                <w:rFonts w:eastAsia="Times New Roman" w:cs="Times New Roman"/>
                <w:sz w:val="24"/>
                <w:szCs w:val="24"/>
                <w:lang w:eastAsia="en-GB"/>
              </w:rPr>
              <w:t>o</w:t>
            </w:r>
          </w:p>
        </w:tc>
      </w:tr>
      <w:tr w:rsidR="00302CF1" w:rsidRPr="00F029D0" w14:paraId="0573DC04" w14:textId="77777777" w:rsidTr="005E2B76">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33D946" w14:textId="77777777" w:rsidR="00302CF1" w:rsidRPr="007270A4" w:rsidRDefault="00302CF1" w:rsidP="00E9608F">
            <w:pPr>
              <w:spacing w:after="0" w:line="240" w:lineRule="auto"/>
              <w:rPr>
                <w:rFonts w:eastAsia="Times New Roman" w:cs="Times New Roman"/>
                <w:b/>
                <w:bCs/>
                <w:sz w:val="24"/>
                <w:szCs w:val="24"/>
                <w:lang w:eastAsia="en-GB"/>
              </w:rPr>
            </w:pPr>
            <w:r w:rsidRPr="007270A4">
              <w:rPr>
                <w:rFonts w:eastAsia="Times New Roman" w:cs="Times New Roman"/>
                <w:b/>
                <w:bCs/>
                <w:sz w:val="24"/>
                <w:szCs w:val="24"/>
                <w:lang w:eastAsia="en-GB"/>
              </w:rPr>
              <w:t xml:space="preserve">Why we have not achieved our </w:t>
            </w:r>
            <w:r w:rsidRPr="007270A4">
              <w:rPr>
                <w:rFonts w:eastAsia="Times New Roman" w:cs="Times New Roman"/>
                <w:b/>
                <w:bCs/>
                <w:sz w:val="24"/>
                <w:szCs w:val="24"/>
                <w:lang w:eastAsia="en-GB"/>
              </w:rPr>
              <w:lastRenderedPageBreak/>
              <w:t>statutory target</w:t>
            </w:r>
          </w:p>
        </w:tc>
        <w:tc>
          <w:tcPr>
            <w:tcW w:w="10901" w:type="dxa"/>
            <w:gridSpan w:val="8"/>
            <w:tcBorders>
              <w:top w:val="nil"/>
              <w:left w:val="nil"/>
              <w:bottom w:val="single" w:sz="8" w:space="0" w:color="auto"/>
              <w:right w:val="single" w:sz="8" w:space="0" w:color="auto"/>
            </w:tcBorders>
          </w:tcPr>
          <w:p w14:paraId="701907B1" w14:textId="77777777" w:rsidR="00CD4A5F" w:rsidRDefault="00CD4A5F" w:rsidP="00CD4A5F">
            <w:pPr>
              <w:ind w:left="151"/>
              <w:rPr>
                <w:rFonts w:ascii="Aptos" w:hAnsi="Aptos"/>
                <w:sz w:val="24"/>
                <w:szCs w:val="24"/>
                <w:lang w:eastAsia="en-GB"/>
              </w:rPr>
            </w:pPr>
            <w:r>
              <w:rPr>
                <w:sz w:val="24"/>
                <w:szCs w:val="24"/>
                <w:lang w:eastAsia="en-GB"/>
              </w:rPr>
              <w:lastRenderedPageBreak/>
              <w:t>Significant staff shortages / absences over the course of the year, together with ongoing system-speed issues from the new Planning Portal and the increasing complexity of Planning applications, their consultations, reports required, objections and challenges.</w:t>
            </w:r>
          </w:p>
          <w:p w14:paraId="7EC2779E" w14:textId="0B48F183" w:rsidR="00302CF1" w:rsidRPr="007270A4" w:rsidRDefault="00CD4A5F" w:rsidP="00CD4A5F">
            <w:pPr>
              <w:spacing w:after="0" w:line="240" w:lineRule="auto"/>
              <w:ind w:left="151"/>
              <w:rPr>
                <w:rFonts w:eastAsia="Times New Roman" w:cs="Times New Roman"/>
                <w:color w:val="FF0000"/>
                <w:sz w:val="24"/>
                <w:szCs w:val="24"/>
                <w:lang w:eastAsia="en-GB"/>
              </w:rPr>
            </w:pPr>
            <w:r>
              <w:rPr>
                <w:sz w:val="24"/>
                <w:szCs w:val="24"/>
                <w:lang w:eastAsia="en-GB"/>
              </w:rPr>
              <w:lastRenderedPageBreak/>
              <w:t>We are mid-range amongst NI Councils, 5 are worse and 5 are better, only 3 are achieving the NI target (based on latest, Q3 figures).</w:t>
            </w:r>
          </w:p>
        </w:tc>
      </w:tr>
      <w:tr w:rsidR="00302CF1" w:rsidRPr="00F029D0" w14:paraId="308A24A3" w14:textId="77777777" w:rsidTr="006A2EFA">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C436B" w14:textId="77777777" w:rsidR="00302CF1" w:rsidRPr="007270A4" w:rsidRDefault="00302CF1" w:rsidP="00E9608F">
            <w:pPr>
              <w:spacing w:after="0" w:line="240" w:lineRule="auto"/>
              <w:rPr>
                <w:rFonts w:eastAsia="Times New Roman" w:cs="Times New Roman"/>
                <w:b/>
                <w:bCs/>
                <w:sz w:val="24"/>
                <w:szCs w:val="24"/>
                <w:lang w:eastAsia="en-GB"/>
              </w:rPr>
            </w:pPr>
            <w:r w:rsidRPr="007270A4">
              <w:rPr>
                <w:rFonts w:eastAsia="Times New Roman" w:cs="Times New Roman"/>
                <w:b/>
                <w:bCs/>
                <w:sz w:val="24"/>
                <w:szCs w:val="24"/>
                <w:lang w:eastAsia="en-GB"/>
              </w:rPr>
              <w:lastRenderedPageBreak/>
              <w:t>What we have done to improve</w:t>
            </w:r>
          </w:p>
        </w:tc>
        <w:tc>
          <w:tcPr>
            <w:tcW w:w="10901" w:type="dxa"/>
            <w:gridSpan w:val="8"/>
            <w:tcBorders>
              <w:top w:val="nil"/>
              <w:left w:val="nil"/>
              <w:bottom w:val="single" w:sz="8" w:space="0" w:color="auto"/>
              <w:right w:val="single" w:sz="8" w:space="0" w:color="auto"/>
            </w:tcBorders>
          </w:tcPr>
          <w:p w14:paraId="05BE3A68" w14:textId="77777777" w:rsidR="00CD4A5F" w:rsidRDefault="00CD4A5F" w:rsidP="00CD4A5F">
            <w:pPr>
              <w:spacing w:after="0" w:line="240" w:lineRule="auto"/>
              <w:ind w:right="-7647" w:firstLine="152"/>
              <w:rPr>
                <w:rFonts w:ascii="Aptos" w:hAnsi="Aptos"/>
                <w:sz w:val="24"/>
                <w:szCs w:val="24"/>
                <w:lang w:eastAsia="en-GB"/>
              </w:rPr>
            </w:pPr>
            <w:r>
              <w:rPr>
                <w:sz w:val="24"/>
                <w:szCs w:val="24"/>
                <w:lang w:eastAsia="en-GB"/>
              </w:rPr>
              <w:t>Staff gaps were partially filled (with time lag however) and a focussed performance-project was put in</w:t>
            </w:r>
          </w:p>
          <w:p w14:paraId="6DD34F1E" w14:textId="77777777" w:rsidR="00CD4A5F" w:rsidRDefault="00CD4A5F" w:rsidP="00CD4A5F">
            <w:pPr>
              <w:spacing w:after="0" w:line="240" w:lineRule="auto"/>
              <w:ind w:right="-7647" w:firstLine="152"/>
              <w:rPr>
                <w:sz w:val="24"/>
                <w:szCs w:val="24"/>
                <w:lang w:eastAsia="en-GB"/>
              </w:rPr>
            </w:pPr>
            <w:r>
              <w:rPr>
                <w:sz w:val="24"/>
                <w:szCs w:val="24"/>
                <w:lang w:eastAsia="en-GB"/>
              </w:rPr>
              <w:t xml:space="preserve">place in the latter part of the year, which did improve the output performance in the final quarters. Staff </w:t>
            </w:r>
          </w:p>
          <w:p w14:paraId="5E8F3097" w14:textId="77777777" w:rsidR="00CD4A5F" w:rsidRDefault="00CD4A5F" w:rsidP="00CD4A5F">
            <w:pPr>
              <w:spacing w:after="0" w:line="240" w:lineRule="auto"/>
              <w:ind w:right="-7647" w:firstLine="152"/>
              <w:rPr>
                <w:sz w:val="24"/>
                <w:szCs w:val="24"/>
                <w:lang w:eastAsia="en-GB"/>
              </w:rPr>
            </w:pPr>
            <w:r>
              <w:rPr>
                <w:sz w:val="24"/>
                <w:szCs w:val="24"/>
                <w:lang w:eastAsia="en-GB"/>
              </w:rPr>
              <w:t>were also returning.</w:t>
            </w:r>
          </w:p>
          <w:p w14:paraId="3248DE6F" w14:textId="5324C666" w:rsidR="00302CF1" w:rsidRPr="0020229F" w:rsidRDefault="00302CF1" w:rsidP="00302CF1">
            <w:pPr>
              <w:tabs>
                <w:tab w:val="left" w:pos="1433"/>
              </w:tabs>
              <w:spacing w:after="0" w:line="240" w:lineRule="auto"/>
              <w:ind w:right="-7647" w:firstLine="152"/>
              <w:rPr>
                <w:rFonts w:eastAsia="Times New Roman" w:cs="Times New Roman"/>
                <w:strike/>
                <w:color w:val="FF0000"/>
                <w:sz w:val="24"/>
                <w:szCs w:val="24"/>
                <w:lang w:eastAsia="en-GB"/>
              </w:rPr>
            </w:pPr>
          </w:p>
        </w:tc>
      </w:tr>
      <w:tr w:rsidR="00302CF1" w:rsidRPr="00F029D0" w14:paraId="79D4DC3C" w14:textId="77777777" w:rsidTr="0000380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AC52AA" w14:textId="77777777" w:rsidR="00302CF1" w:rsidRPr="007270A4" w:rsidRDefault="00302CF1" w:rsidP="00E9608F">
            <w:pPr>
              <w:spacing w:after="0" w:line="240" w:lineRule="auto"/>
              <w:rPr>
                <w:rFonts w:eastAsia="Times New Roman" w:cs="Times New Roman"/>
                <w:b/>
                <w:bCs/>
                <w:sz w:val="24"/>
                <w:szCs w:val="24"/>
                <w:lang w:eastAsia="en-GB"/>
              </w:rPr>
            </w:pPr>
            <w:r w:rsidRPr="007270A4">
              <w:rPr>
                <w:rFonts w:eastAsia="Times New Roman" w:cs="Times New Roman"/>
                <w:b/>
                <w:bCs/>
                <w:sz w:val="24"/>
                <w:szCs w:val="24"/>
                <w:lang w:eastAsia="en-GB"/>
              </w:rPr>
              <w:t xml:space="preserve">Future actions we will be taking to improve </w:t>
            </w:r>
          </w:p>
        </w:tc>
        <w:tc>
          <w:tcPr>
            <w:tcW w:w="10901" w:type="dxa"/>
            <w:gridSpan w:val="8"/>
            <w:tcBorders>
              <w:top w:val="nil"/>
              <w:left w:val="nil"/>
              <w:bottom w:val="single" w:sz="8" w:space="0" w:color="auto"/>
              <w:right w:val="single" w:sz="8" w:space="0" w:color="auto"/>
            </w:tcBorders>
          </w:tcPr>
          <w:p w14:paraId="47DEBF59" w14:textId="77777777" w:rsidR="00CD4A5F" w:rsidRDefault="00CD4A5F" w:rsidP="00CD4A5F">
            <w:pPr>
              <w:spacing w:after="0" w:line="240" w:lineRule="auto"/>
              <w:ind w:right="-7647" w:firstLine="152"/>
              <w:rPr>
                <w:rFonts w:ascii="Aptos" w:hAnsi="Aptos"/>
                <w:sz w:val="24"/>
                <w:szCs w:val="24"/>
                <w:lang w:eastAsia="en-GB"/>
              </w:rPr>
            </w:pPr>
            <w:r>
              <w:rPr>
                <w:sz w:val="24"/>
                <w:szCs w:val="24"/>
                <w:lang w:eastAsia="en-GB"/>
              </w:rPr>
              <w:t xml:space="preserve">Re-deployments, recruitment actions and HR input to address staff shortages and absences. A </w:t>
            </w:r>
          </w:p>
          <w:p w14:paraId="475F84EF" w14:textId="48FC7065" w:rsidR="00CD4A5F" w:rsidRDefault="00CD4A5F" w:rsidP="00CD4A5F">
            <w:pPr>
              <w:spacing w:after="0" w:line="240" w:lineRule="auto"/>
              <w:ind w:right="-7647" w:firstLine="152"/>
              <w:rPr>
                <w:sz w:val="24"/>
                <w:szCs w:val="24"/>
                <w:lang w:eastAsia="en-GB"/>
              </w:rPr>
            </w:pPr>
            <w:r>
              <w:rPr>
                <w:sz w:val="24"/>
                <w:szCs w:val="24"/>
                <w:lang w:eastAsia="en-GB"/>
              </w:rPr>
              <w:t>continuation of the focussed performance-project with positive caseload &amp; ou</w:t>
            </w:r>
            <w:r w:rsidR="0099357E">
              <w:rPr>
                <w:sz w:val="24"/>
                <w:szCs w:val="24"/>
                <w:lang w:eastAsia="en-GB"/>
              </w:rPr>
              <w:t>t</w:t>
            </w:r>
            <w:r>
              <w:rPr>
                <w:sz w:val="24"/>
                <w:szCs w:val="24"/>
                <w:lang w:eastAsia="en-GB"/>
              </w:rPr>
              <w:t xml:space="preserve">put-management </w:t>
            </w:r>
          </w:p>
          <w:p w14:paraId="367BA93B" w14:textId="77777777" w:rsidR="00CD4A5F" w:rsidRDefault="00CD4A5F" w:rsidP="00CD4A5F">
            <w:pPr>
              <w:spacing w:after="0" w:line="240" w:lineRule="auto"/>
              <w:ind w:right="-7647" w:firstLine="152"/>
              <w:rPr>
                <w:sz w:val="24"/>
                <w:szCs w:val="24"/>
                <w:lang w:eastAsia="en-GB"/>
              </w:rPr>
            </w:pPr>
            <w:r>
              <w:rPr>
                <w:sz w:val="24"/>
                <w:szCs w:val="24"/>
                <w:lang w:eastAsia="en-GB"/>
              </w:rPr>
              <w:t>to targets. Staffing Review to take place and ongoing process-review to streamline the applications</w:t>
            </w:r>
          </w:p>
          <w:p w14:paraId="41050D1D" w14:textId="4117FF32" w:rsidR="00302CF1" w:rsidRPr="0020229F" w:rsidRDefault="00CD4A5F" w:rsidP="00CD4A5F">
            <w:pPr>
              <w:spacing w:after="0" w:line="240" w:lineRule="auto"/>
              <w:ind w:left="151"/>
              <w:rPr>
                <w:rFonts w:eastAsia="Times New Roman" w:cs="Times New Roman"/>
                <w:strike/>
                <w:color w:val="FF0000"/>
                <w:sz w:val="24"/>
                <w:szCs w:val="24"/>
                <w:lang w:eastAsia="en-GB"/>
              </w:rPr>
            </w:pPr>
            <w:r>
              <w:rPr>
                <w:sz w:val="24"/>
                <w:szCs w:val="24"/>
                <w:lang w:eastAsia="en-GB"/>
              </w:rPr>
              <w:t>processing. Ongoing focus on issuing and targets. Officers to review each month and quarter.</w:t>
            </w:r>
          </w:p>
        </w:tc>
      </w:tr>
    </w:tbl>
    <w:p w14:paraId="2251EB0A" w14:textId="57E36091" w:rsidR="00D71000" w:rsidRPr="0099357E" w:rsidRDefault="0099357E" w:rsidP="001A60C4">
      <w:pPr>
        <w:spacing w:after="0"/>
        <w:rPr>
          <w:rFonts w:ascii="Segoe UI" w:hAnsi="Segoe UI" w:cs="Segoe UI"/>
          <w:sz w:val="24"/>
        </w:rPr>
      </w:pPr>
      <w:r w:rsidRPr="0099357E">
        <w:rPr>
          <w:rFonts w:ascii="Segoe UI" w:hAnsi="Segoe UI" w:cs="Segoe UI"/>
          <w:sz w:val="24"/>
        </w:rPr>
        <w:t>*Subject to verification</w:t>
      </w:r>
    </w:p>
    <w:p w14:paraId="570E6899" w14:textId="77777777" w:rsidR="00071230" w:rsidRDefault="00071230" w:rsidP="001A60C4">
      <w:pPr>
        <w:spacing w:after="0"/>
        <w:rPr>
          <w:rFonts w:ascii="Segoe UI" w:hAnsi="Segoe UI" w:cs="Segoe UI"/>
          <w:color w:val="FF0000"/>
          <w:sz w:val="24"/>
        </w:rPr>
      </w:pPr>
    </w:p>
    <w:p w14:paraId="5C9B49F2" w14:textId="77777777" w:rsidR="00071230" w:rsidRDefault="00071230" w:rsidP="001A60C4">
      <w:pPr>
        <w:spacing w:after="0"/>
        <w:rPr>
          <w:rFonts w:ascii="Segoe UI" w:hAnsi="Segoe UI" w:cs="Segoe UI"/>
          <w:color w:val="FF0000"/>
          <w:sz w:val="24"/>
        </w:rPr>
      </w:pPr>
    </w:p>
    <w:p w14:paraId="1C3F8853" w14:textId="77777777" w:rsidR="00071230" w:rsidRDefault="00071230" w:rsidP="001A60C4">
      <w:pPr>
        <w:spacing w:after="0"/>
        <w:rPr>
          <w:rFonts w:ascii="Segoe UI" w:hAnsi="Segoe UI" w:cs="Segoe UI"/>
          <w:color w:val="FF0000"/>
          <w:sz w:val="24"/>
        </w:rPr>
      </w:pPr>
    </w:p>
    <w:p w14:paraId="3F012BC9" w14:textId="77777777" w:rsidR="00071230" w:rsidRDefault="00071230" w:rsidP="001A60C4">
      <w:pPr>
        <w:spacing w:after="0"/>
        <w:rPr>
          <w:rFonts w:ascii="Segoe UI" w:hAnsi="Segoe UI" w:cs="Segoe UI"/>
          <w:color w:val="FF0000"/>
          <w:sz w:val="24"/>
        </w:rPr>
      </w:pPr>
    </w:p>
    <w:p w14:paraId="43F04858" w14:textId="77777777" w:rsidR="00071230" w:rsidRDefault="00071230" w:rsidP="001A60C4">
      <w:pPr>
        <w:spacing w:after="0"/>
        <w:rPr>
          <w:rFonts w:ascii="Segoe UI" w:hAnsi="Segoe UI" w:cs="Segoe UI"/>
          <w:color w:val="FF0000"/>
          <w:sz w:val="24"/>
        </w:rPr>
      </w:pPr>
    </w:p>
    <w:p w14:paraId="465FFD04" w14:textId="77777777" w:rsidR="00071230" w:rsidRDefault="00071230" w:rsidP="001A60C4">
      <w:pPr>
        <w:spacing w:after="0"/>
        <w:rPr>
          <w:rFonts w:ascii="Segoe UI" w:hAnsi="Segoe UI" w:cs="Segoe UI"/>
          <w:color w:val="FF0000"/>
          <w:sz w:val="24"/>
        </w:rPr>
      </w:pPr>
    </w:p>
    <w:p w14:paraId="51E86742" w14:textId="77777777" w:rsidR="00071230" w:rsidRDefault="00071230" w:rsidP="001A60C4">
      <w:pPr>
        <w:spacing w:after="0"/>
        <w:rPr>
          <w:rFonts w:ascii="Segoe UI" w:hAnsi="Segoe UI" w:cs="Segoe UI"/>
          <w:color w:val="FF0000"/>
          <w:sz w:val="24"/>
        </w:rPr>
      </w:pPr>
    </w:p>
    <w:p w14:paraId="12D1FFA1" w14:textId="77777777" w:rsidR="00071230" w:rsidRDefault="00071230" w:rsidP="001A60C4">
      <w:pPr>
        <w:spacing w:after="0"/>
        <w:rPr>
          <w:rFonts w:ascii="Segoe UI" w:hAnsi="Segoe UI" w:cs="Segoe UI"/>
          <w:color w:val="FF0000"/>
          <w:sz w:val="24"/>
        </w:rPr>
      </w:pPr>
    </w:p>
    <w:p w14:paraId="02B4D4A0" w14:textId="77777777" w:rsidR="00071230" w:rsidRDefault="00071230" w:rsidP="001A60C4">
      <w:pPr>
        <w:spacing w:after="0"/>
        <w:rPr>
          <w:rFonts w:ascii="Segoe UI" w:hAnsi="Segoe UI" w:cs="Segoe UI"/>
          <w:color w:val="FF0000"/>
          <w:sz w:val="24"/>
        </w:rPr>
      </w:pPr>
    </w:p>
    <w:p w14:paraId="381016B0" w14:textId="77777777" w:rsidR="00071230" w:rsidRDefault="00071230" w:rsidP="001A60C4">
      <w:pPr>
        <w:spacing w:after="0"/>
        <w:rPr>
          <w:rFonts w:ascii="Segoe UI" w:hAnsi="Segoe UI" w:cs="Segoe UI"/>
          <w:color w:val="FF0000"/>
          <w:sz w:val="24"/>
        </w:rPr>
      </w:pPr>
    </w:p>
    <w:p w14:paraId="16390793" w14:textId="77777777" w:rsidR="00071230" w:rsidRDefault="00071230" w:rsidP="001A60C4">
      <w:pPr>
        <w:spacing w:after="0"/>
        <w:rPr>
          <w:rFonts w:ascii="Segoe UI" w:hAnsi="Segoe UI" w:cs="Segoe UI"/>
          <w:color w:val="FF0000"/>
          <w:sz w:val="24"/>
        </w:rPr>
      </w:pPr>
    </w:p>
    <w:p w14:paraId="687B6AD1" w14:textId="77777777" w:rsidR="00071230" w:rsidRDefault="00071230" w:rsidP="001A60C4">
      <w:pPr>
        <w:spacing w:after="0"/>
        <w:rPr>
          <w:rFonts w:ascii="Segoe UI" w:hAnsi="Segoe UI" w:cs="Segoe UI"/>
          <w:color w:val="FF0000"/>
          <w:sz w:val="24"/>
        </w:rPr>
      </w:pPr>
    </w:p>
    <w:p w14:paraId="4760AB9D" w14:textId="77777777" w:rsidR="00071230" w:rsidRDefault="00071230" w:rsidP="001A60C4">
      <w:pPr>
        <w:spacing w:after="0"/>
        <w:rPr>
          <w:rFonts w:ascii="Segoe UI" w:hAnsi="Segoe UI" w:cs="Segoe UI"/>
          <w:color w:val="FF0000"/>
          <w:sz w:val="24"/>
        </w:rPr>
      </w:pPr>
    </w:p>
    <w:p w14:paraId="5AF00FE0" w14:textId="77777777" w:rsidR="00071230" w:rsidRDefault="00071230" w:rsidP="001A60C4">
      <w:pPr>
        <w:spacing w:after="0"/>
        <w:rPr>
          <w:rFonts w:ascii="Segoe UI" w:hAnsi="Segoe UI" w:cs="Segoe UI"/>
          <w:color w:val="FF0000"/>
          <w:sz w:val="24"/>
        </w:rPr>
      </w:pPr>
    </w:p>
    <w:p w14:paraId="3242EB91" w14:textId="77777777" w:rsidR="00071230" w:rsidRDefault="00071230" w:rsidP="001A60C4">
      <w:pPr>
        <w:spacing w:after="0"/>
        <w:rPr>
          <w:rFonts w:ascii="Segoe UI" w:hAnsi="Segoe UI" w:cs="Segoe UI"/>
          <w:color w:val="FF0000"/>
          <w:sz w:val="24"/>
        </w:rPr>
      </w:pPr>
    </w:p>
    <w:p w14:paraId="4972FA7D" w14:textId="77777777" w:rsidR="00071230" w:rsidRDefault="00071230" w:rsidP="001A60C4">
      <w:pPr>
        <w:spacing w:after="0"/>
        <w:rPr>
          <w:rFonts w:ascii="Segoe UI" w:hAnsi="Segoe UI" w:cs="Segoe UI"/>
          <w:color w:val="FF0000"/>
          <w:sz w:val="24"/>
        </w:rPr>
      </w:pPr>
    </w:p>
    <w:p w14:paraId="1AE93A3B" w14:textId="77777777" w:rsidR="002A231B" w:rsidRDefault="002A231B" w:rsidP="001A60C4">
      <w:pPr>
        <w:spacing w:after="0"/>
        <w:rPr>
          <w:rFonts w:ascii="Segoe UI" w:hAnsi="Segoe UI" w:cs="Segoe UI"/>
          <w:color w:val="FF0000"/>
          <w:sz w:val="24"/>
        </w:rPr>
      </w:pPr>
    </w:p>
    <w:p w14:paraId="3CC2990E" w14:textId="77777777" w:rsidR="002A231B" w:rsidRDefault="002A231B" w:rsidP="001A60C4">
      <w:pPr>
        <w:spacing w:after="0"/>
        <w:rPr>
          <w:rFonts w:ascii="Segoe UI" w:hAnsi="Segoe UI" w:cs="Segoe UI"/>
          <w:color w:val="FF0000"/>
          <w:sz w:val="24"/>
        </w:rPr>
      </w:pPr>
    </w:p>
    <w:p w14:paraId="3015578B" w14:textId="77777777" w:rsidR="002A231B" w:rsidRDefault="002A231B" w:rsidP="001A60C4">
      <w:pPr>
        <w:spacing w:after="0"/>
        <w:rPr>
          <w:rFonts w:ascii="Segoe UI" w:hAnsi="Segoe UI" w:cs="Segoe UI"/>
          <w:color w:val="FF0000"/>
          <w:sz w:val="24"/>
        </w:rPr>
      </w:pPr>
    </w:p>
    <w:p w14:paraId="5ECD74F1" w14:textId="77777777" w:rsidR="002A231B" w:rsidRDefault="002A231B" w:rsidP="001A60C4">
      <w:pPr>
        <w:spacing w:after="0"/>
        <w:rPr>
          <w:rFonts w:ascii="Segoe UI" w:hAnsi="Segoe UI" w:cs="Segoe UI"/>
          <w:color w:val="FF0000"/>
          <w:sz w:val="24"/>
        </w:rPr>
      </w:pPr>
    </w:p>
    <w:p w14:paraId="6D0A5FE6" w14:textId="77777777" w:rsidR="002A231B" w:rsidRDefault="002A231B" w:rsidP="001A60C4">
      <w:pPr>
        <w:spacing w:after="0"/>
        <w:rPr>
          <w:rFonts w:ascii="Segoe UI" w:hAnsi="Segoe UI" w:cs="Segoe UI"/>
          <w:color w:val="FF0000"/>
          <w:sz w:val="24"/>
        </w:rPr>
      </w:pPr>
    </w:p>
    <w:p w14:paraId="3C3D74A0" w14:textId="69856044" w:rsidR="00071230" w:rsidRPr="00071230" w:rsidRDefault="00071230" w:rsidP="001A60C4">
      <w:pPr>
        <w:spacing w:after="0"/>
        <w:rPr>
          <w:rFonts w:ascii="Segoe UI" w:hAnsi="Segoe UI" w:cs="Segoe UI"/>
          <w:b/>
          <w:bCs/>
          <w:sz w:val="24"/>
        </w:rPr>
      </w:pPr>
      <w:r w:rsidRPr="00071230">
        <w:rPr>
          <w:rFonts w:ascii="Segoe UI" w:hAnsi="Segoe UI" w:cs="Segoe UI"/>
          <w:b/>
          <w:bCs/>
          <w:sz w:val="24"/>
        </w:rPr>
        <w:t>Local Development average processing times by council, April to December 2022 &amp;2023</w:t>
      </w:r>
    </w:p>
    <w:p w14:paraId="597E2856" w14:textId="6BD4210E" w:rsidR="00D71000" w:rsidRDefault="00BB43E7" w:rsidP="001A60C4">
      <w:pPr>
        <w:spacing w:after="0"/>
        <w:rPr>
          <w:rFonts w:ascii="Segoe UI" w:hAnsi="Segoe UI" w:cs="Segoe UI"/>
          <w:color w:val="FF0000"/>
          <w:sz w:val="24"/>
        </w:rPr>
      </w:pPr>
      <w:r>
        <w:rPr>
          <w:noProof/>
        </w:rPr>
        <w:drawing>
          <wp:inline distT="0" distB="0" distL="0" distR="0" wp14:anchorId="4404F5D8" wp14:editId="0D583EB5">
            <wp:extent cx="8322945" cy="4130041"/>
            <wp:effectExtent l="0" t="0" r="0" b="0"/>
            <wp:docPr id="111265937" name="Chart 1" descr="A clustered bar chart showing local development average processing times by council" title="Figure 4.2 Local development average processing times by council">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426AA89" w14:textId="77777777" w:rsidR="00071230" w:rsidRDefault="00071230" w:rsidP="001A60C4">
      <w:pPr>
        <w:spacing w:after="0"/>
        <w:rPr>
          <w:rFonts w:ascii="Segoe UI" w:hAnsi="Segoe UI" w:cs="Segoe UI"/>
          <w:color w:val="FF0000"/>
          <w:sz w:val="24"/>
        </w:rPr>
      </w:pPr>
    </w:p>
    <w:p w14:paraId="5EB5E746" w14:textId="13FB89C5" w:rsidR="00071230" w:rsidRPr="00071230" w:rsidRDefault="00071230" w:rsidP="001A60C4">
      <w:pPr>
        <w:spacing w:after="0"/>
        <w:rPr>
          <w:rFonts w:ascii="Segoe UI" w:hAnsi="Segoe UI" w:cs="Segoe UI"/>
          <w:sz w:val="24"/>
        </w:rPr>
      </w:pPr>
      <w:r w:rsidRPr="00071230">
        <w:rPr>
          <w:rFonts w:ascii="Segoe UI" w:hAnsi="Segoe UI" w:cs="Segoe UI"/>
          <w:b/>
          <w:bCs/>
          <w:sz w:val="24"/>
        </w:rPr>
        <w:lastRenderedPageBreak/>
        <w:t>Source:</w:t>
      </w:r>
      <w:r>
        <w:rPr>
          <w:rFonts w:ascii="Segoe UI" w:hAnsi="Segoe UI" w:cs="Segoe UI"/>
          <w:b/>
          <w:bCs/>
          <w:sz w:val="24"/>
        </w:rPr>
        <w:t xml:space="preserve"> </w:t>
      </w:r>
      <w:r>
        <w:rPr>
          <w:rFonts w:ascii="Segoe UI" w:hAnsi="Segoe UI" w:cs="Segoe UI"/>
          <w:sz w:val="24"/>
        </w:rPr>
        <w:t>NI Planning Portal</w:t>
      </w:r>
      <w:r w:rsidR="00FF3566">
        <w:rPr>
          <w:rFonts w:ascii="Segoe UI" w:hAnsi="Segoe UI" w:cs="Segoe UI"/>
          <w:sz w:val="24"/>
        </w:rPr>
        <w:t xml:space="preserve"> 28 March 2024</w:t>
      </w:r>
    </w:p>
    <w:p w14:paraId="6FE6D2B5" w14:textId="02DD4535" w:rsidR="00250F4E" w:rsidRDefault="00250F4E" w:rsidP="00250F4E">
      <w:pPr>
        <w:spacing w:after="0"/>
        <w:jc w:val="center"/>
        <w:rPr>
          <w:rFonts w:ascii="Segoe UI" w:hAnsi="Segoe UI" w:cs="Segoe UI"/>
          <w:color w:val="FF0000"/>
          <w:sz w:val="24"/>
        </w:rPr>
      </w:pPr>
    </w:p>
    <w:p w14:paraId="5D1FF64E" w14:textId="77777777" w:rsidR="00250F4E" w:rsidRDefault="00250F4E" w:rsidP="001A60C4">
      <w:pPr>
        <w:spacing w:after="0"/>
        <w:rPr>
          <w:rFonts w:ascii="Segoe UI" w:hAnsi="Segoe UI" w:cs="Segoe UI"/>
          <w:color w:val="FF0000"/>
          <w:sz w:val="24"/>
        </w:rPr>
      </w:pPr>
    </w:p>
    <w:p w14:paraId="1C93C489" w14:textId="77777777" w:rsidR="007E0E6A" w:rsidRDefault="007E0E6A" w:rsidP="001A60C4">
      <w:pPr>
        <w:spacing w:after="0"/>
        <w:rPr>
          <w:rFonts w:ascii="Segoe UI" w:hAnsi="Segoe UI" w:cs="Segoe UI"/>
          <w:sz w:val="24"/>
        </w:rPr>
      </w:pPr>
    </w:p>
    <w:p w14:paraId="3F3534F7" w14:textId="77777777" w:rsidR="00190DF3" w:rsidRDefault="00190DF3" w:rsidP="001A60C4">
      <w:pPr>
        <w:spacing w:after="0"/>
        <w:rPr>
          <w:rFonts w:ascii="Segoe UI" w:hAnsi="Segoe UI" w:cs="Segoe UI"/>
          <w:color w:val="FF0000"/>
          <w:sz w:val="24"/>
        </w:rPr>
      </w:pPr>
    </w:p>
    <w:tbl>
      <w:tblPr>
        <w:tblW w:w="0" w:type="auto"/>
        <w:tblCellMar>
          <w:left w:w="0" w:type="dxa"/>
          <w:right w:w="0" w:type="dxa"/>
        </w:tblCellMar>
        <w:tblLook w:val="04A0" w:firstRow="1" w:lastRow="0" w:firstColumn="1" w:lastColumn="0" w:noHBand="0" w:noVBand="1"/>
      </w:tblPr>
      <w:tblGrid>
        <w:gridCol w:w="1529"/>
        <w:gridCol w:w="20"/>
        <w:gridCol w:w="1397"/>
        <w:gridCol w:w="1050"/>
        <w:gridCol w:w="1051"/>
        <w:gridCol w:w="1051"/>
        <w:gridCol w:w="1049"/>
        <w:gridCol w:w="1581"/>
        <w:gridCol w:w="3736"/>
      </w:tblGrid>
      <w:tr w:rsidR="009D00B4" w:rsidRPr="0077087C" w14:paraId="67CA9A28" w14:textId="77777777" w:rsidTr="002E2BF8">
        <w:tc>
          <w:tcPr>
            <w:tcW w:w="12464" w:type="dxa"/>
            <w:gridSpan w:val="9"/>
            <w:tcBorders>
              <w:top w:val="single" w:sz="8" w:space="0" w:color="auto"/>
              <w:left w:val="single" w:sz="8" w:space="0" w:color="auto"/>
              <w:bottom w:val="single" w:sz="4" w:space="0" w:color="auto"/>
              <w:right w:val="single" w:sz="8" w:space="0" w:color="auto"/>
            </w:tcBorders>
            <w:shd w:val="clear" w:color="auto" w:fill="8EAADB" w:themeFill="accent5" w:themeFillTint="99"/>
            <w:tcMar>
              <w:top w:w="0" w:type="dxa"/>
              <w:left w:w="108" w:type="dxa"/>
              <w:bottom w:w="0" w:type="dxa"/>
              <w:right w:w="108" w:type="dxa"/>
            </w:tcMar>
          </w:tcPr>
          <w:p w14:paraId="412F92CD" w14:textId="77777777" w:rsidR="009D00B4" w:rsidRPr="0077087C" w:rsidRDefault="009D00B4" w:rsidP="009D475F">
            <w:pPr>
              <w:rPr>
                <w:sz w:val="24"/>
                <w:szCs w:val="24"/>
              </w:rPr>
            </w:pPr>
            <w:r w:rsidRPr="0077087C">
              <w:rPr>
                <w:sz w:val="24"/>
                <w:szCs w:val="24"/>
              </w:rPr>
              <w:t>PI &amp; Target</w:t>
            </w:r>
          </w:p>
          <w:p w14:paraId="2BE7C44E" w14:textId="398925F8" w:rsidR="009D00B4" w:rsidRPr="0077087C" w:rsidRDefault="009D00B4" w:rsidP="009D475F">
            <w:pPr>
              <w:shd w:val="clear" w:color="auto" w:fill="8EAADB" w:themeFill="accent5" w:themeFillTint="99"/>
              <w:rPr>
                <w:b/>
                <w:bCs/>
                <w:sz w:val="24"/>
                <w:szCs w:val="24"/>
              </w:rPr>
            </w:pPr>
            <w:bookmarkStart w:id="71" w:name="_Hlk165388369"/>
            <w:r w:rsidRPr="0077087C">
              <w:rPr>
                <w:b/>
                <w:bCs/>
                <w:sz w:val="24"/>
                <w:szCs w:val="24"/>
              </w:rPr>
              <w:t xml:space="preserve">P3 The percentage of enforcement cases processed within 39 weeks. Target: 70% </w:t>
            </w:r>
          </w:p>
          <w:bookmarkEnd w:id="71"/>
          <w:p w14:paraId="7562BBC6" w14:textId="77777777" w:rsidR="009D00B4" w:rsidRPr="0077087C" w:rsidRDefault="009D00B4" w:rsidP="009D475F">
            <w:pPr>
              <w:rPr>
                <w:sz w:val="24"/>
                <w:szCs w:val="24"/>
              </w:rPr>
            </w:pPr>
          </w:p>
        </w:tc>
      </w:tr>
      <w:tr w:rsidR="009D00B4" w:rsidRPr="0077087C" w14:paraId="4D079469" w14:textId="77777777" w:rsidTr="002E2BF8">
        <w:tc>
          <w:tcPr>
            <w:tcW w:w="1549"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88DADA" w14:textId="77777777" w:rsidR="009D00B4" w:rsidRPr="0077087C" w:rsidRDefault="009D00B4" w:rsidP="002631B7">
            <w:pPr>
              <w:rPr>
                <w:b/>
                <w:bCs/>
                <w:sz w:val="24"/>
                <w:szCs w:val="24"/>
              </w:rPr>
            </w:pPr>
            <w:r w:rsidRPr="0077087C">
              <w:rPr>
                <w:b/>
                <w:bCs/>
                <w:sz w:val="24"/>
                <w:szCs w:val="24"/>
              </w:rPr>
              <w:t>What this indicator shows</w:t>
            </w:r>
          </w:p>
        </w:tc>
        <w:tc>
          <w:tcPr>
            <w:tcW w:w="10915" w:type="dxa"/>
            <w:gridSpan w:val="7"/>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740D3BC" w14:textId="77777777" w:rsidR="009D00B4" w:rsidRPr="0077087C" w:rsidRDefault="009D00B4" w:rsidP="002631B7">
            <w:pPr>
              <w:rPr>
                <w:sz w:val="24"/>
                <w:szCs w:val="24"/>
              </w:rPr>
            </w:pPr>
            <w:r w:rsidRPr="0077087C">
              <w:rPr>
                <w:sz w:val="24"/>
                <w:szCs w:val="24"/>
              </w:rPr>
              <w:t>This indicator shows how quickly Enforcement cases are concluded.</w:t>
            </w:r>
          </w:p>
        </w:tc>
      </w:tr>
      <w:tr w:rsidR="009D00B4" w:rsidRPr="0077087C" w14:paraId="6E10925E" w14:textId="77777777" w:rsidTr="002E2BF8">
        <w:tc>
          <w:tcPr>
            <w:tcW w:w="15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55411" w14:textId="77777777" w:rsidR="009D00B4" w:rsidRPr="0077087C" w:rsidRDefault="009D00B4" w:rsidP="002631B7">
            <w:pPr>
              <w:rPr>
                <w:b/>
                <w:bCs/>
                <w:sz w:val="24"/>
                <w:szCs w:val="24"/>
              </w:rPr>
            </w:pPr>
            <w:r w:rsidRPr="0077087C">
              <w:rPr>
                <w:b/>
                <w:bCs/>
                <w:sz w:val="24"/>
                <w:szCs w:val="24"/>
              </w:rPr>
              <w:t>Why this is important</w:t>
            </w:r>
          </w:p>
        </w:tc>
        <w:tc>
          <w:tcPr>
            <w:tcW w:w="10915"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3106D470" w14:textId="77777777" w:rsidR="009D00B4" w:rsidRPr="0077087C" w:rsidRDefault="009D00B4" w:rsidP="002631B7">
            <w:pPr>
              <w:rPr>
                <w:sz w:val="24"/>
                <w:szCs w:val="24"/>
              </w:rPr>
            </w:pPr>
            <w:r w:rsidRPr="0077087C">
              <w:rPr>
                <w:sz w:val="24"/>
                <w:szCs w:val="24"/>
              </w:rPr>
              <w:t xml:space="preserve">To ensure the Council’s Planning Department takes appropriate and proportionate action in dealing with alleged breaches of planning control.  </w:t>
            </w:r>
          </w:p>
        </w:tc>
      </w:tr>
      <w:tr w:rsidR="009D00B4" w:rsidRPr="0077087C" w14:paraId="7279F7CA" w14:textId="5E5A00CD" w:rsidTr="002E2BF8">
        <w:tc>
          <w:tcPr>
            <w:tcW w:w="1529" w:type="dxa"/>
            <w:tcBorders>
              <w:top w:val="nil"/>
              <w:left w:val="single" w:sz="8" w:space="0" w:color="auto"/>
              <w:bottom w:val="nil"/>
              <w:right w:val="single" w:sz="8" w:space="0" w:color="auto"/>
            </w:tcBorders>
            <w:tcMar>
              <w:top w:w="0" w:type="dxa"/>
              <w:left w:w="108" w:type="dxa"/>
              <w:bottom w:w="0" w:type="dxa"/>
              <w:right w:w="108" w:type="dxa"/>
            </w:tcMar>
          </w:tcPr>
          <w:p w14:paraId="546C4265" w14:textId="0B7B3BBE" w:rsidR="009D00B4" w:rsidRPr="0077087C" w:rsidRDefault="009D00B4" w:rsidP="009D00B4">
            <w:pPr>
              <w:spacing w:after="0" w:line="240" w:lineRule="auto"/>
              <w:ind w:right="-5379" w:firstLine="1440"/>
              <w:rPr>
                <w:rFonts w:eastAsia="Times New Roman" w:cs="Times New Roman"/>
                <w:b/>
                <w:bCs/>
                <w:sz w:val="24"/>
                <w:szCs w:val="24"/>
                <w:lang w:eastAsia="en-GB"/>
              </w:rPr>
            </w:pPr>
          </w:p>
        </w:tc>
        <w:tc>
          <w:tcPr>
            <w:tcW w:w="1417" w:type="dxa"/>
            <w:gridSpan w:val="2"/>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83C043E" w14:textId="77777777" w:rsidR="009D00B4" w:rsidRPr="0077087C" w:rsidRDefault="009D00B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Comparator</w:t>
            </w:r>
          </w:p>
        </w:tc>
        <w:tc>
          <w:tcPr>
            <w:tcW w:w="1050"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117B996A" w14:textId="6EA98638" w:rsidR="009D00B4" w:rsidRPr="0077087C" w:rsidRDefault="009D00B4" w:rsidP="009D00B4">
            <w:pPr>
              <w:spacing w:after="0" w:line="240" w:lineRule="auto"/>
              <w:jc w:val="center"/>
              <w:rPr>
                <w:rFonts w:eastAsia="Times New Roman" w:cs="Times New Roman"/>
                <w:b/>
                <w:bCs/>
                <w:sz w:val="24"/>
                <w:szCs w:val="24"/>
                <w:lang w:eastAsia="en-GB"/>
              </w:rPr>
            </w:pPr>
            <w:r w:rsidRPr="0077087C">
              <w:rPr>
                <w:rFonts w:eastAsia="Times New Roman" w:cs="Times New Roman"/>
                <w:b/>
                <w:bCs/>
                <w:sz w:val="24"/>
                <w:szCs w:val="24"/>
                <w:lang w:eastAsia="en-GB"/>
              </w:rPr>
              <w:t>201</w:t>
            </w:r>
            <w:r w:rsidR="00B040C4" w:rsidRPr="0077087C">
              <w:rPr>
                <w:rFonts w:eastAsia="Times New Roman" w:cs="Times New Roman"/>
                <w:b/>
                <w:bCs/>
                <w:sz w:val="24"/>
                <w:szCs w:val="24"/>
                <w:lang w:eastAsia="en-GB"/>
              </w:rPr>
              <w:t>9</w:t>
            </w:r>
            <w:r w:rsidRPr="0077087C">
              <w:rPr>
                <w:rFonts w:eastAsia="Times New Roman" w:cs="Times New Roman"/>
                <w:b/>
                <w:bCs/>
                <w:sz w:val="24"/>
                <w:szCs w:val="24"/>
                <w:lang w:eastAsia="en-GB"/>
              </w:rPr>
              <w:t>/</w:t>
            </w:r>
            <w:r w:rsidR="00B040C4" w:rsidRPr="0077087C">
              <w:rPr>
                <w:rFonts w:eastAsia="Times New Roman" w:cs="Times New Roman"/>
                <w:b/>
                <w:bCs/>
                <w:sz w:val="24"/>
                <w:szCs w:val="24"/>
                <w:lang w:eastAsia="en-GB"/>
              </w:rPr>
              <w:t>20</w:t>
            </w:r>
          </w:p>
        </w:tc>
        <w:tc>
          <w:tcPr>
            <w:tcW w:w="1051"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4DB937A5" w14:textId="7A75BEFE" w:rsidR="009D00B4" w:rsidRPr="0077087C" w:rsidRDefault="009D00B4" w:rsidP="009D00B4">
            <w:pPr>
              <w:spacing w:after="0" w:line="240" w:lineRule="auto"/>
              <w:jc w:val="center"/>
              <w:rPr>
                <w:rFonts w:eastAsia="Times New Roman" w:cs="Times New Roman"/>
                <w:b/>
                <w:bCs/>
                <w:sz w:val="24"/>
                <w:szCs w:val="24"/>
                <w:lang w:eastAsia="en-GB"/>
              </w:rPr>
            </w:pPr>
            <w:r w:rsidRPr="0077087C">
              <w:rPr>
                <w:rFonts w:eastAsia="Times New Roman" w:cs="Times New Roman"/>
                <w:b/>
                <w:bCs/>
                <w:sz w:val="24"/>
                <w:szCs w:val="24"/>
                <w:lang w:eastAsia="en-GB"/>
              </w:rPr>
              <w:t>20</w:t>
            </w:r>
            <w:r w:rsidR="00B040C4" w:rsidRPr="0077087C">
              <w:rPr>
                <w:rFonts w:eastAsia="Times New Roman" w:cs="Times New Roman"/>
                <w:b/>
                <w:bCs/>
                <w:sz w:val="24"/>
                <w:szCs w:val="24"/>
                <w:lang w:eastAsia="en-GB"/>
              </w:rPr>
              <w:t>20</w:t>
            </w:r>
            <w:r w:rsidRPr="0077087C">
              <w:rPr>
                <w:rFonts w:eastAsia="Times New Roman" w:cs="Times New Roman"/>
                <w:b/>
                <w:bCs/>
                <w:sz w:val="24"/>
                <w:szCs w:val="24"/>
                <w:lang w:eastAsia="en-GB"/>
              </w:rPr>
              <w:t>/2</w:t>
            </w:r>
            <w:r w:rsidR="00B040C4" w:rsidRPr="0077087C">
              <w:rPr>
                <w:rFonts w:eastAsia="Times New Roman" w:cs="Times New Roman"/>
                <w:b/>
                <w:bCs/>
                <w:sz w:val="24"/>
                <w:szCs w:val="24"/>
                <w:lang w:eastAsia="en-GB"/>
              </w:rPr>
              <w:t>1</w:t>
            </w:r>
          </w:p>
        </w:tc>
        <w:tc>
          <w:tcPr>
            <w:tcW w:w="1051"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598A15D" w14:textId="52143C60" w:rsidR="009D00B4" w:rsidRPr="0077087C" w:rsidRDefault="009D00B4" w:rsidP="009D00B4">
            <w:pPr>
              <w:spacing w:after="0" w:line="240" w:lineRule="auto"/>
              <w:jc w:val="center"/>
              <w:rPr>
                <w:rFonts w:eastAsia="Times New Roman" w:cs="Times New Roman"/>
                <w:b/>
                <w:bCs/>
                <w:sz w:val="24"/>
                <w:szCs w:val="24"/>
                <w:lang w:eastAsia="en-GB"/>
              </w:rPr>
            </w:pPr>
            <w:r w:rsidRPr="0077087C">
              <w:rPr>
                <w:rFonts w:eastAsia="Times New Roman" w:cs="Times New Roman"/>
                <w:b/>
                <w:bCs/>
                <w:sz w:val="24"/>
                <w:szCs w:val="24"/>
                <w:lang w:eastAsia="en-GB"/>
              </w:rPr>
              <w:t>202</w:t>
            </w:r>
            <w:r w:rsidR="00B040C4" w:rsidRPr="0077087C">
              <w:rPr>
                <w:rFonts w:eastAsia="Times New Roman" w:cs="Times New Roman"/>
                <w:b/>
                <w:bCs/>
                <w:sz w:val="24"/>
                <w:szCs w:val="24"/>
                <w:lang w:eastAsia="en-GB"/>
              </w:rPr>
              <w:t>1</w:t>
            </w:r>
            <w:r w:rsidRPr="0077087C">
              <w:rPr>
                <w:rFonts w:eastAsia="Times New Roman" w:cs="Times New Roman"/>
                <w:b/>
                <w:bCs/>
                <w:sz w:val="24"/>
                <w:szCs w:val="24"/>
                <w:lang w:eastAsia="en-GB"/>
              </w:rPr>
              <w:t>/2</w:t>
            </w:r>
            <w:r w:rsidR="00B040C4" w:rsidRPr="0077087C">
              <w:rPr>
                <w:rFonts w:eastAsia="Times New Roman" w:cs="Times New Roman"/>
                <w:b/>
                <w:bCs/>
                <w:sz w:val="24"/>
                <w:szCs w:val="24"/>
                <w:lang w:eastAsia="en-GB"/>
              </w:rPr>
              <w:t>2</w:t>
            </w:r>
          </w:p>
        </w:tc>
        <w:tc>
          <w:tcPr>
            <w:tcW w:w="1049"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5B734041" w14:textId="2C648456" w:rsidR="009D00B4" w:rsidRPr="0077087C" w:rsidRDefault="009D00B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202</w:t>
            </w:r>
            <w:r w:rsidR="00B040C4" w:rsidRPr="0077087C">
              <w:rPr>
                <w:rFonts w:eastAsia="Times New Roman" w:cs="Times New Roman"/>
                <w:b/>
                <w:bCs/>
                <w:sz w:val="24"/>
                <w:szCs w:val="24"/>
                <w:lang w:eastAsia="en-GB"/>
              </w:rPr>
              <w:t>2</w:t>
            </w:r>
            <w:r w:rsidRPr="0077087C">
              <w:rPr>
                <w:rFonts w:eastAsia="Times New Roman" w:cs="Times New Roman"/>
                <w:b/>
                <w:bCs/>
                <w:sz w:val="24"/>
                <w:szCs w:val="24"/>
                <w:lang w:eastAsia="en-GB"/>
              </w:rPr>
              <w:t>/2</w:t>
            </w:r>
            <w:r w:rsidR="00B040C4" w:rsidRPr="0077087C">
              <w:rPr>
                <w:rFonts w:eastAsia="Times New Roman" w:cs="Times New Roman"/>
                <w:b/>
                <w:bCs/>
                <w:sz w:val="24"/>
                <w:szCs w:val="24"/>
                <w:lang w:eastAsia="en-GB"/>
              </w:rPr>
              <w:t>3</w:t>
            </w:r>
          </w:p>
        </w:tc>
        <w:tc>
          <w:tcPr>
            <w:tcW w:w="1581" w:type="dxa"/>
            <w:tcBorders>
              <w:top w:val="nil"/>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14:paraId="6F74E4C9" w14:textId="1A08B7A8" w:rsidR="009D00B4" w:rsidRPr="0077087C" w:rsidRDefault="009D00B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202</w:t>
            </w:r>
            <w:r w:rsidR="00B040C4" w:rsidRPr="0077087C">
              <w:rPr>
                <w:rFonts w:eastAsia="Times New Roman" w:cs="Times New Roman"/>
                <w:b/>
                <w:bCs/>
                <w:sz w:val="24"/>
                <w:szCs w:val="24"/>
                <w:lang w:eastAsia="en-GB"/>
              </w:rPr>
              <w:t>3</w:t>
            </w:r>
            <w:r w:rsidRPr="0077087C">
              <w:rPr>
                <w:rFonts w:eastAsia="Times New Roman" w:cs="Times New Roman"/>
                <w:b/>
                <w:bCs/>
                <w:sz w:val="24"/>
                <w:szCs w:val="24"/>
                <w:lang w:eastAsia="en-GB"/>
              </w:rPr>
              <w:t>/2</w:t>
            </w:r>
            <w:r w:rsidR="00B040C4" w:rsidRPr="0077087C">
              <w:rPr>
                <w:rFonts w:eastAsia="Times New Roman" w:cs="Times New Roman"/>
                <w:b/>
                <w:bCs/>
                <w:sz w:val="24"/>
                <w:szCs w:val="24"/>
                <w:lang w:eastAsia="en-GB"/>
              </w:rPr>
              <w:t>4</w:t>
            </w:r>
          </w:p>
        </w:tc>
        <w:tc>
          <w:tcPr>
            <w:tcW w:w="3736" w:type="dxa"/>
            <w:tcBorders>
              <w:top w:val="nil"/>
              <w:left w:val="nil"/>
              <w:bottom w:val="single" w:sz="8" w:space="0" w:color="auto"/>
              <w:right w:val="single" w:sz="8" w:space="0" w:color="auto"/>
            </w:tcBorders>
          </w:tcPr>
          <w:p w14:paraId="3DDDA951" w14:textId="09C7CA9E" w:rsidR="009D00B4" w:rsidRPr="0077087C" w:rsidRDefault="009D00B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Are we Improving? Statutory Target met?</w:t>
            </w:r>
          </w:p>
        </w:tc>
      </w:tr>
      <w:tr w:rsidR="009D00B4" w:rsidRPr="0077087C" w14:paraId="110034F8" w14:textId="7BB55107" w:rsidTr="009E5117">
        <w:tc>
          <w:tcPr>
            <w:tcW w:w="1529" w:type="dxa"/>
            <w:tcBorders>
              <w:top w:val="nil"/>
              <w:left w:val="single" w:sz="8" w:space="0" w:color="auto"/>
              <w:bottom w:val="nil"/>
              <w:right w:val="single" w:sz="8" w:space="0" w:color="auto"/>
            </w:tcBorders>
            <w:tcMar>
              <w:top w:w="0" w:type="dxa"/>
              <w:left w:w="108" w:type="dxa"/>
              <w:bottom w:w="0" w:type="dxa"/>
              <w:right w:w="108" w:type="dxa"/>
            </w:tcMar>
            <w:hideMark/>
          </w:tcPr>
          <w:p w14:paraId="4C23FB7D" w14:textId="77777777" w:rsidR="009D00B4" w:rsidRPr="0077087C" w:rsidRDefault="009D00B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Our Performance and how we  Compare</w:t>
            </w: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1B73D509" w14:textId="77777777" w:rsidR="009D00B4" w:rsidRPr="0077087C" w:rsidRDefault="009D00B4"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Derry City &amp; Strabane District Council</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45C07FF4" w14:textId="622650B4" w:rsidR="009D00B4" w:rsidRPr="0077087C" w:rsidRDefault="00B040C4"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78.1</w:t>
            </w:r>
            <w:r w:rsidR="009D00B4" w:rsidRPr="0077087C">
              <w:rPr>
                <w:rFonts w:eastAsia="Times New Roman" w:cs="Times New Roman"/>
                <w:sz w:val="24"/>
                <w:szCs w:val="24"/>
                <w:lang w:eastAsia="en-GB"/>
              </w:rPr>
              <w:t>%</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14:paraId="04F98AA3" w14:textId="25202BF5" w:rsidR="009D00B4" w:rsidRPr="0077087C" w:rsidRDefault="009D00B4"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7</w:t>
            </w:r>
            <w:r w:rsidR="00B040C4" w:rsidRPr="0077087C">
              <w:rPr>
                <w:rFonts w:eastAsia="Times New Roman" w:cs="Times New Roman"/>
                <w:sz w:val="24"/>
                <w:szCs w:val="24"/>
                <w:lang w:eastAsia="en-GB"/>
              </w:rPr>
              <w:t>3.3</w:t>
            </w:r>
            <w:r w:rsidRPr="0077087C">
              <w:rPr>
                <w:rFonts w:eastAsia="Times New Roman" w:cs="Times New Roman"/>
                <w:sz w:val="24"/>
                <w:szCs w:val="24"/>
                <w:lang w:eastAsia="en-GB"/>
              </w:rPr>
              <w:t>%</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14:paraId="74483E44" w14:textId="3496E324" w:rsidR="009D00B4" w:rsidRPr="0077087C" w:rsidRDefault="009D00B4"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7</w:t>
            </w:r>
            <w:r w:rsidR="00B040C4" w:rsidRPr="0077087C">
              <w:rPr>
                <w:rFonts w:eastAsia="Times New Roman" w:cs="Times New Roman"/>
                <w:sz w:val="24"/>
                <w:szCs w:val="24"/>
                <w:lang w:eastAsia="en-GB"/>
              </w:rPr>
              <w:t>7.9</w:t>
            </w:r>
            <w:r w:rsidRPr="0077087C">
              <w:rPr>
                <w:rFonts w:eastAsia="Times New Roman" w:cs="Times New Roman"/>
                <w:sz w:val="24"/>
                <w:szCs w:val="24"/>
                <w:lang w:eastAsia="en-GB"/>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1289B99B" w14:textId="5E920EB6" w:rsidR="009D00B4" w:rsidRPr="0077087C" w:rsidRDefault="009E5117"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w:t>
            </w:r>
          </w:p>
        </w:tc>
        <w:tc>
          <w:tcPr>
            <w:tcW w:w="1581" w:type="dxa"/>
            <w:tcBorders>
              <w:top w:val="nil"/>
              <w:left w:val="nil"/>
              <w:bottom w:val="single" w:sz="8" w:space="0" w:color="auto"/>
              <w:right w:val="single" w:sz="8" w:space="0" w:color="auto"/>
            </w:tcBorders>
            <w:tcMar>
              <w:top w:w="0" w:type="dxa"/>
              <w:left w:w="108" w:type="dxa"/>
              <w:bottom w:w="0" w:type="dxa"/>
              <w:right w:w="108" w:type="dxa"/>
            </w:tcMar>
            <w:hideMark/>
          </w:tcPr>
          <w:p w14:paraId="48A22F5F" w14:textId="39F99744" w:rsidR="009D00B4" w:rsidRPr="0077087C" w:rsidRDefault="002E2BF8"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75%**</w:t>
            </w:r>
          </w:p>
        </w:tc>
        <w:tc>
          <w:tcPr>
            <w:tcW w:w="3736" w:type="dxa"/>
            <w:tcBorders>
              <w:top w:val="nil"/>
              <w:left w:val="nil"/>
              <w:bottom w:val="nil"/>
              <w:right w:val="single" w:sz="8" w:space="0" w:color="auto"/>
            </w:tcBorders>
          </w:tcPr>
          <w:p w14:paraId="646C025B" w14:textId="3B8D3477" w:rsidR="009D00B4" w:rsidRPr="0077087C" w:rsidRDefault="00FE26EB" w:rsidP="009D00B4">
            <w:pPr>
              <w:spacing w:after="0" w:line="240" w:lineRule="auto"/>
              <w:rPr>
                <w:rFonts w:eastAsia="Times New Roman" w:cs="Times New Roman"/>
                <w:sz w:val="24"/>
                <w:szCs w:val="24"/>
                <w:lang w:eastAsia="en-GB"/>
              </w:rPr>
            </w:pPr>
            <w:r>
              <w:rPr>
                <w:rFonts w:eastAsia="Times New Roman" w:cs="Times New Roman"/>
                <w:sz w:val="24"/>
                <w:szCs w:val="24"/>
                <w:lang w:eastAsia="en-GB"/>
              </w:rPr>
              <w:t>Maintain level of performance</w:t>
            </w:r>
          </w:p>
          <w:p w14:paraId="596EECAD" w14:textId="77777777" w:rsidR="002E2BF8" w:rsidRPr="0077087C" w:rsidRDefault="002E2BF8" w:rsidP="009D00B4">
            <w:pPr>
              <w:spacing w:after="0" w:line="240" w:lineRule="auto"/>
              <w:rPr>
                <w:rFonts w:eastAsia="Times New Roman" w:cs="Times New Roman"/>
                <w:sz w:val="24"/>
                <w:szCs w:val="24"/>
                <w:lang w:eastAsia="en-GB"/>
              </w:rPr>
            </w:pPr>
          </w:p>
          <w:p w14:paraId="6D4A2532" w14:textId="77777777" w:rsidR="002E2BF8" w:rsidRPr="0077087C" w:rsidRDefault="002E2BF8" w:rsidP="009D00B4">
            <w:pPr>
              <w:spacing w:after="0" w:line="240" w:lineRule="auto"/>
              <w:rPr>
                <w:rFonts w:eastAsia="Times New Roman" w:cs="Times New Roman"/>
                <w:sz w:val="24"/>
                <w:szCs w:val="24"/>
                <w:lang w:eastAsia="en-GB"/>
              </w:rPr>
            </w:pPr>
          </w:p>
          <w:p w14:paraId="75F27A1E" w14:textId="77777777" w:rsidR="002E2BF8" w:rsidRPr="0077087C" w:rsidRDefault="002E2BF8" w:rsidP="009D00B4">
            <w:pPr>
              <w:spacing w:after="0" w:line="240" w:lineRule="auto"/>
              <w:rPr>
                <w:rFonts w:eastAsia="Times New Roman" w:cs="Times New Roman"/>
                <w:sz w:val="24"/>
                <w:szCs w:val="24"/>
                <w:lang w:eastAsia="en-GB"/>
              </w:rPr>
            </w:pPr>
          </w:p>
        </w:tc>
      </w:tr>
      <w:tr w:rsidR="009D00B4" w:rsidRPr="0077087C" w14:paraId="4891D8B0" w14:textId="7243C569" w:rsidTr="009E5117">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FCBF52" w14:textId="77777777" w:rsidR="009D00B4" w:rsidRPr="0077087C" w:rsidRDefault="009D00B4" w:rsidP="009D00B4">
            <w:pPr>
              <w:spacing w:after="0" w:line="240" w:lineRule="auto"/>
              <w:rPr>
                <w:rFonts w:eastAsia="Times New Roman" w:cs="Times New Roman"/>
                <w:b/>
                <w:bCs/>
                <w:sz w:val="24"/>
                <w:szCs w:val="24"/>
                <w:lang w:eastAsia="en-GB"/>
              </w:rPr>
            </w:pPr>
          </w:p>
        </w:tc>
        <w:tc>
          <w:tcPr>
            <w:tcW w:w="141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2E449398" w14:textId="77777777" w:rsidR="009D00B4" w:rsidRPr="0077087C" w:rsidRDefault="009D00B4"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NI Average</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17DEE9CA" w14:textId="381E0D83" w:rsidR="009D00B4" w:rsidRPr="0077087C" w:rsidRDefault="00292302"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81.4</w:t>
            </w:r>
            <w:r w:rsidR="009D00B4" w:rsidRPr="0077087C">
              <w:rPr>
                <w:rFonts w:eastAsia="Times New Roman" w:cs="Times New Roman"/>
                <w:sz w:val="24"/>
                <w:szCs w:val="24"/>
                <w:lang w:eastAsia="en-GB"/>
              </w:rPr>
              <w:t>%</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14:paraId="5DBBAD5E" w14:textId="7ECF514E" w:rsidR="009D00B4" w:rsidRPr="0077087C" w:rsidRDefault="00292302"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69.9</w:t>
            </w:r>
            <w:r w:rsidR="009D00B4" w:rsidRPr="0077087C">
              <w:rPr>
                <w:rFonts w:eastAsia="Times New Roman" w:cs="Times New Roman"/>
                <w:sz w:val="24"/>
                <w:szCs w:val="24"/>
                <w:lang w:eastAsia="en-GB"/>
              </w:rPr>
              <w:t>%</w:t>
            </w:r>
          </w:p>
        </w:tc>
        <w:tc>
          <w:tcPr>
            <w:tcW w:w="1051" w:type="dxa"/>
            <w:tcBorders>
              <w:top w:val="nil"/>
              <w:left w:val="nil"/>
              <w:bottom w:val="single" w:sz="8" w:space="0" w:color="auto"/>
              <w:right w:val="single" w:sz="8" w:space="0" w:color="auto"/>
            </w:tcBorders>
            <w:tcMar>
              <w:top w:w="0" w:type="dxa"/>
              <w:left w:w="108" w:type="dxa"/>
              <w:bottom w:w="0" w:type="dxa"/>
              <w:right w:w="108" w:type="dxa"/>
            </w:tcMar>
            <w:hideMark/>
          </w:tcPr>
          <w:p w14:paraId="03F6D7D4" w14:textId="2CBA0CD1" w:rsidR="009D00B4" w:rsidRPr="0077087C" w:rsidRDefault="00292302" w:rsidP="009D00B4">
            <w:pPr>
              <w:spacing w:after="0" w:line="240" w:lineRule="auto"/>
              <w:jc w:val="center"/>
              <w:rPr>
                <w:rFonts w:eastAsia="Times New Roman" w:cs="Times New Roman"/>
                <w:sz w:val="24"/>
                <w:szCs w:val="24"/>
                <w:lang w:eastAsia="en-GB"/>
              </w:rPr>
            </w:pPr>
            <w:r w:rsidRPr="0077087C">
              <w:rPr>
                <w:rFonts w:eastAsia="Times New Roman" w:cs="Times New Roman"/>
                <w:sz w:val="24"/>
                <w:szCs w:val="24"/>
                <w:lang w:eastAsia="en-GB"/>
              </w:rPr>
              <w:t>70.4</w:t>
            </w:r>
            <w:r w:rsidR="009D00B4" w:rsidRPr="0077087C">
              <w:rPr>
                <w:rFonts w:eastAsia="Times New Roman" w:cs="Times New Roman"/>
                <w:sz w:val="24"/>
                <w:szCs w:val="24"/>
                <w:lang w:eastAsia="en-GB"/>
              </w:rPr>
              <w:t>%</w:t>
            </w:r>
          </w:p>
        </w:tc>
        <w:tc>
          <w:tcPr>
            <w:tcW w:w="1049" w:type="dxa"/>
            <w:tcBorders>
              <w:top w:val="nil"/>
              <w:left w:val="nil"/>
              <w:bottom w:val="single" w:sz="8" w:space="0" w:color="auto"/>
              <w:right w:val="single" w:sz="8" w:space="0" w:color="auto"/>
            </w:tcBorders>
            <w:tcMar>
              <w:top w:w="0" w:type="dxa"/>
              <w:left w:w="108" w:type="dxa"/>
              <w:bottom w:w="0" w:type="dxa"/>
              <w:right w:w="108" w:type="dxa"/>
            </w:tcMar>
            <w:hideMark/>
          </w:tcPr>
          <w:p w14:paraId="2FC289FA" w14:textId="7686D0F9" w:rsidR="009D00B4" w:rsidRPr="0077087C" w:rsidRDefault="009E5117"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w:t>
            </w:r>
          </w:p>
        </w:tc>
        <w:tc>
          <w:tcPr>
            <w:tcW w:w="15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5340ADE" w14:textId="38AB881D" w:rsidR="009D00B4" w:rsidRPr="0077087C" w:rsidRDefault="009E5117" w:rsidP="009D00B4">
            <w:pPr>
              <w:spacing w:after="0" w:line="240" w:lineRule="auto"/>
              <w:rPr>
                <w:rFonts w:eastAsia="Times New Roman" w:cs="Times New Roman"/>
                <w:sz w:val="24"/>
                <w:szCs w:val="24"/>
                <w:lang w:eastAsia="en-GB"/>
              </w:rPr>
            </w:pPr>
            <w:r w:rsidRPr="0077087C">
              <w:rPr>
                <w:rFonts w:eastAsia="Times New Roman" w:cs="Times New Roman"/>
                <w:sz w:val="24"/>
                <w:szCs w:val="24"/>
                <w:lang w:eastAsia="en-GB"/>
              </w:rPr>
              <w:t>**</w:t>
            </w:r>
          </w:p>
        </w:tc>
        <w:tc>
          <w:tcPr>
            <w:tcW w:w="3736" w:type="dxa"/>
            <w:tcBorders>
              <w:top w:val="nil"/>
              <w:left w:val="single" w:sz="8" w:space="0" w:color="auto"/>
              <w:bottom w:val="single" w:sz="8" w:space="0" w:color="auto"/>
              <w:right w:val="single" w:sz="8" w:space="0" w:color="auto"/>
            </w:tcBorders>
          </w:tcPr>
          <w:p w14:paraId="2CF9385E" w14:textId="558CD7F3" w:rsidR="009D00B4" w:rsidRPr="0077087C" w:rsidRDefault="002E2BF8"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 xml:space="preserve">Statutory Target met? </w:t>
            </w:r>
            <w:r w:rsidR="009E5117" w:rsidRPr="0077087C">
              <w:rPr>
                <w:rFonts w:eastAsia="Times New Roman" w:cs="Times New Roman"/>
                <w:sz w:val="24"/>
                <w:szCs w:val="24"/>
                <w:lang w:eastAsia="en-GB"/>
              </w:rPr>
              <w:t>Y</w:t>
            </w:r>
            <w:r w:rsidRPr="0077087C">
              <w:rPr>
                <w:rFonts w:eastAsia="Times New Roman" w:cs="Times New Roman"/>
                <w:sz w:val="24"/>
                <w:szCs w:val="24"/>
                <w:lang w:eastAsia="en-GB"/>
              </w:rPr>
              <w:t>es</w:t>
            </w:r>
            <w:r w:rsidR="009E5117" w:rsidRPr="0077087C">
              <w:rPr>
                <w:rFonts w:eastAsia="Times New Roman" w:cs="Times New Roman"/>
                <w:sz w:val="24"/>
                <w:szCs w:val="24"/>
                <w:lang w:eastAsia="en-GB"/>
              </w:rPr>
              <w:t xml:space="preserve"> **</w:t>
            </w:r>
          </w:p>
        </w:tc>
      </w:tr>
      <w:tr w:rsidR="00B040C4" w:rsidRPr="0077087C" w14:paraId="4BB7D789" w14:textId="6FF4454A" w:rsidTr="002E2BF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32C350" w14:textId="77777777" w:rsidR="00B040C4" w:rsidRPr="0077087C" w:rsidRDefault="00B040C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Why we have not achieved our statutory target</w:t>
            </w:r>
          </w:p>
        </w:tc>
        <w:tc>
          <w:tcPr>
            <w:tcW w:w="10935" w:type="dxa"/>
            <w:gridSpan w:val="8"/>
            <w:tcBorders>
              <w:top w:val="nil"/>
              <w:left w:val="nil"/>
              <w:bottom w:val="single" w:sz="8" w:space="0" w:color="auto"/>
              <w:right w:val="single" w:sz="8" w:space="0" w:color="auto"/>
            </w:tcBorders>
            <w:tcMar>
              <w:top w:w="0" w:type="dxa"/>
              <w:left w:w="108" w:type="dxa"/>
              <w:bottom w:w="0" w:type="dxa"/>
              <w:right w:w="108" w:type="dxa"/>
            </w:tcMar>
          </w:tcPr>
          <w:p w14:paraId="09130B3E" w14:textId="6FC49D91" w:rsidR="00B040C4" w:rsidRPr="0077087C" w:rsidRDefault="009E5117" w:rsidP="009D00B4">
            <w:pPr>
              <w:spacing w:after="0" w:line="240" w:lineRule="auto"/>
              <w:rPr>
                <w:rFonts w:eastAsia="Times New Roman" w:cs="Times New Roman"/>
                <w:color w:val="FF0000"/>
                <w:sz w:val="24"/>
                <w:szCs w:val="24"/>
                <w:lang w:eastAsia="en-GB"/>
              </w:rPr>
            </w:pPr>
            <w:r w:rsidRPr="0077087C">
              <w:rPr>
                <w:rFonts w:eastAsia="Times New Roman" w:cs="Times New Roman"/>
                <w:sz w:val="24"/>
                <w:szCs w:val="24"/>
                <w:lang w:eastAsia="en-GB"/>
              </w:rPr>
              <w:t xml:space="preserve">N/a, the statutory target has been met. </w:t>
            </w:r>
          </w:p>
        </w:tc>
      </w:tr>
      <w:tr w:rsidR="00B040C4" w:rsidRPr="0077087C" w14:paraId="1693D658" w14:textId="3AA2F79B" w:rsidTr="002E2BF8">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D47BEF" w14:textId="77777777" w:rsidR="00B040C4" w:rsidRPr="0077087C" w:rsidRDefault="00B040C4"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lastRenderedPageBreak/>
              <w:t>What we have done to improve</w:t>
            </w:r>
          </w:p>
        </w:tc>
        <w:tc>
          <w:tcPr>
            <w:tcW w:w="10935" w:type="dxa"/>
            <w:gridSpan w:val="8"/>
            <w:tcBorders>
              <w:top w:val="nil"/>
              <w:left w:val="nil"/>
              <w:bottom w:val="single" w:sz="8" w:space="0" w:color="auto"/>
              <w:right w:val="single" w:sz="8" w:space="0" w:color="auto"/>
            </w:tcBorders>
            <w:tcMar>
              <w:top w:w="0" w:type="dxa"/>
              <w:left w:w="108" w:type="dxa"/>
              <w:bottom w:w="0" w:type="dxa"/>
              <w:right w:w="108" w:type="dxa"/>
            </w:tcMar>
          </w:tcPr>
          <w:p w14:paraId="1901C3FC" w14:textId="65B3F008" w:rsidR="00B040C4" w:rsidRPr="0077087C" w:rsidRDefault="009E5117" w:rsidP="009D00B4">
            <w:pPr>
              <w:spacing w:after="0" w:line="240" w:lineRule="auto"/>
              <w:rPr>
                <w:rFonts w:eastAsia="Times New Roman" w:cs="Times New Roman"/>
                <w:color w:val="FF0000"/>
                <w:sz w:val="24"/>
                <w:szCs w:val="24"/>
                <w:lang w:eastAsia="en-GB"/>
              </w:rPr>
            </w:pPr>
            <w:r w:rsidRPr="0077087C">
              <w:rPr>
                <w:rFonts w:ascii="Calibri" w:hAnsi="Calibri" w:cs="Calibri"/>
                <w:sz w:val="24"/>
                <w:szCs w:val="24"/>
              </w:rPr>
              <w:t>Ongoing focus on the targets, and efficient case management despite staff resources being an ongoing issue.</w:t>
            </w:r>
          </w:p>
        </w:tc>
      </w:tr>
      <w:tr w:rsidR="009E5117" w:rsidRPr="0077087C" w14:paraId="5FBEC361" w14:textId="73C869BE" w:rsidTr="009E5117">
        <w:tc>
          <w:tcPr>
            <w:tcW w:w="1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92B8D3" w14:textId="77777777" w:rsidR="009E5117" w:rsidRPr="0077087C" w:rsidRDefault="009E5117" w:rsidP="009D00B4">
            <w:pPr>
              <w:spacing w:after="0" w:line="240" w:lineRule="auto"/>
              <w:rPr>
                <w:rFonts w:eastAsia="Times New Roman" w:cs="Times New Roman"/>
                <w:b/>
                <w:bCs/>
                <w:sz w:val="24"/>
                <w:szCs w:val="24"/>
                <w:lang w:eastAsia="en-GB"/>
              </w:rPr>
            </w:pPr>
            <w:r w:rsidRPr="0077087C">
              <w:rPr>
                <w:rFonts w:eastAsia="Times New Roman" w:cs="Times New Roman"/>
                <w:b/>
                <w:bCs/>
                <w:sz w:val="24"/>
                <w:szCs w:val="24"/>
                <w:lang w:eastAsia="en-GB"/>
              </w:rPr>
              <w:t xml:space="preserve">Future actions we will be taking to improve </w:t>
            </w:r>
          </w:p>
        </w:tc>
        <w:tc>
          <w:tcPr>
            <w:tcW w:w="10935" w:type="dxa"/>
            <w:gridSpan w:val="8"/>
            <w:tcBorders>
              <w:top w:val="nil"/>
              <w:left w:val="nil"/>
              <w:bottom w:val="single" w:sz="8" w:space="0" w:color="auto"/>
              <w:right w:val="single" w:sz="8" w:space="0" w:color="auto"/>
            </w:tcBorders>
            <w:tcMar>
              <w:top w:w="0" w:type="dxa"/>
              <w:left w:w="108" w:type="dxa"/>
              <w:bottom w:w="0" w:type="dxa"/>
              <w:right w:w="108" w:type="dxa"/>
            </w:tcMar>
          </w:tcPr>
          <w:p w14:paraId="57C9473D" w14:textId="3113422A" w:rsidR="009E5117" w:rsidRPr="0077087C" w:rsidRDefault="009E5117" w:rsidP="009D00B4">
            <w:pPr>
              <w:spacing w:after="0" w:line="240" w:lineRule="auto"/>
              <w:rPr>
                <w:rFonts w:eastAsia="Times New Roman" w:cs="Times New Roman"/>
                <w:color w:val="FF0000"/>
                <w:sz w:val="24"/>
                <w:szCs w:val="24"/>
                <w:lang w:eastAsia="en-GB"/>
              </w:rPr>
            </w:pPr>
            <w:r w:rsidRPr="0077087C">
              <w:rPr>
                <w:rFonts w:ascii="Calibri" w:hAnsi="Calibri" w:cs="Calibri"/>
                <w:sz w:val="24"/>
                <w:szCs w:val="24"/>
              </w:rPr>
              <w:t>Ongoing focus on the targets, and efficient case management, attempt to maintain reasonable level of staff cover and continuity over the year.</w:t>
            </w:r>
          </w:p>
        </w:tc>
      </w:tr>
    </w:tbl>
    <w:p w14:paraId="345A405F" w14:textId="77777777" w:rsidR="00190DF3" w:rsidRDefault="00190DF3" w:rsidP="001A60C4">
      <w:pPr>
        <w:spacing w:after="0"/>
        <w:rPr>
          <w:rFonts w:ascii="Segoe UI" w:hAnsi="Segoe UI" w:cs="Segoe UI"/>
          <w:color w:val="FF0000"/>
          <w:sz w:val="24"/>
        </w:rPr>
      </w:pPr>
    </w:p>
    <w:p w14:paraId="228F638B" w14:textId="64C23699" w:rsidR="009E5117" w:rsidRPr="00BB47BC" w:rsidRDefault="009E5117" w:rsidP="00CF17A5">
      <w:pPr>
        <w:spacing w:after="0"/>
        <w:rPr>
          <w:rFonts w:cstheme="minorHAnsi"/>
          <w:sz w:val="24"/>
          <w:szCs w:val="24"/>
        </w:rPr>
      </w:pPr>
      <w:r w:rsidRPr="00BB47BC">
        <w:rPr>
          <w:rFonts w:cstheme="minorHAnsi"/>
          <w:sz w:val="24"/>
          <w:szCs w:val="24"/>
        </w:rPr>
        <w:t xml:space="preserve">** Note that DfI / Planning Portal has been reviewing its method of recording the data and therefore the final figures for </w:t>
      </w:r>
      <w:r w:rsidR="00CF17A5" w:rsidRPr="00BB47BC">
        <w:rPr>
          <w:rFonts w:cstheme="minorHAnsi"/>
          <w:sz w:val="24"/>
          <w:szCs w:val="24"/>
        </w:rPr>
        <w:t>2022-23 (DCSDC and  NI), and for 2023-24 for NI have not been released at time of writing.</w:t>
      </w:r>
      <w:r w:rsidRPr="00BB47BC">
        <w:rPr>
          <w:rFonts w:cstheme="minorHAnsi"/>
          <w:sz w:val="24"/>
          <w:szCs w:val="24"/>
        </w:rPr>
        <w:t>). The DCSDC figure for 2023-24 is taken from their ‘draft/experimental’ figures – but should be reliable.</w:t>
      </w:r>
    </w:p>
    <w:p w14:paraId="66B05DA9" w14:textId="77777777" w:rsidR="003907F9" w:rsidRPr="00BB47BC" w:rsidRDefault="003907F9" w:rsidP="001A60C4">
      <w:pPr>
        <w:spacing w:after="0"/>
        <w:rPr>
          <w:rFonts w:cstheme="minorHAnsi"/>
          <w:color w:val="FF0000"/>
          <w:sz w:val="24"/>
          <w:szCs w:val="24"/>
        </w:rPr>
      </w:pPr>
    </w:p>
    <w:p w14:paraId="4D759169" w14:textId="77777777" w:rsidR="00D71000" w:rsidRDefault="00D71000" w:rsidP="001A60C4">
      <w:pPr>
        <w:spacing w:after="0"/>
        <w:rPr>
          <w:rFonts w:ascii="Segoe UI" w:hAnsi="Segoe UI" w:cs="Segoe UI"/>
          <w:color w:val="FF0000"/>
          <w:sz w:val="24"/>
        </w:rPr>
      </w:pPr>
    </w:p>
    <w:p w14:paraId="1E166B73" w14:textId="77777777" w:rsidR="004A7EC1" w:rsidRDefault="004A7EC1" w:rsidP="001A60C4">
      <w:pPr>
        <w:spacing w:after="0"/>
        <w:rPr>
          <w:rFonts w:ascii="Segoe UI" w:hAnsi="Segoe UI" w:cs="Segoe UI"/>
          <w:color w:val="FF0000"/>
          <w:sz w:val="24"/>
        </w:rPr>
      </w:pPr>
    </w:p>
    <w:p w14:paraId="6831A379" w14:textId="77777777" w:rsidR="004A7EC1" w:rsidRDefault="004A7EC1" w:rsidP="001A60C4">
      <w:pPr>
        <w:spacing w:after="0"/>
        <w:rPr>
          <w:rFonts w:ascii="Segoe UI" w:hAnsi="Segoe UI" w:cs="Segoe UI"/>
          <w:color w:val="FF0000"/>
          <w:sz w:val="24"/>
        </w:rPr>
      </w:pPr>
    </w:p>
    <w:p w14:paraId="404B7E9E" w14:textId="2B454A3E" w:rsidR="0021009C" w:rsidRDefault="0021009C">
      <w:pPr>
        <w:rPr>
          <w:rFonts w:ascii="Segoe UI" w:hAnsi="Segoe UI" w:cs="Segoe UI"/>
          <w:color w:val="FF0000"/>
          <w:sz w:val="24"/>
        </w:rPr>
      </w:pPr>
      <w:r>
        <w:rPr>
          <w:rFonts w:ascii="Segoe UI" w:hAnsi="Segoe UI" w:cs="Segoe UI"/>
          <w:color w:val="FF0000"/>
          <w:sz w:val="24"/>
        </w:rPr>
        <w:br w:type="page"/>
      </w:r>
    </w:p>
    <w:p w14:paraId="02056D15" w14:textId="77777777" w:rsidR="00D71000" w:rsidRDefault="00D71000" w:rsidP="001A60C4">
      <w:pPr>
        <w:spacing w:after="0"/>
        <w:rPr>
          <w:rFonts w:ascii="Segoe UI" w:hAnsi="Segoe UI" w:cs="Segoe UI"/>
          <w:color w:val="FF0000"/>
          <w:sz w:val="24"/>
        </w:rPr>
      </w:pPr>
      <w:bookmarkStart w:id="72" w:name="_Hlk167458550"/>
    </w:p>
    <w:tbl>
      <w:tblPr>
        <w:tblW w:w="12596" w:type="dxa"/>
        <w:tblInd w:w="10" w:type="dxa"/>
        <w:tblCellMar>
          <w:left w:w="0" w:type="dxa"/>
          <w:right w:w="0" w:type="dxa"/>
        </w:tblCellMar>
        <w:tblLook w:val="04A0" w:firstRow="1" w:lastRow="0" w:firstColumn="1" w:lastColumn="0" w:noHBand="0" w:noVBand="1"/>
      </w:tblPr>
      <w:tblGrid>
        <w:gridCol w:w="1541"/>
        <w:gridCol w:w="20"/>
        <w:gridCol w:w="1443"/>
        <w:gridCol w:w="1088"/>
        <w:gridCol w:w="1087"/>
        <w:gridCol w:w="1080"/>
        <w:gridCol w:w="1049"/>
        <w:gridCol w:w="1177"/>
        <w:gridCol w:w="4111"/>
      </w:tblGrid>
      <w:tr w:rsidR="004A7EC1" w:rsidRPr="0077087C" w14:paraId="29DD8AAA" w14:textId="77777777" w:rsidTr="00CF17A5">
        <w:tc>
          <w:tcPr>
            <w:tcW w:w="12596" w:type="dxa"/>
            <w:gridSpan w:val="9"/>
            <w:tcBorders>
              <w:top w:val="single" w:sz="8" w:space="0" w:color="auto"/>
              <w:left w:val="single" w:sz="8" w:space="0" w:color="auto"/>
              <w:bottom w:val="single" w:sz="8" w:space="0" w:color="auto"/>
              <w:right w:val="single" w:sz="8" w:space="0" w:color="auto"/>
            </w:tcBorders>
            <w:shd w:val="clear" w:color="auto" w:fill="B4C6E7" w:themeFill="accent5" w:themeFillTint="66"/>
          </w:tcPr>
          <w:p w14:paraId="1965774E" w14:textId="77777777" w:rsidR="004A7EC1" w:rsidRPr="0077087C" w:rsidRDefault="004A7EC1"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PI &amp; Target</w:t>
            </w:r>
          </w:p>
          <w:p w14:paraId="649EA973" w14:textId="77777777" w:rsidR="004A7EC1" w:rsidRPr="0077087C" w:rsidRDefault="004A7EC1" w:rsidP="000D1BFB">
            <w:pPr>
              <w:spacing w:after="0" w:line="240" w:lineRule="auto"/>
              <w:rPr>
                <w:rFonts w:eastAsia="Times New Roman" w:cstheme="minorHAnsi"/>
                <w:b/>
                <w:bCs/>
                <w:sz w:val="24"/>
                <w:szCs w:val="24"/>
                <w:lang w:eastAsia="en-GB"/>
              </w:rPr>
            </w:pPr>
            <w:bookmarkStart w:id="73" w:name="_Hlk141803346"/>
            <w:r w:rsidRPr="0077087C">
              <w:rPr>
                <w:rFonts w:eastAsia="Times New Roman" w:cstheme="minorHAnsi"/>
                <w:b/>
                <w:bCs/>
                <w:sz w:val="24"/>
                <w:szCs w:val="24"/>
                <w:lang w:eastAsia="en-GB"/>
              </w:rPr>
              <w:t>ED1 The number of jobs promoted through business start-up activity. Target 140 jobs</w:t>
            </w:r>
          </w:p>
          <w:bookmarkEnd w:id="73"/>
          <w:p w14:paraId="35D790DF" w14:textId="77777777" w:rsidR="004A7EC1" w:rsidRPr="0077087C" w:rsidRDefault="004A7EC1" w:rsidP="00057946">
            <w:pPr>
              <w:rPr>
                <w:rFonts w:cstheme="minorHAnsi"/>
                <w:sz w:val="24"/>
                <w:szCs w:val="24"/>
              </w:rPr>
            </w:pPr>
          </w:p>
        </w:tc>
      </w:tr>
      <w:tr w:rsidR="004A7EC1" w:rsidRPr="0077087C" w14:paraId="67EC207D" w14:textId="77777777" w:rsidTr="00CF17A5">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1D5275"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What this indicator shows</w:t>
            </w:r>
          </w:p>
        </w:tc>
        <w:tc>
          <w:tcPr>
            <w:tcW w:w="20" w:type="dxa"/>
            <w:tcBorders>
              <w:top w:val="nil"/>
              <w:left w:val="nil"/>
              <w:bottom w:val="single" w:sz="8" w:space="0" w:color="auto"/>
              <w:right w:val="nil"/>
            </w:tcBorders>
          </w:tcPr>
          <w:p w14:paraId="06F11CE9" w14:textId="77777777" w:rsidR="004A7EC1" w:rsidRPr="0077087C" w:rsidRDefault="004A7EC1" w:rsidP="003F2C72">
            <w:pPr>
              <w:numPr>
                <w:ilvl w:val="0"/>
                <w:numId w:val="14"/>
              </w:numPr>
              <w:spacing w:before="120" w:after="120" w:line="276" w:lineRule="auto"/>
              <w:ind w:left="0" w:right="180" w:hanging="357"/>
              <w:jc w:val="both"/>
              <w:rPr>
                <w:rFonts w:cstheme="minorHAnsi"/>
                <w:sz w:val="24"/>
                <w:szCs w:val="24"/>
              </w:rPr>
            </w:pPr>
          </w:p>
        </w:tc>
        <w:tc>
          <w:tcPr>
            <w:tcW w:w="11035" w:type="dxa"/>
            <w:gridSpan w:val="7"/>
            <w:tcBorders>
              <w:top w:val="nil"/>
              <w:left w:val="nil"/>
              <w:bottom w:val="single" w:sz="8" w:space="0" w:color="auto"/>
              <w:right w:val="single" w:sz="8" w:space="0" w:color="auto"/>
            </w:tcBorders>
            <w:tcMar>
              <w:top w:w="0" w:type="dxa"/>
              <w:left w:w="108" w:type="dxa"/>
              <w:bottom w:w="0" w:type="dxa"/>
              <w:right w:w="108" w:type="dxa"/>
            </w:tcMar>
          </w:tcPr>
          <w:p w14:paraId="6AEED848" w14:textId="77777777" w:rsidR="004A7EC1" w:rsidRPr="0077087C" w:rsidRDefault="004A7EC1" w:rsidP="003F2C72">
            <w:pPr>
              <w:numPr>
                <w:ilvl w:val="0"/>
                <w:numId w:val="14"/>
              </w:numPr>
              <w:spacing w:before="120" w:after="120" w:line="276" w:lineRule="auto"/>
              <w:ind w:left="0" w:right="180" w:hanging="357"/>
              <w:rPr>
                <w:rFonts w:eastAsia="Times New Roman" w:cstheme="minorHAnsi"/>
                <w:sz w:val="24"/>
                <w:szCs w:val="24"/>
              </w:rPr>
            </w:pPr>
            <w:r w:rsidRPr="0077087C">
              <w:rPr>
                <w:rFonts w:cstheme="minorHAnsi"/>
                <w:sz w:val="24"/>
                <w:szCs w:val="24"/>
              </w:rPr>
              <w:t>Number of Business Plans delivered and Jobs Promoted</w:t>
            </w:r>
          </w:p>
        </w:tc>
      </w:tr>
      <w:tr w:rsidR="004A7EC1" w:rsidRPr="0077087C" w14:paraId="3C6E89B5" w14:textId="77777777" w:rsidTr="00CF17A5">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74F9F"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Why this is important</w:t>
            </w:r>
          </w:p>
        </w:tc>
        <w:tc>
          <w:tcPr>
            <w:tcW w:w="20" w:type="dxa"/>
            <w:tcBorders>
              <w:top w:val="nil"/>
              <w:left w:val="nil"/>
              <w:bottom w:val="single" w:sz="8" w:space="0" w:color="auto"/>
              <w:right w:val="nil"/>
            </w:tcBorders>
          </w:tcPr>
          <w:p w14:paraId="75A67C65" w14:textId="77777777" w:rsidR="004A7EC1" w:rsidRPr="0077087C" w:rsidRDefault="004A7EC1" w:rsidP="000D1BFB">
            <w:pPr>
              <w:spacing w:after="0" w:line="240" w:lineRule="auto"/>
              <w:rPr>
                <w:rFonts w:eastAsia="Times New Roman" w:cstheme="minorHAnsi"/>
                <w:sz w:val="24"/>
                <w:szCs w:val="24"/>
                <w:lang w:eastAsia="en-GB"/>
              </w:rPr>
            </w:pPr>
          </w:p>
        </w:tc>
        <w:tc>
          <w:tcPr>
            <w:tcW w:w="11035" w:type="dxa"/>
            <w:gridSpan w:val="7"/>
            <w:tcBorders>
              <w:top w:val="nil"/>
              <w:left w:val="nil"/>
              <w:bottom w:val="single" w:sz="8" w:space="0" w:color="auto"/>
              <w:right w:val="single" w:sz="8" w:space="0" w:color="auto"/>
            </w:tcBorders>
            <w:tcMar>
              <w:top w:w="0" w:type="dxa"/>
              <w:left w:w="108" w:type="dxa"/>
              <w:bottom w:w="0" w:type="dxa"/>
              <w:right w:w="108" w:type="dxa"/>
            </w:tcMar>
            <w:hideMark/>
          </w:tcPr>
          <w:p w14:paraId="0EFF35A4" w14:textId="77777777" w:rsidR="004A7EC1" w:rsidRPr="0077087C" w:rsidRDefault="004A7EC1"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 xml:space="preserve">Job promotion is key to improving economic activity in the Council area. </w:t>
            </w:r>
          </w:p>
          <w:p w14:paraId="6FB98D4C" w14:textId="77777777" w:rsidR="004A7EC1" w:rsidRPr="0077087C" w:rsidRDefault="004A7EC1"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 xml:space="preserve">This indicator illustrates the support provided to new business starts. </w:t>
            </w:r>
          </w:p>
        </w:tc>
      </w:tr>
      <w:tr w:rsidR="004A7EC1" w:rsidRPr="0077087C" w14:paraId="44653978" w14:textId="77777777" w:rsidTr="00CF17A5">
        <w:tc>
          <w:tcPr>
            <w:tcW w:w="1541"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7A5AA36" w14:textId="77777777" w:rsidR="004A7EC1" w:rsidRPr="0077087C" w:rsidRDefault="004A7EC1" w:rsidP="000D1BFB">
            <w:pPr>
              <w:spacing w:after="0" w:line="240" w:lineRule="auto"/>
              <w:rPr>
                <w:rFonts w:eastAsia="Times New Roman" w:cstheme="minorHAnsi"/>
                <w:b/>
                <w:bCs/>
                <w:sz w:val="24"/>
                <w:szCs w:val="24"/>
                <w:lang w:eastAsia="en-GB"/>
              </w:rPr>
            </w:pPr>
          </w:p>
        </w:tc>
        <w:tc>
          <w:tcPr>
            <w:tcW w:w="1463" w:type="dxa"/>
            <w:gridSpan w:val="2"/>
            <w:tcBorders>
              <w:top w:val="nil"/>
              <w:left w:val="nil"/>
              <w:bottom w:val="single" w:sz="4" w:space="0" w:color="auto"/>
              <w:right w:val="single" w:sz="8" w:space="0" w:color="auto"/>
            </w:tcBorders>
            <w:shd w:val="clear" w:color="auto" w:fill="B4C6E7" w:themeFill="accent5" w:themeFillTint="66"/>
            <w:tcMar>
              <w:top w:w="0" w:type="dxa"/>
              <w:left w:w="108" w:type="dxa"/>
              <w:bottom w:w="0" w:type="dxa"/>
              <w:right w:w="108" w:type="dxa"/>
            </w:tcMar>
            <w:hideMark/>
          </w:tcPr>
          <w:p w14:paraId="297FC212"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Comparator</w:t>
            </w:r>
          </w:p>
        </w:tc>
        <w:tc>
          <w:tcPr>
            <w:tcW w:w="1088" w:type="dxa"/>
            <w:tcBorders>
              <w:top w:val="nil"/>
              <w:left w:val="nil"/>
              <w:bottom w:val="single" w:sz="4" w:space="0" w:color="auto"/>
              <w:right w:val="single" w:sz="8" w:space="0" w:color="auto"/>
            </w:tcBorders>
            <w:shd w:val="clear" w:color="auto" w:fill="B4C6E7" w:themeFill="accent5" w:themeFillTint="66"/>
            <w:tcMar>
              <w:top w:w="0" w:type="dxa"/>
              <w:left w:w="108" w:type="dxa"/>
              <w:bottom w:w="0" w:type="dxa"/>
              <w:right w:w="108" w:type="dxa"/>
            </w:tcMar>
            <w:hideMark/>
          </w:tcPr>
          <w:p w14:paraId="2544E81C" w14:textId="6850C22C" w:rsidR="004A7EC1" w:rsidRPr="0077087C" w:rsidRDefault="004A7EC1" w:rsidP="000D1BFB">
            <w:pPr>
              <w:spacing w:after="0" w:line="240" w:lineRule="auto"/>
              <w:jc w:val="center"/>
              <w:rPr>
                <w:rFonts w:eastAsia="Times New Roman" w:cstheme="minorHAnsi"/>
                <w:b/>
                <w:bCs/>
                <w:sz w:val="24"/>
                <w:szCs w:val="24"/>
                <w:lang w:eastAsia="en-GB"/>
              </w:rPr>
            </w:pPr>
            <w:r w:rsidRPr="0077087C">
              <w:rPr>
                <w:rFonts w:eastAsia="Times New Roman" w:cstheme="minorHAnsi"/>
                <w:b/>
                <w:bCs/>
                <w:sz w:val="24"/>
                <w:szCs w:val="24"/>
                <w:lang w:eastAsia="en-GB"/>
              </w:rPr>
              <w:t>201</w:t>
            </w:r>
            <w:r w:rsidR="00292302" w:rsidRPr="0077087C">
              <w:rPr>
                <w:rFonts w:eastAsia="Times New Roman" w:cstheme="minorHAnsi"/>
                <w:b/>
                <w:bCs/>
                <w:sz w:val="24"/>
                <w:szCs w:val="24"/>
                <w:lang w:eastAsia="en-GB"/>
              </w:rPr>
              <w:t>9</w:t>
            </w:r>
            <w:r w:rsidRPr="0077087C">
              <w:rPr>
                <w:rFonts w:eastAsia="Times New Roman" w:cstheme="minorHAnsi"/>
                <w:b/>
                <w:bCs/>
                <w:sz w:val="24"/>
                <w:szCs w:val="24"/>
                <w:lang w:eastAsia="en-GB"/>
              </w:rPr>
              <w:t>/</w:t>
            </w:r>
            <w:r w:rsidR="00292302" w:rsidRPr="0077087C">
              <w:rPr>
                <w:rFonts w:eastAsia="Times New Roman" w:cstheme="minorHAnsi"/>
                <w:b/>
                <w:bCs/>
                <w:sz w:val="24"/>
                <w:szCs w:val="24"/>
                <w:lang w:eastAsia="en-GB"/>
              </w:rPr>
              <w:t>20</w:t>
            </w:r>
          </w:p>
        </w:tc>
        <w:tc>
          <w:tcPr>
            <w:tcW w:w="1087" w:type="dxa"/>
            <w:tcBorders>
              <w:top w:val="nil"/>
              <w:left w:val="nil"/>
              <w:bottom w:val="single" w:sz="4" w:space="0" w:color="auto"/>
              <w:right w:val="single" w:sz="8" w:space="0" w:color="auto"/>
            </w:tcBorders>
            <w:shd w:val="clear" w:color="auto" w:fill="B4C6E7" w:themeFill="accent5" w:themeFillTint="66"/>
            <w:tcMar>
              <w:top w:w="0" w:type="dxa"/>
              <w:left w:w="108" w:type="dxa"/>
              <w:bottom w:w="0" w:type="dxa"/>
              <w:right w:w="108" w:type="dxa"/>
            </w:tcMar>
            <w:hideMark/>
          </w:tcPr>
          <w:p w14:paraId="5F893D28" w14:textId="6ABFF818" w:rsidR="004A7EC1" w:rsidRPr="0077087C" w:rsidRDefault="004A7EC1" w:rsidP="000D1BFB">
            <w:pPr>
              <w:spacing w:after="0" w:line="240" w:lineRule="auto"/>
              <w:jc w:val="center"/>
              <w:rPr>
                <w:rFonts w:eastAsia="Times New Roman" w:cstheme="minorHAnsi"/>
                <w:b/>
                <w:bCs/>
                <w:sz w:val="24"/>
                <w:szCs w:val="24"/>
                <w:lang w:eastAsia="en-GB"/>
              </w:rPr>
            </w:pPr>
            <w:r w:rsidRPr="0077087C">
              <w:rPr>
                <w:rFonts w:eastAsia="Times New Roman" w:cstheme="minorHAnsi"/>
                <w:b/>
                <w:bCs/>
                <w:sz w:val="24"/>
                <w:szCs w:val="24"/>
                <w:lang w:eastAsia="en-GB"/>
              </w:rPr>
              <w:t>20</w:t>
            </w:r>
            <w:r w:rsidR="00292302" w:rsidRPr="0077087C">
              <w:rPr>
                <w:rFonts w:eastAsia="Times New Roman" w:cstheme="minorHAnsi"/>
                <w:b/>
                <w:bCs/>
                <w:sz w:val="24"/>
                <w:szCs w:val="24"/>
                <w:lang w:eastAsia="en-GB"/>
              </w:rPr>
              <w:t>20</w:t>
            </w:r>
            <w:r w:rsidRPr="0077087C">
              <w:rPr>
                <w:rFonts w:eastAsia="Times New Roman" w:cstheme="minorHAnsi"/>
                <w:b/>
                <w:bCs/>
                <w:sz w:val="24"/>
                <w:szCs w:val="24"/>
                <w:lang w:eastAsia="en-GB"/>
              </w:rPr>
              <w:t>/2</w:t>
            </w:r>
            <w:r w:rsidR="00292302" w:rsidRPr="0077087C">
              <w:rPr>
                <w:rFonts w:eastAsia="Times New Roman" w:cstheme="minorHAnsi"/>
                <w:b/>
                <w:bCs/>
                <w:sz w:val="24"/>
                <w:szCs w:val="24"/>
                <w:lang w:eastAsia="en-GB"/>
              </w:rPr>
              <w:t>1</w:t>
            </w:r>
          </w:p>
        </w:tc>
        <w:tc>
          <w:tcPr>
            <w:tcW w:w="1080" w:type="dxa"/>
            <w:tcBorders>
              <w:top w:val="nil"/>
              <w:left w:val="nil"/>
              <w:bottom w:val="single" w:sz="4" w:space="0" w:color="auto"/>
              <w:right w:val="single" w:sz="8" w:space="0" w:color="auto"/>
            </w:tcBorders>
            <w:shd w:val="clear" w:color="auto" w:fill="B4C6E7" w:themeFill="accent5" w:themeFillTint="66"/>
            <w:tcMar>
              <w:top w:w="0" w:type="dxa"/>
              <w:left w:w="108" w:type="dxa"/>
              <w:bottom w:w="0" w:type="dxa"/>
              <w:right w:w="108" w:type="dxa"/>
            </w:tcMar>
            <w:hideMark/>
          </w:tcPr>
          <w:p w14:paraId="2EFC1035" w14:textId="441B28E6" w:rsidR="004A7EC1" w:rsidRPr="0077087C" w:rsidRDefault="004A7EC1" w:rsidP="000D1BFB">
            <w:pPr>
              <w:spacing w:after="0" w:line="240" w:lineRule="auto"/>
              <w:jc w:val="center"/>
              <w:rPr>
                <w:rFonts w:eastAsia="Times New Roman" w:cstheme="minorHAnsi"/>
                <w:b/>
                <w:bCs/>
                <w:sz w:val="24"/>
                <w:szCs w:val="24"/>
                <w:lang w:eastAsia="en-GB"/>
              </w:rPr>
            </w:pPr>
            <w:r w:rsidRPr="0077087C">
              <w:rPr>
                <w:rFonts w:eastAsia="Times New Roman" w:cstheme="minorHAnsi"/>
                <w:b/>
                <w:bCs/>
                <w:sz w:val="24"/>
                <w:szCs w:val="24"/>
                <w:lang w:eastAsia="en-GB"/>
              </w:rPr>
              <w:t>202</w:t>
            </w:r>
            <w:r w:rsidR="00292302" w:rsidRPr="0077087C">
              <w:rPr>
                <w:rFonts w:eastAsia="Times New Roman" w:cstheme="minorHAnsi"/>
                <w:b/>
                <w:bCs/>
                <w:sz w:val="24"/>
                <w:szCs w:val="24"/>
                <w:lang w:eastAsia="en-GB"/>
              </w:rPr>
              <w:t>1</w:t>
            </w:r>
            <w:r w:rsidRPr="0077087C">
              <w:rPr>
                <w:rFonts w:eastAsia="Times New Roman" w:cstheme="minorHAnsi"/>
                <w:b/>
                <w:bCs/>
                <w:sz w:val="24"/>
                <w:szCs w:val="24"/>
                <w:lang w:eastAsia="en-GB"/>
              </w:rPr>
              <w:t>/2</w:t>
            </w:r>
            <w:r w:rsidR="00292302" w:rsidRPr="0077087C">
              <w:rPr>
                <w:rFonts w:eastAsia="Times New Roman" w:cstheme="minorHAnsi"/>
                <w:b/>
                <w:bCs/>
                <w:sz w:val="24"/>
                <w:szCs w:val="24"/>
                <w:lang w:eastAsia="en-GB"/>
              </w:rPr>
              <w:t>2</w:t>
            </w:r>
          </w:p>
        </w:tc>
        <w:tc>
          <w:tcPr>
            <w:tcW w:w="1049" w:type="dxa"/>
            <w:tcBorders>
              <w:top w:val="nil"/>
              <w:left w:val="nil"/>
              <w:bottom w:val="single" w:sz="4" w:space="0" w:color="auto"/>
              <w:right w:val="single" w:sz="4" w:space="0" w:color="auto"/>
            </w:tcBorders>
            <w:shd w:val="clear" w:color="auto" w:fill="B4C6E7" w:themeFill="accent5" w:themeFillTint="66"/>
            <w:tcMar>
              <w:top w:w="0" w:type="dxa"/>
              <w:left w:w="108" w:type="dxa"/>
              <w:bottom w:w="0" w:type="dxa"/>
              <w:right w:w="108" w:type="dxa"/>
            </w:tcMar>
            <w:hideMark/>
          </w:tcPr>
          <w:p w14:paraId="17069194" w14:textId="6560F8D7" w:rsidR="004A7EC1" w:rsidRPr="0077087C" w:rsidRDefault="004A7EC1" w:rsidP="000D1BFB">
            <w:pPr>
              <w:spacing w:after="0" w:line="240" w:lineRule="auto"/>
              <w:jc w:val="center"/>
              <w:rPr>
                <w:rFonts w:eastAsia="Times New Roman" w:cstheme="minorHAnsi"/>
                <w:b/>
                <w:bCs/>
                <w:sz w:val="24"/>
                <w:szCs w:val="24"/>
                <w:lang w:eastAsia="en-GB"/>
              </w:rPr>
            </w:pPr>
            <w:r w:rsidRPr="0077087C">
              <w:rPr>
                <w:rFonts w:eastAsia="Times New Roman" w:cstheme="minorHAnsi"/>
                <w:b/>
                <w:bCs/>
                <w:sz w:val="24"/>
                <w:szCs w:val="24"/>
                <w:lang w:eastAsia="en-GB"/>
              </w:rPr>
              <w:t>202</w:t>
            </w:r>
            <w:r w:rsidR="00292302" w:rsidRPr="0077087C">
              <w:rPr>
                <w:rFonts w:eastAsia="Times New Roman" w:cstheme="minorHAnsi"/>
                <w:b/>
                <w:bCs/>
                <w:sz w:val="24"/>
                <w:szCs w:val="24"/>
                <w:lang w:eastAsia="en-GB"/>
              </w:rPr>
              <w:t>2</w:t>
            </w:r>
            <w:r w:rsidRPr="0077087C">
              <w:rPr>
                <w:rFonts w:eastAsia="Times New Roman" w:cstheme="minorHAnsi"/>
                <w:b/>
                <w:bCs/>
                <w:sz w:val="24"/>
                <w:szCs w:val="24"/>
                <w:lang w:eastAsia="en-GB"/>
              </w:rPr>
              <w:t>/2</w:t>
            </w:r>
            <w:r w:rsidR="00292302" w:rsidRPr="0077087C">
              <w:rPr>
                <w:rFonts w:eastAsia="Times New Roman" w:cstheme="minorHAnsi"/>
                <w:b/>
                <w:bCs/>
                <w:sz w:val="24"/>
                <w:szCs w:val="24"/>
                <w:lang w:eastAsia="en-GB"/>
              </w:rPr>
              <w:t>3</w:t>
            </w:r>
          </w:p>
        </w:tc>
        <w:tc>
          <w:tcPr>
            <w:tcW w:w="1177"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720BA9D0" w14:textId="6EB080B5" w:rsidR="004A7EC1" w:rsidRPr="0077087C" w:rsidRDefault="004A7EC1" w:rsidP="000D1BFB">
            <w:pPr>
              <w:spacing w:after="0" w:line="240" w:lineRule="auto"/>
              <w:jc w:val="center"/>
              <w:rPr>
                <w:rFonts w:eastAsia="Times New Roman" w:cstheme="minorHAnsi"/>
                <w:b/>
                <w:bCs/>
                <w:sz w:val="24"/>
                <w:szCs w:val="24"/>
                <w:lang w:eastAsia="en-GB"/>
              </w:rPr>
            </w:pPr>
            <w:r w:rsidRPr="0077087C">
              <w:rPr>
                <w:rFonts w:eastAsia="Times New Roman" w:cstheme="minorHAnsi"/>
                <w:b/>
                <w:bCs/>
                <w:sz w:val="24"/>
                <w:szCs w:val="24"/>
                <w:lang w:eastAsia="en-GB"/>
              </w:rPr>
              <w:t>202</w:t>
            </w:r>
            <w:r w:rsidR="00292302" w:rsidRPr="0077087C">
              <w:rPr>
                <w:rFonts w:eastAsia="Times New Roman" w:cstheme="minorHAnsi"/>
                <w:b/>
                <w:bCs/>
                <w:sz w:val="24"/>
                <w:szCs w:val="24"/>
                <w:lang w:eastAsia="en-GB"/>
              </w:rPr>
              <w:t>3</w:t>
            </w:r>
            <w:r w:rsidRPr="0077087C">
              <w:rPr>
                <w:rFonts w:eastAsia="Times New Roman" w:cstheme="minorHAnsi"/>
                <w:b/>
                <w:bCs/>
                <w:sz w:val="24"/>
                <w:szCs w:val="24"/>
                <w:lang w:eastAsia="en-GB"/>
              </w:rPr>
              <w:t>/2</w:t>
            </w:r>
            <w:r w:rsidR="00292302" w:rsidRPr="0077087C">
              <w:rPr>
                <w:rFonts w:eastAsia="Times New Roman" w:cstheme="minorHAnsi"/>
                <w:b/>
                <w:bCs/>
                <w:sz w:val="24"/>
                <w:szCs w:val="24"/>
                <w:lang w:eastAsia="en-GB"/>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47E829A"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Are we Improving? Statutory Target met?</w:t>
            </w:r>
          </w:p>
        </w:tc>
      </w:tr>
      <w:tr w:rsidR="004A7EC1" w:rsidRPr="0077087C" w14:paraId="4C8DC4B9" w14:textId="77777777" w:rsidTr="00CF17A5">
        <w:tc>
          <w:tcPr>
            <w:tcW w:w="1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5A7D2B"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Our Performance and how we  Compare</w:t>
            </w:r>
          </w:p>
        </w:tc>
        <w:tc>
          <w:tcPr>
            <w:tcW w:w="14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80CCE2" w14:textId="77777777" w:rsidR="004A7EC1" w:rsidRPr="0077087C" w:rsidRDefault="004A7EC1"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Derry City &amp; Strabane District council</w:t>
            </w:r>
          </w:p>
        </w:tc>
        <w:tc>
          <w:tcPr>
            <w:tcW w:w="1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40FA73" w14:textId="2CDE085A"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13</w:t>
            </w:r>
            <w:r w:rsidR="00292302" w:rsidRPr="0077087C">
              <w:rPr>
                <w:rFonts w:eastAsia="Times New Roman" w:cstheme="minorHAnsi"/>
                <w:sz w:val="24"/>
                <w:szCs w:val="24"/>
                <w:lang w:eastAsia="en-GB"/>
              </w:rPr>
              <w:t>3</w:t>
            </w:r>
          </w:p>
        </w:tc>
        <w:tc>
          <w:tcPr>
            <w:tcW w:w="10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513D2" w14:textId="74A1EA0E"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12</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665DD8" w14:textId="2BE767FA"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43</w:t>
            </w:r>
          </w:p>
        </w:tc>
        <w:tc>
          <w:tcPr>
            <w:tcW w:w="10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AF95D" w14:textId="54FBF6C8"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50</w:t>
            </w:r>
          </w:p>
        </w:tc>
        <w:tc>
          <w:tcPr>
            <w:tcW w:w="1177" w:type="dxa"/>
            <w:tcBorders>
              <w:top w:val="single" w:sz="4" w:space="0" w:color="auto"/>
              <w:left w:val="single" w:sz="4" w:space="0" w:color="auto"/>
              <w:bottom w:val="single" w:sz="4" w:space="0" w:color="auto"/>
              <w:right w:val="single" w:sz="4" w:space="0" w:color="auto"/>
            </w:tcBorders>
          </w:tcPr>
          <w:p w14:paraId="23B5BB39" w14:textId="16846CA5" w:rsidR="004A7EC1" w:rsidRPr="0077087C" w:rsidRDefault="000F5BB3" w:rsidP="004A7EC1">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NIBSUP = 71</w:t>
            </w:r>
          </w:p>
          <w:p w14:paraId="5310FE8B" w14:textId="77777777" w:rsidR="00C975B3" w:rsidRDefault="00C975B3" w:rsidP="004A7EC1">
            <w:pPr>
              <w:spacing w:after="0" w:line="240" w:lineRule="auto"/>
              <w:jc w:val="center"/>
              <w:rPr>
                <w:rFonts w:eastAsia="Times New Roman" w:cstheme="minorHAnsi"/>
                <w:sz w:val="24"/>
                <w:szCs w:val="24"/>
                <w:lang w:eastAsia="en-GB"/>
              </w:rPr>
            </w:pPr>
          </w:p>
          <w:p w14:paraId="03DE8214" w14:textId="5E6490B9" w:rsidR="00E1118C" w:rsidRPr="0077087C" w:rsidRDefault="000F5BB3" w:rsidP="004A7EC1">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NIESS</w:t>
            </w:r>
            <w:r w:rsidR="00E1118C" w:rsidRPr="0077087C">
              <w:rPr>
                <w:rFonts w:eastAsia="Times New Roman" w:cstheme="minorHAnsi"/>
                <w:sz w:val="24"/>
                <w:szCs w:val="24"/>
                <w:lang w:eastAsia="en-GB"/>
              </w:rPr>
              <w:t xml:space="preserve"> (Go Succeed)</w:t>
            </w:r>
            <w:r w:rsidRPr="0077087C">
              <w:rPr>
                <w:rFonts w:eastAsia="Times New Roman" w:cstheme="minorHAnsi"/>
                <w:sz w:val="24"/>
                <w:szCs w:val="24"/>
                <w:lang w:eastAsia="en-GB"/>
              </w:rPr>
              <w:t xml:space="preserve"> =</w:t>
            </w:r>
          </w:p>
          <w:p w14:paraId="6DAD5314" w14:textId="0DFA604D" w:rsidR="000F5BB3" w:rsidRPr="0077087C" w:rsidRDefault="00E1118C" w:rsidP="004A7EC1">
            <w:pPr>
              <w:spacing w:after="0" w:line="240" w:lineRule="auto"/>
              <w:jc w:val="center"/>
              <w:rPr>
                <w:rFonts w:eastAsia="Times New Roman" w:cstheme="minorHAnsi"/>
                <w:color w:val="FF0000"/>
                <w:sz w:val="24"/>
                <w:szCs w:val="24"/>
                <w:lang w:eastAsia="en-GB"/>
              </w:rPr>
            </w:pPr>
            <w:r w:rsidRPr="0077087C">
              <w:rPr>
                <w:rFonts w:eastAsia="Times New Roman" w:cstheme="minorHAnsi"/>
                <w:sz w:val="24"/>
                <w:szCs w:val="24"/>
                <w:lang w:eastAsia="en-GB"/>
              </w:rPr>
              <w:t>23*</w:t>
            </w:r>
            <w:r w:rsidR="000F5BB3" w:rsidRPr="0077087C">
              <w:rPr>
                <w:rFonts w:eastAsia="Times New Roman" w:cstheme="minorHAnsi"/>
                <w:sz w:val="24"/>
                <w:szCs w:val="24"/>
                <w:lang w:eastAsia="en-GB"/>
              </w:rPr>
              <w:t xml:space="preserve"> </w:t>
            </w:r>
          </w:p>
        </w:tc>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1097FD" w14:textId="4AF58D2F" w:rsidR="00E1118C" w:rsidRPr="0077087C" w:rsidRDefault="00E1118C" w:rsidP="00E1118C">
            <w:pPr>
              <w:rPr>
                <w:rFonts w:cstheme="minorHAnsi"/>
                <w:sz w:val="24"/>
                <w:szCs w:val="24"/>
              </w:rPr>
            </w:pPr>
            <w:r w:rsidRPr="0077087C">
              <w:rPr>
                <w:rFonts w:cstheme="minorHAnsi"/>
                <w:sz w:val="24"/>
                <w:szCs w:val="24"/>
              </w:rPr>
              <w:t xml:space="preserve">*unverified data please see commentary </w:t>
            </w:r>
            <w:r w:rsidR="00A72F74" w:rsidRPr="0077087C">
              <w:rPr>
                <w:rFonts w:cstheme="minorHAnsi"/>
                <w:sz w:val="24"/>
                <w:szCs w:val="24"/>
              </w:rPr>
              <w:t>below</w:t>
            </w:r>
            <w:r w:rsidRPr="0077087C">
              <w:rPr>
                <w:rFonts w:cstheme="minorHAnsi"/>
                <w:sz w:val="24"/>
                <w:szCs w:val="24"/>
              </w:rPr>
              <w:t>.</w:t>
            </w:r>
          </w:p>
          <w:p w14:paraId="2D590E7E" w14:textId="0CB96F6A" w:rsidR="000F5BB3" w:rsidRPr="0077087C" w:rsidRDefault="00E1118C" w:rsidP="00E1118C">
            <w:pPr>
              <w:spacing w:after="0" w:line="240" w:lineRule="auto"/>
              <w:rPr>
                <w:rFonts w:eastAsia="Times New Roman" w:cstheme="minorHAnsi"/>
                <w:color w:val="FF0000"/>
                <w:sz w:val="24"/>
                <w:szCs w:val="24"/>
                <w:lang w:eastAsia="en-GB"/>
              </w:rPr>
            </w:pPr>
            <w:r w:rsidRPr="00C975B3">
              <w:rPr>
                <w:rFonts w:cstheme="minorHAnsi"/>
                <w:sz w:val="24"/>
                <w:szCs w:val="24"/>
              </w:rPr>
              <w:t>Due to delays in mobilising the new service</w:t>
            </w:r>
            <w:r w:rsidR="00C975B3" w:rsidRPr="00C975B3">
              <w:rPr>
                <w:rFonts w:cstheme="minorHAnsi"/>
                <w:sz w:val="24"/>
                <w:szCs w:val="24"/>
              </w:rPr>
              <w:t>,</w:t>
            </w:r>
            <w:r w:rsidRPr="00C975B3">
              <w:rPr>
                <w:rFonts w:cstheme="minorHAnsi"/>
                <w:sz w:val="24"/>
                <w:szCs w:val="24"/>
              </w:rPr>
              <w:t xml:space="preserve"> performance for </w:t>
            </w:r>
            <w:r w:rsidR="00CF17A5" w:rsidRPr="00C975B3">
              <w:rPr>
                <w:rFonts w:cstheme="minorHAnsi"/>
                <w:sz w:val="24"/>
                <w:szCs w:val="24"/>
              </w:rPr>
              <w:t>20</w:t>
            </w:r>
            <w:r w:rsidRPr="00C975B3">
              <w:rPr>
                <w:rFonts w:cstheme="minorHAnsi"/>
                <w:sz w:val="24"/>
                <w:szCs w:val="24"/>
              </w:rPr>
              <w:t>23/24 is expected to be 67%* delivery vs 140 Target</w:t>
            </w:r>
            <w:r w:rsidR="00BE7714">
              <w:rPr>
                <w:rFonts w:cstheme="minorHAnsi"/>
                <w:sz w:val="24"/>
                <w:szCs w:val="24"/>
              </w:rPr>
              <w:t>:</w:t>
            </w:r>
            <w:r w:rsidRPr="00C975B3">
              <w:rPr>
                <w:rFonts w:cstheme="minorHAnsi"/>
                <w:sz w:val="24"/>
                <w:szCs w:val="24"/>
              </w:rPr>
              <w:t xml:space="preserve"> 70 Q1&amp;2</w:t>
            </w:r>
            <w:r w:rsidR="00BE7714">
              <w:rPr>
                <w:rFonts w:cstheme="minorHAnsi"/>
                <w:sz w:val="24"/>
                <w:szCs w:val="24"/>
              </w:rPr>
              <w:t>:</w:t>
            </w:r>
            <w:r w:rsidRPr="00C975B3">
              <w:rPr>
                <w:rFonts w:cstheme="minorHAnsi"/>
                <w:sz w:val="24"/>
                <w:szCs w:val="24"/>
              </w:rPr>
              <w:t xml:space="preserve"> 70 Q3&amp;4</w:t>
            </w:r>
          </w:p>
        </w:tc>
      </w:tr>
      <w:tr w:rsidR="004A7EC1" w:rsidRPr="0077087C" w14:paraId="7E95EAB4" w14:textId="77777777" w:rsidTr="00CF17A5">
        <w:tc>
          <w:tcPr>
            <w:tcW w:w="15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C0DBF3" w14:textId="77777777" w:rsidR="004A7EC1" w:rsidRPr="0077087C" w:rsidRDefault="004A7EC1" w:rsidP="000D1BFB">
            <w:pPr>
              <w:spacing w:after="0" w:line="240" w:lineRule="auto"/>
              <w:rPr>
                <w:rFonts w:eastAsia="Times New Roman" w:cstheme="minorHAnsi"/>
                <w:b/>
                <w:bCs/>
                <w:sz w:val="24"/>
                <w:szCs w:val="24"/>
                <w:lang w:eastAsia="en-GB"/>
              </w:rPr>
            </w:pPr>
          </w:p>
        </w:tc>
        <w:tc>
          <w:tcPr>
            <w:tcW w:w="14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2E4F4" w14:textId="77777777" w:rsidR="004A7EC1" w:rsidRPr="0077087C" w:rsidRDefault="004A7EC1"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NI Average</w:t>
            </w:r>
          </w:p>
        </w:tc>
        <w:tc>
          <w:tcPr>
            <w:tcW w:w="1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618DF" w14:textId="25D42CC9"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57</w:t>
            </w:r>
          </w:p>
        </w:tc>
        <w:tc>
          <w:tcPr>
            <w:tcW w:w="10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84C747" w14:textId="35D70AD3"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29</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DDDC55" w14:textId="6A80C927" w:rsidR="004A7EC1" w:rsidRPr="0077087C" w:rsidRDefault="004A7EC1"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w:t>
            </w:r>
            <w:r w:rsidR="00292302" w:rsidRPr="0077087C">
              <w:rPr>
                <w:rFonts w:eastAsia="Times New Roman" w:cstheme="minorHAnsi"/>
                <w:sz w:val="24"/>
                <w:szCs w:val="24"/>
                <w:lang w:eastAsia="en-GB"/>
              </w:rPr>
              <w:t>6</w:t>
            </w:r>
            <w:r w:rsidRPr="0077087C">
              <w:rPr>
                <w:rFonts w:eastAsia="Times New Roman" w:cstheme="minorHAnsi"/>
                <w:sz w:val="24"/>
                <w:szCs w:val="24"/>
                <w:lang w:eastAsia="en-GB"/>
              </w:rPr>
              <w:t>9</w:t>
            </w:r>
          </w:p>
        </w:tc>
        <w:tc>
          <w:tcPr>
            <w:tcW w:w="10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A62A6" w14:textId="033B552D" w:rsidR="004A7EC1" w:rsidRPr="0077087C" w:rsidRDefault="00450DDA" w:rsidP="000D1BFB">
            <w:pPr>
              <w:spacing w:after="0" w:line="240" w:lineRule="auto"/>
              <w:jc w:val="center"/>
              <w:rPr>
                <w:rFonts w:eastAsia="Times New Roman" w:cstheme="minorHAnsi"/>
                <w:sz w:val="24"/>
                <w:szCs w:val="24"/>
                <w:lang w:eastAsia="en-GB"/>
              </w:rPr>
            </w:pPr>
            <w:r w:rsidRPr="0077087C">
              <w:rPr>
                <w:rFonts w:eastAsia="Times New Roman" w:cstheme="minorHAnsi"/>
                <w:sz w:val="24"/>
                <w:szCs w:val="24"/>
                <w:lang w:eastAsia="en-GB"/>
              </w:rPr>
              <w:t>16</w:t>
            </w:r>
            <w:r w:rsidR="00292302" w:rsidRPr="0077087C">
              <w:rPr>
                <w:rFonts w:eastAsia="Times New Roman" w:cstheme="minorHAnsi"/>
                <w:sz w:val="24"/>
                <w:szCs w:val="24"/>
                <w:lang w:eastAsia="en-GB"/>
              </w:rPr>
              <w:t>2</w:t>
            </w:r>
          </w:p>
        </w:tc>
        <w:tc>
          <w:tcPr>
            <w:tcW w:w="1177" w:type="dxa"/>
            <w:tcBorders>
              <w:top w:val="single" w:sz="4" w:space="0" w:color="auto"/>
              <w:left w:val="single" w:sz="4" w:space="0" w:color="auto"/>
              <w:bottom w:val="single" w:sz="4" w:space="0" w:color="auto"/>
              <w:right w:val="single" w:sz="4" w:space="0" w:color="auto"/>
            </w:tcBorders>
          </w:tcPr>
          <w:p w14:paraId="218755DF" w14:textId="58B58252" w:rsidR="004A7EC1" w:rsidRPr="0077087C" w:rsidRDefault="00A72F74" w:rsidP="00495E91">
            <w:pPr>
              <w:spacing w:after="0" w:line="240" w:lineRule="auto"/>
              <w:jc w:val="center"/>
              <w:rPr>
                <w:rFonts w:eastAsia="Times New Roman" w:cstheme="minorHAnsi"/>
                <w:color w:val="FF0000"/>
                <w:sz w:val="24"/>
                <w:szCs w:val="24"/>
                <w:lang w:eastAsia="en-GB"/>
              </w:rPr>
            </w:pPr>
            <w:r w:rsidRPr="0077087C">
              <w:rPr>
                <w:rFonts w:eastAsia="Times New Roman" w:cstheme="minorHAnsi"/>
                <w:sz w:val="24"/>
                <w:szCs w:val="24"/>
                <w:lang w:eastAsia="en-GB"/>
              </w:rPr>
              <w:t>Data not yet available</w:t>
            </w:r>
          </w:p>
        </w:tc>
        <w:tc>
          <w:tcPr>
            <w:tcW w:w="41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03FEC4" w14:textId="77777777" w:rsidR="004A7EC1" w:rsidRPr="0077087C" w:rsidRDefault="00A72F74"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Statutory Target Achieved</w:t>
            </w:r>
          </w:p>
          <w:p w14:paraId="5FF61524" w14:textId="4C2F9087" w:rsidR="00A72F74" w:rsidRPr="0077087C" w:rsidRDefault="00A72F74" w:rsidP="000D1BFB">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No</w:t>
            </w:r>
          </w:p>
        </w:tc>
      </w:tr>
      <w:tr w:rsidR="004A7EC1" w:rsidRPr="0077087C" w14:paraId="57ADA378" w14:textId="77777777" w:rsidTr="00CF17A5">
        <w:tc>
          <w:tcPr>
            <w:tcW w:w="154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59F96B"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Why we have not achieved our statutory target</w:t>
            </w:r>
          </w:p>
        </w:tc>
        <w:tc>
          <w:tcPr>
            <w:tcW w:w="20" w:type="dxa"/>
            <w:tcBorders>
              <w:top w:val="single" w:sz="4" w:space="0" w:color="auto"/>
              <w:left w:val="nil"/>
              <w:bottom w:val="single" w:sz="8" w:space="0" w:color="auto"/>
              <w:right w:val="nil"/>
            </w:tcBorders>
          </w:tcPr>
          <w:p w14:paraId="0EC26BCB" w14:textId="77777777" w:rsidR="004A7EC1" w:rsidRPr="0077087C" w:rsidRDefault="004A7EC1" w:rsidP="000D1BFB">
            <w:pPr>
              <w:spacing w:after="0" w:line="240" w:lineRule="auto"/>
              <w:rPr>
                <w:rFonts w:eastAsia="Times New Roman" w:cstheme="minorHAnsi"/>
                <w:color w:val="FF0000"/>
                <w:sz w:val="24"/>
                <w:szCs w:val="24"/>
                <w:lang w:eastAsia="en-GB"/>
              </w:rPr>
            </w:pPr>
          </w:p>
        </w:tc>
        <w:tc>
          <w:tcPr>
            <w:tcW w:w="11035" w:type="dxa"/>
            <w:gridSpan w:val="7"/>
            <w:tcBorders>
              <w:top w:val="single" w:sz="4" w:space="0" w:color="auto"/>
              <w:left w:val="nil"/>
              <w:bottom w:val="single" w:sz="8" w:space="0" w:color="auto"/>
              <w:right w:val="single" w:sz="8" w:space="0" w:color="auto"/>
            </w:tcBorders>
            <w:tcMar>
              <w:top w:w="0" w:type="dxa"/>
              <w:left w:w="108" w:type="dxa"/>
              <w:bottom w:w="0" w:type="dxa"/>
              <w:right w:w="108" w:type="dxa"/>
            </w:tcMar>
          </w:tcPr>
          <w:p w14:paraId="68945BF9" w14:textId="603CEC3A" w:rsidR="00A72F74" w:rsidRPr="00C975B3" w:rsidRDefault="00A72F74" w:rsidP="00A72F74">
            <w:pPr>
              <w:rPr>
                <w:rFonts w:cstheme="minorHAnsi"/>
                <w:sz w:val="24"/>
                <w:szCs w:val="24"/>
              </w:rPr>
            </w:pPr>
            <w:r w:rsidRPr="00C975B3">
              <w:rPr>
                <w:rFonts w:cstheme="minorHAnsi"/>
                <w:sz w:val="24"/>
                <w:szCs w:val="24"/>
              </w:rPr>
              <w:t>NIBSUP target for quarters 1 and 2 was 70 jobs and 71 were created</w:t>
            </w:r>
            <w:r w:rsidR="009E081E" w:rsidRPr="00C975B3">
              <w:rPr>
                <w:rFonts w:cstheme="minorHAnsi"/>
                <w:sz w:val="24"/>
                <w:szCs w:val="24"/>
              </w:rPr>
              <w:t xml:space="preserve">. </w:t>
            </w:r>
            <w:r w:rsidRPr="00C975B3">
              <w:rPr>
                <w:rFonts w:cstheme="minorHAnsi"/>
                <w:sz w:val="24"/>
                <w:szCs w:val="24"/>
              </w:rPr>
              <w:t xml:space="preserve"> </w:t>
            </w:r>
            <w:r w:rsidR="009E081E" w:rsidRPr="00C975B3">
              <w:rPr>
                <w:rFonts w:cstheme="minorHAnsi"/>
                <w:sz w:val="24"/>
                <w:szCs w:val="24"/>
              </w:rPr>
              <w:t>T</w:t>
            </w:r>
            <w:r w:rsidRPr="00C975B3">
              <w:rPr>
                <w:rFonts w:cstheme="minorHAnsi"/>
                <w:sz w:val="24"/>
                <w:szCs w:val="24"/>
              </w:rPr>
              <w:t>he NIESS target for quarters 3 and 4 was 70</w:t>
            </w:r>
            <w:r w:rsidR="009E081E" w:rsidRPr="00C975B3">
              <w:rPr>
                <w:rFonts w:cstheme="minorHAnsi"/>
                <w:sz w:val="24"/>
                <w:szCs w:val="24"/>
              </w:rPr>
              <w:t xml:space="preserve">, </w:t>
            </w:r>
            <w:r w:rsidRPr="00C975B3">
              <w:rPr>
                <w:rFonts w:cstheme="minorHAnsi"/>
                <w:sz w:val="24"/>
                <w:szCs w:val="24"/>
              </w:rPr>
              <w:t>which will deliver 67%</w:t>
            </w:r>
            <w:r w:rsidR="009E081E" w:rsidRPr="00C975B3">
              <w:rPr>
                <w:rFonts w:cstheme="minorHAnsi"/>
                <w:sz w:val="24"/>
                <w:szCs w:val="24"/>
              </w:rPr>
              <w:t xml:space="preserve"> (94 jobs)</w:t>
            </w:r>
            <w:r w:rsidRPr="00C975B3">
              <w:rPr>
                <w:rFonts w:cstheme="minorHAnsi"/>
                <w:sz w:val="24"/>
                <w:szCs w:val="24"/>
              </w:rPr>
              <w:t xml:space="preserve"> v statutory target: </w:t>
            </w:r>
          </w:p>
          <w:p w14:paraId="1E994BA8" w14:textId="7F85AA51" w:rsidR="00A72F74" w:rsidRPr="0077087C" w:rsidRDefault="00A72F74" w:rsidP="003315E3">
            <w:pPr>
              <w:pStyle w:val="ListParagraph"/>
              <w:numPr>
                <w:ilvl w:val="0"/>
                <w:numId w:val="93"/>
              </w:numPr>
              <w:spacing w:after="0" w:line="240" w:lineRule="auto"/>
              <w:contextualSpacing w:val="0"/>
              <w:rPr>
                <w:rFonts w:eastAsia="Times New Roman" w:cstheme="minorHAnsi"/>
                <w:sz w:val="24"/>
                <w:szCs w:val="24"/>
              </w:rPr>
            </w:pPr>
            <w:r w:rsidRPr="0077087C">
              <w:rPr>
                <w:rFonts w:eastAsia="Times New Roman" w:cstheme="minorHAnsi"/>
                <w:sz w:val="24"/>
                <w:szCs w:val="24"/>
              </w:rPr>
              <w:t>The 11 councils are currently engaging with Department for Economy in relation to statutory performance from 23/24 reporting.</w:t>
            </w:r>
          </w:p>
          <w:p w14:paraId="79F82A98" w14:textId="17028371" w:rsidR="00A72F74" w:rsidRPr="0077087C" w:rsidRDefault="00A72F74" w:rsidP="003315E3">
            <w:pPr>
              <w:pStyle w:val="ListParagraph"/>
              <w:numPr>
                <w:ilvl w:val="0"/>
                <w:numId w:val="93"/>
              </w:numPr>
              <w:spacing w:after="0" w:line="240" w:lineRule="auto"/>
              <w:contextualSpacing w:val="0"/>
              <w:rPr>
                <w:rFonts w:eastAsia="Times New Roman" w:cstheme="minorHAnsi"/>
                <w:sz w:val="24"/>
                <w:szCs w:val="24"/>
              </w:rPr>
            </w:pPr>
            <w:r w:rsidRPr="0077087C">
              <w:rPr>
                <w:rFonts w:eastAsia="Times New Roman" w:cstheme="minorHAnsi"/>
                <w:sz w:val="24"/>
                <w:szCs w:val="24"/>
              </w:rPr>
              <w:t xml:space="preserve">Councils have been working to mobilise and deliver a new regional offer of business start and growth support through the Northern Ireland Enterprise Support Service.  Due to delays in getting the service mobilised Department for Economy have confirmed that there would be a level of flexibility offered in instances where statutory targets have not been achieved. </w:t>
            </w:r>
          </w:p>
          <w:p w14:paraId="4086FCC2" w14:textId="77777777" w:rsidR="00A72F74" w:rsidRPr="0077087C" w:rsidRDefault="00A72F74" w:rsidP="003315E3">
            <w:pPr>
              <w:pStyle w:val="ListParagraph"/>
              <w:numPr>
                <w:ilvl w:val="0"/>
                <w:numId w:val="93"/>
              </w:numPr>
              <w:spacing w:after="0" w:line="240" w:lineRule="auto"/>
              <w:contextualSpacing w:val="0"/>
              <w:rPr>
                <w:rFonts w:eastAsia="Times New Roman" w:cstheme="minorHAnsi"/>
                <w:sz w:val="24"/>
                <w:szCs w:val="24"/>
              </w:rPr>
            </w:pPr>
            <w:r w:rsidRPr="0077087C">
              <w:rPr>
                <w:rFonts w:eastAsia="Times New Roman" w:cstheme="minorHAnsi"/>
                <w:sz w:val="24"/>
                <w:szCs w:val="24"/>
              </w:rPr>
              <w:lastRenderedPageBreak/>
              <w:t xml:space="preserve">Due to the nature of the new delivery model we are engaging with DfE to seek confirmation on what we are reporting for the 23/24 financial year for the period to the end of March 2024. When confirmed via DfE this update will be provided to the Performance Improvement Team.  </w:t>
            </w:r>
          </w:p>
          <w:p w14:paraId="53AE1021" w14:textId="7C52AEB5" w:rsidR="004A7EC1" w:rsidRPr="0077087C" w:rsidRDefault="00A72F74" w:rsidP="003315E3">
            <w:pPr>
              <w:pStyle w:val="ListParagraph"/>
              <w:numPr>
                <w:ilvl w:val="0"/>
                <w:numId w:val="93"/>
              </w:numPr>
              <w:spacing w:after="0" w:line="240" w:lineRule="auto"/>
              <w:contextualSpacing w:val="0"/>
              <w:rPr>
                <w:rFonts w:eastAsia="Times New Roman" w:cstheme="minorHAnsi"/>
                <w:sz w:val="24"/>
                <w:szCs w:val="24"/>
                <w:lang w:eastAsia="en-GB"/>
              </w:rPr>
            </w:pPr>
            <w:r w:rsidRPr="0077087C">
              <w:rPr>
                <w:rFonts w:eastAsia="Times New Roman" w:cstheme="minorHAnsi"/>
                <w:sz w:val="24"/>
                <w:szCs w:val="24"/>
              </w:rPr>
              <w:t>Through the delivery of the new service councils are working to ensure any underperformance in year 23/24 is addressed in 24/25.</w:t>
            </w:r>
          </w:p>
        </w:tc>
      </w:tr>
      <w:bookmarkEnd w:id="72"/>
      <w:tr w:rsidR="004A7EC1" w:rsidRPr="0077087C" w14:paraId="7758A269" w14:textId="77777777" w:rsidTr="00CF17A5">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5187F"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lastRenderedPageBreak/>
              <w:t>What we have done to improve</w:t>
            </w:r>
          </w:p>
        </w:tc>
        <w:tc>
          <w:tcPr>
            <w:tcW w:w="20" w:type="dxa"/>
            <w:tcBorders>
              <w:top w:val="nil"/>
              <w:left w:val="nil"/>
              <w:bottom w:val="single" w:sz="8" w:space="0" w:color="auto"/>
              <w:right w:val="nil"/>
            </w:tcBorders>
          </w:tcPr>
          <w:p w14:paraId="30699B2D" w14:textId="77777777" w:rsidR="004A7EC1" w:rsidRPr="0077087C" w:rsidRDefault="004A7EC1" w:rsidP="000D1BFB">
            <w:pPr>
              <w:spacing w:after="0" w:line="240" w:lineRule="auto"/>
              <w:rPr>
                <w:rFonts w:eastAsia="Times New Roman" w:cstheme="minorHAnsi"/>
                <w:color w:val="FF0000"/>
                <w:sz w:val="24"/>
                <w:szCs w:val="24"/>
                <w:lang w:eastAsia="en-GB"/>
              </w:rPr>
            </w:pPr>
          </w:p>
        </w:tc>
        <w:tc>
          <w:tcPr>
            <w:tcW w:w="11035" w:type="dxa"/>
            <w:gridSpan w:val="7"/>
            <w:tcBorders>
              <w:top w:val="nil"/>
              <w:left w:val="nil"/>
              <w:bottom w:val="single" w:sz="8" w:space="0" w:color="auto"/>
              <w:right w:val="single" w:sz="8" w:space="0" w:color="auto"/>
            </w:tcBorders>
            <w:tcMar>
              <w:top w:w="0" w:type="dxa"/>
              <w:left w:w="108" w:type="dxa"/>
              <w:bottom w:w="0" w:type="dxa"/>
              <w:right w:w="108" w:type="dxa"/>
            </w:tcMar>
          </w:tcPr>
          <w:p w14:paraId="330AF810" w14:textId="77777777" w:rsidR="00BA0FB0" w:rsidRPr="0077087C" w:rsidRDefault="00BA0FB0" w:rsidP="00A72F74">
            <w:pPr>
              <w:spacing w:after="0" w:line="240" w:lineRule="auto"/>
              <w:rPr>
                <w:rFonts w:eastAsia="Times New Roman" w:cstheme="minorHAnsi"/>
                <w:sz w:val="24"/>
                <w:szCs w:val="24"/>
                <w:lang w:eastAsia="en-GB"/>
              </w:rPr>
            </w:pPr>
            <w:r w:rsidRPr="0077087C">
              <w:rPr>
                <w:rFonts w:eastAsia="Times New Roman" w:cstheme="minorHAnsi"/>
                <w:sz w:val="24"/>
                <w:szCs w:val="24"/>
                <w:lang w:eastAsia="en-GB"/>
              </w:rPr>
              <w:t xml:space="preserve">Council’s Business Team have developed an integrated approach to promoting Entrepreneurship. </w:t>
            </w:r>
          </w:p>
          <w:p w14:paraId="7C5227A0" w14:textId="6BBD61B0" w:rsidR="00A72F74" w:rsidRPr="0077087C" w:rsidRDefault="00A72F74" w:rsidP="00A72F74">
            <w:pPr>
              <w:rPr>
                <w:rFonts w:cstheme="minorHAnsi"/>
                <w:sz w:val="24"/>
                <w:szCs w:val="24"/>
              </w:rPr>
            </w:pPr>
            <w:r w:rsidRPr="0077087C">
              <w:rPr>
                <w:rFonts w:cstheme="minorHAnsi"/>
                <w:sz w:val="24"/>
                <w:szCs w:val="24"/>
              </w:rPr>
              <w:t>The Entrepreneurship Support Service (NIESS) also known as Go Succeed, launched in Autumn 2023 representing a strategic initiative focused on the collaborative efforts of Northern Ireland's 11 Councils to deliver a comprehensive entrepreneurship support service. Structured to fulfil statutory obligations related to entrepreneurship and business start-ups. The NIESS comprises of interconnected support activities that clients can utilise at different stages of their enterprise journey. This innovative approach aims to empower potential entrepreneurs, new starts, and existing businesses offering flexible, tailored, and easily accessible advice, support &amp; grant funding throughout their business journey.</w:t>
            </w:r>
          </w:p>
          <w:p w14:paraId="5E72DB6C" w14:textId="121E198F" w:rsidR="00A72F74" w:rsidRPr="0077087C" w:rsidRDefault="00A72F74" w:rsidP="00A72F74">
            <w:pPr>
              <w:rPr>
                <w:rFonts w:eastAsia="Times New Roman" w:cstheme="minorHAnsi"/>
                <w:strike/>
                <w:sz w:val="24"/>
                <w:szCs w:val="24"/>
                <w:lang w:eastAsia="en-GB"/>
              </w:rPr>
            </w:pPr>
            <w:r w:rsidRPr="0077087C">
              <w:rPr>
                <w:rFonts w:cstheme="minorHAnsi"/>
                <w:sz w:val="24"/>
                <w:szCs w:val="24"/>
              </w:rPr>
              <w:t>This has provided an opportunity to mainstream activities across all areas of the Business and Economic Development Service. Linking Business Start Up with LMP activities and wider Business programmes. Collaborative working with Enterprise agencies and contractors responsible delivery has been key to ensuring a joined up approach for the new service.</w:t>
            </w:r>
          </w:p>
        </w:tc>
      </w:tr>
      <w:tr w:rsidR="004A7EC1" w:rsidRPr="0077087C" w14:paraId="1B6C3422" w14:textId="77777777" w:rsidTr="00CF17A5">
        <w:tc>
          <w:tcPr>
            <w:tcW w:w="15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B90BB" w14:textId="77777777" w:rsidR="004A7EC1" w:rsidRPr="0077087C" w:rsidRDefault="004A7EC1" w:rsidP="000D1BFB">
            <w:pPr>
              <w:spacing w:after="0" w:line="240" w:lineRule="auto"/>
              <w:rPr>
                <w:rFonts w:eastAsia="Times New Roman" w:cstheme="minorHAnsi"/>
                <w:b/>
                <w:bCs/>
                <w:sz w:val="24"/>
                <w:szCs w:val="24"/>
                <w:lang w:eastAsia="en-GB"/>
              </w:rPr>
            </w:pPr>
            <w:r w:rsidRPr="0077087C">
              <w:rPr>
                <w:rFonts w:eastAsia="Times New Roman" w:cstheme="minorHAnsi"/>
                <w:b/>
                <w:bCs/>
                <w:sz w:val="24"/>
                <w:szCs w:val="24"/>
                <w:lang w:eastAsia="en-GB"/>
              </w:rPr>
              <w:t xml:space="preserve">Future actions we will be taking to improve </w:t>
            </w:r>
          </w:p>
        </w:tc>
        <w:tc>
          <w:tcPr>
            <w:tcW w:w="20" w:type="dxa"/>
            <w:tcBorders>
              <w:top w:val="nil"/>
              <w:left w:val="nil"/>
              <w:bottom w:val="single" w:sz="8" w:space="0" w:color="auto"/>
              <w:right w:val="nil"/>
            </w:tcBorders>
          </w:tcPr>
          <w:p w14:paraId="39CC0FB4" w14:textId="77777777" w:rsidR="004A7EC1" w:rsidRPr="0077087C" w:rsidRDefault="004A7EC1" w:rsidP="000D1BFB">
            <w:pPr>
              <w:spacing w:after="0" w:line="240" w:lineRule="auto"/>
              <w:rPr>
                <w:rFonts w:eastAsia="Times New Roman" w:cstheme="minorHAnsi"/>
                <w:color w:val="FF0000"/>
                <w:sz w:val="24"/>
                <w:szCs w:val="24"/>
                <w:lang w:eastAsia="en-GB"/>
              </w:rPr>
            </w:pPr>
          </w:p>
        </w:tc>
        <w:tc>
          <w:tcPr>
            <w:tcW w:w="11035" w:type="dxa"/>
            <w:gridSpan w:val="7"/>
            <w:tcBorders>
              <w:top w:val="nil"/>
              <w:left w:val="nil"/>
              <w:bottom w:val="single" w:sz="8" w:space="0" w:color="auto"/>
              <w:right w:val="single" w:sz="8" w:space="0" w:color="auto"/>
            </w:tcBorders>
            <w:tcMar>
              <w:top w:w="0" w:type="dxa"/>
              <w:left w:w="108" w:type="dxa"/>
              <w:bottom w:w="0" w:type="dxa"/>
              <w:right w:w="108" w:type="dxa"/>
            </w:tcMar>
          </w:tcPr>
          <w:p w14:paraId="648347F3" w14:textId="7D429B4D" w:rsidR="004A7EC1" w:rsidRPr="0077087C" w:rsidRDefault="00A72F74" w:rsidP="00A72F74">
            <w:pPr>
              <w:rPr>
                <w:rFonts w:eastAsia="Times New Roman" w:cstheme="minorHAnsi"/>
                <w:strike/>
                <w:sz w:val="24"/>
                <w:szCs w:val="24"/>
                <w:lang w:eastAsia="en-GB"/>
              </w:rPr>
            </w:pPr>
            <w:r w:rsidRPr="0077087C">
              <w:rPr>
                <w:rFonts w:cstheme="minorHAnsi"/>
                <w:sz w:val="24"/>
                <w:szCs w:val="24"/>
              </w:rPr>
              <w:t>Councils are continuing to engage with funders, UK Department of Levelling Up in relation to the new service beyond the funding period to Mar</w:t>
            </w:r>
            <w:r w:rsidR="00CF17A5" w:rsidRPr="0077087C">
              <w:rPr>
                <w:rFonts w:cstheme="minorHAnsi"/>
                <w:sz w:val="24"/>
                <w:szCs w:val="24"/>
              </w:rPr>
              <w:t>ch</w:t>
            </w:r>
            <w:r w:rsidRPr="0077087C">
              <w:rPr>
                <w:rFonts w:cstheme="minorHAnsi"/>
                <w:sz w:val="24"/>
                <w:szCs w:val="24"/>
              </w:rPr>
              <w:t xml:space="preserve"> 2025.  A high profile regional and  local marketing  campaign has been implemented for </w:t>
            </w:r>
            <w:r w:rsidR="00CF17A5" w:rsidRPr="0077087C">
              <w:rPr>
                <w:rFonts w:cstheme="minorHAnsi"/>
                <w:sz w:val="24"/>
                <w:szCs w:val="24"/>
              </w:rPr>
              <w:t>20</w:t>
            </w:r>
            <w:r w:rsidRPr="0077087C">
              <w:rPr>
                <w:rFonts w:cstheme="minorHAnsi"/>
                <w:sz w:val="24"/>
                <w:szCs w:val="24"/>
              </w:rPr>
              <w:t>24/25 to ensure wide spread promotion of support services.  Business Officers are continuing to work on a 1:1 basis with local entrepreneurs and businesses to assess needs and shape future interventions.</w:t>
            </w:r>
          </w:p>
        </w:tc>
      </w:tr>
    </w:tbl>
    <w:p w14:paraId="32A2200E" w14:textId="77777777" w:rsidR="00D71000" w:rsidRDefault="00D71000" w:rsidP="001A60C4">
      <w:pPr>
        <w:spacing w:after="0"/>
        <w:rPr>
          <w:rFonts w:ascii="Segoe UI" w:hAnsi="Segoe UI" w:cs="Segoe UI"/>
          <w:color w:val="FF0000"/>
          <w:sz w:val="24"/>
        </w:rPr>
      </w:pPr>
    </w:p>
    <w:p w14:paraId="0210148D" w14:textId="77777777" w:rsidR="00023780" w:rsidRDefault="00023780" w:rsidP="001A60C4">
      <w:pPr>
        <w:spacing w:after="0"/>
        <w:rPr>
          <w:rFonts w:ascii="Segoe UI" w:hAnsi="Segoe UI" w:cs="Segoe UI"/>
          <w:color w:val="FF0000"/>
          <w:sz w:val="24"/>
        </w:rPr>
      </w:pPr>
    </w:p>
    <w:p w14:paraId="33F4DF47" w14:textId="77777777" w:rsidR="00115FCC" w:rsidRDefault="00115FCC" w:rsidP="001A60C4">
      <w:pPr>
        <w:spacing w:after="0"/>
        <w:rPr>
          <w:rFonts w:ascii="Segoe UI" w:hAnsi="Segoe UI" w:cs="Segoe UI"/>
          <w:color w:val="FF0000"/>
          <w:sz w:val="24"/>
        </w:rPr>
      </w:pPr>
    </w:p>
    <w:p w14:paraId="6089C1E8" w14:textId="77777777" w:rsidR="00115FCC" w:rsidRDefault="00115FCC" w:rsidP="001A60C4">
      <w:pPr>
        <w:spacing w:after="0"/>
        <w:rPr>
          <w:rFonts w:ascii="Segoe UI" w:hAnsi="Segoe UI" w:cs="Segoe UI"/>
          <w:color w:val="FF0000"/>
          <w:sz w:val="24"/>
        </w:rPr>
      </w:pPr>
    </w:p>
    <w:p w14:paraId="0D8E0DE2" w14:textId="77777777" w:rsidR="00115FCC" w:rsidRDefault="00115FCC" w:rsidP="001A60C4">
      <w:pPr>
        <w:spacing w:after="0"/>
        <w:rPr>
          <w:rFonts w:ascii="Segoe UI" w:hAnsi="Segoe UI" w:cs="Segoe UI"/>
          <w:color w:val="FF0000"/>
          <w:sz w:val="24"/>
        </w:rPr>
      </w:pPr>
    </w:p>
    <w:p w14:paraId="1A2E273B" w14:textId="0188A2C9" w:rsidR="004A34EA" w:rsidRPr="004A34EA" w:rsidRDefault="004A34EA" w:rsidP="00165F3E">
      <w:pPr>
        <w:pStyle w:val="Heading1"/>
      </w:pPr>
      <w:bookmarkStart w:id="74" w:name="_Toc142616781"/>
      <w:r w:rsidRPr="004A34EA">
        <w:lastRenderedPageBreak/>
        <w:t xml:space="preserve">Overall Assessment </w:t>
      </w:r>
      <w:r w:rsidR="006819A1">
        <w:t>in relation to Performance Duty</w:t>
      </w:r>
      <w:bookmarkEnd w:id="74"/>
    </w:p>
    <w:p w14:paraId="77A3BB27" w14:textId="77777777" w:rsidR="004A34EA" w:rsidRPr="004A34EA" w:rsidRDefault="004A34EA" w:rsidP="00B5148F">
      <w:pPr>
        <w:spacing w:after="0" w:line="240" w:lineRule="auto"/>
        <w:rPr>
          <w:rFonts w:ascii="Segoe UI" w:eastAsia="Times New Roman" w:hAnsi="Segoe UI" w:cs="Segoe UI"/>
          <w:b/>
          <w:sz w:val="24"/>
          <w:szCs w:val="24"/>
          <w:lang w:eastAsia="en-GB"/>
        </w:rPr>
      </w:pPr>
    </w:p>
    <w:p w14:paraId="0FC35A2A" w14:textId="31DCEC11" w:rsidR="004A34EA" w:rsidRPr="0091026A" w:rsidRDefault="004A34EA" w:rsidP="007270A4">
      <w:pPr>
        <w:spacing w:after="0" w:line="240" w:lineRule="auto"/>
        <w:rPr>
          <w:rFonts w:ascii="Segoe UI" w:eastAsia="Times New Roman" w:hAnsi="Segoe UI" w:cs="Segoe UI"/>
          <w:b/>
          <w:sz w:val="24"/>
          <w:szCs w:val="24"/>
          <w:lang w:eastAsia="en-GB"/>
        </w:rPr>
      </w:pPr>
      <w:r w:rsidRPr="0091026A">
        <w:rPr>
          <w:rFonts w:ascii="Segoe UI" w:eastAsia="Times New Roman" w:hAnsi="Segoe UI" w:cs="Segoe UI"/>
          <w:b/>
          <w:sz w:val="24"/>
          <w:szCs w:val="24"/>
          <w:lang w:eastAsia="en-GB"/>
        </w:rPr>
        <w:t>The Council is committed to and has worked to discharge its general duty to secure continuous improvement in 202</w:t>
      </w:r>
      <w:r w:rsidR="009F6FD7">
        <w:rPr>
          <w:rFonts w:ascii="Segoe UI" w:eastAsia="Times New Roman" w:hAnsi="Segoe UI" w:cs="Segoe UI"/>
          <w:b/>
          <w:sz w:val="24"/>
          <w:szCs w:val="24"/>
          <w:lang w:eastAsia="en-GB"/>
        </w:rPr>
        <w:t>3</w:t>
      </w:r>
      <w:r w:rsidR="00BE3BF5" w:rsidRPr="0091026A">
        <w:rPr>
          <w:rFonts w:ascii="Segoe UI" w:eastAsia="Times New Roman" w:hAnsi="Segoe UI" w:cs="Segoe UI"/>
          <w:b/>
          <w:sz w:val="24"/>
          <w:szCs w:val="24"/>
          <w:lang w:eastAsia="en-GB"/>
        </w:rPr>
        <w:t>/2</w:t>
      </w:r>
      <w:r w:rsidR="009F6FD7">
        <w:rPr>
          <w:rFonts w:ascii="Segoe UI" w:eastAsia="Times New Roman" w:hAnsi="Segoe UI" w:cs="Segoe UI"/>
          <w:b/>
          <w:sz w:val="24"/>
          <w:szCs w:val="24"/>
          <w:lang w:eastAsia="en-GB"/>
        </w:rPr>
        <w:t>4</w:t>
      </w:r>
      <w:r w:rsidR="006A75BE">
        <w:rPr>
          <w:rFonts w:ascii="Segoe UI" w:eastAsia="Times New Roman" w:hAnsi="Segoe UI" w:cs="Segoe UI"/>
          <w:b/>
          <w:sz w:val="24"/>
          <w:szCs w:val="24"/>
          <w:lang w:eastAsia="en-GB"/>
        </w:rPr>
        <w:t>. There is evidence of good practice and improvement in a number of areas.</w:t>
      </w:r>
    </w:p>
    <w:p w14:paraId="5466BF58" w14:textId="77777777" w:rsidR="004A34EA" w:rsidRPr="004A34EA" w:rsidRDefault="004A34EA" w:rsidP="007270A4">
      <w:pPr>
        <w:spacing w:after="0" w:line="240" w:lineRule="auto"/>
        <w:rPr>
          <w:rFonts w:ascii="Segoe UI" w:eastAsia="Times New Roman" w:hAnsi="Segoe UI" w:cs="Segoe UI"/>
          <w:b/>
          <w:sz w:val="24"/>
          <w:szCs w:val="24"/>
          <w:lang w:eastAsia="en-GB"/>
        </w:rPr>
      </w:pPr>
    </w:p>
    <w:p w14:paraId="04C774C1" w14:textId="77777777" w:rsidR="004A34EA" w:rsidRDefault="004A34EA" w:rsidP="00B5148F">
      <w:pPr>
        <w:spacing w:after="0" w:line="240" w:lineRule="auto"/>
        <w:rPr>
          <w:rFonts w:ascii="Segoe UI" w:eastAsia="Times New Roman" w:hAnsi="Segoe UI" w:cs="Segoe UI"/>
          <w:sz w:val="24"/>
          <w:szCs w:val="24"/>
          <w:lang w:eastAsia="en-GB"/>
        </w:rPr>
      </w:pPr>
    </w:p>
    <w:p w14:paraId="7B4A4935" w14:textId="7811E054" w:rsidR="004A34EA" w:rsidRPr="004A34EA" w:rsidRDefault="004A34EA" w:rsidP="00165F3E">
      <w:pPr>
        <w:pStyle w:val="Heading1"/>
        <w:rPr>
          <w:rFonts w:eastAsia="Times New Roman"/>
          <w:lang w:eastAsia="en-GB"/>
        </w:rPr>
      </w:pPr>
      <w:bookmarkStart w:id="75" w:name="_Toc142616782"/>
      <w:r w:rsidRPr="004A34EA">
        <w:rPr>
          <w:rFonts w:eastAsia="Times New Roman"/>
          <w:lang w:eastAsia="en-GB"/>
        </w:rPr>
        <w:t>Publishing our Performance</w:t>
      </w:r>
      <w:bookmarkEnd w:id="75"/>
    </w:p>
    <w:p w14:paraId="6BE779AD" w14:textId="77777777" w:rsidR="004A34EA" w:rsidRPr="004A34EA" w:rsidRDefault="004A34EA" w:rsidP="004A34EA">
      <w:pPr>
        <w:spacing w:after="0" w:line="240" w:lineRule="auto"/>
        <w:rPr>
          <w:rFonts w:eastAsia="Times New Roman" w:cs="Segoe UI"/>
          <w:sz w:val="24"/>
          <w:szCs w:val="24"/>
          <w:lang w:eastAsia="en-GB"/>
        </w:rPr>
      </w:pPr>
    </w:p>
    <w:p w14:paraId="2A33D2C4" w14:textId="1DF49005" w:rsidR="004A34EA" w:rsidRPr="00FF666F" w:rsidRDefault="004A34EA" w:rsidP="004A34EA">
      <w:pPr>
        <w:spacing w:after="0" w:line="240" w:lineRule="auto"/>
        <w:rPr>
          <w:rFonts w:ascii="Segoe UI" w:eastAsia="Times New Roman" w:hAnsi="Segoe UI" w:cs="Segoe UI"/>
          <w:sz w:val="24"/>
          <w:szCs w:val="24"/>
          <w:lang w:eastAsia="en-GB"/>
        </w:rPr>
      </w:pPr>
      <w:r w:rsidRPr="00FF666F">
        <w:rPr>
          <w:rFonts w:ascii="Segoe UI" w:eastAsia="Times New Roman" w:hAnsi="Segoe UI" w:cs="Segoe UI"/>
          <w:sz w:val="24"/>
          <w:szCs w:val="24"/>
          <w:lang w:eastAsia="en-GB"/>
        </w:rPr>
        <w:t>Our Annual Performance Report 202</w:t>
      </w:r>
      <w:r w:rsidR="00F772E4">
        <w:rPr>
          <w:rFonts w:ascii="Segoe UI" w:eastAsia="Times New Roman" w:hAnsi="Segoe UI" w:cs="Segoe UI"/>
          <w:sz w:val="24"/>
          <w:szCs w:val="24"/>
          <w:lang w:eastAsia="en-GB"/>
        </w:rPr>
        <w:t>3</w:t>
      </w:r>
      <w:r w:rsidRPr="00FF666F">
        <w:rPr>
          <w:rFonts w:ascii="Segoe UI" w:eastAsia="Times New Roman" w:hAnsi="Segoe UI" w:cs="Segoe UI"/>
          <w:sz w:val="24"/>
          <w:szCs w:val="24"/>
          <w:lang w:eastAsia="en-GB"/>
        </w:rPr>
        <w:t>/20</w:t>
      </w:r>
      <w:r w:rsidR="009028ED" w:rsidRPr="00FF666F">
        <w:rPr>
          <w:rFonts w:ascii="Segoe UI" w:eastAsia="Times New Roman" w:hAnsi="Segoe UI" w:cs="Segoe UI"/>
          <w:sz w:val="24"/>
          <w:szCs w:val="24"/>
          <w:lang w:eastAsia="en-GB"/>
        </w:rPr>
        <w:t>2</w:t>
      </w:r>
      <w:r w:rsidR="00F772E4">
        <w:rPr>
          <w:rFonts w:ascii="Segoe UI" w:eastAsia="Times New Roman" w:hAnsi="Segoe UI" w:cs="Segoe UI"/>
          <w:sz w:val="24"/>
          <w:szCs w:val="24"/>
          <w:lang w:eastAsia="en-GB"/>
        </w:rPr>
        <w:t>4</w:t>
      </w:r>
      <w:r w:rsidR="009028ED" w:rsidRPr="00FF666F">
        <w:rPr>
          <w:rFonts w:ascii="Segoe UI" w:eastAsia="Times New Roman" w:hAnsi="Segoe UI" w:cs="Segoe UI"/>
          <w:sz w:val="24"/>
          <w:szCs w:val="24"/>
          <w:lang w:eastAsia="en-GB"/>
        </w:rPr>
        <w:t xml:space="preserve"> </w:t>
      </w:r>
      <w:r w:rsidRPr="00FF666F">
        <w:rPr>
          <w:rFonts w:ascii="Segoe UI" w:eastAsia="Times New Roman" w:hAnsi="Segoe UI" w:cs="Segoe UI"/>
          <w:sz w:val="24"/>
          <w:szCs w:val="24"/>
          <w:lang w:eastAsia="en-GB"/>
        </w:rPr>
        <w:t xml:space="preserve">will be published on the Council’s website at </w:t>
      </w:r>
      <w:hyperlink r:id="rId64" w:history="1">
        <w:r w:rsidRPr="00FF666F">
          <w:rPr>
            <w:rFonts w:ascii="Segoe UI" w:eastAsia="Times New Roman" w:hAnsi="Segoe UI" w:cs="Segoe UI"/>
            <w:sz w:val="24"/>
            <w:szCs w:val="24"/>
            <w:u w:val="single"/>
            <w:lang w:eastAsia="en-GB"/>
          </w:rPr>
          <w:t>www.derrystrabane.com</w:t>
        </w:r>
      </w:hyperlink>
      <w:r w:rsidRPr="00FF666F">
        <w:rPr>
          <w:rFonts w:ascii="Segoe UI" w:eastAsia="Times New Roman" w:hAnsi="Segoe UI" w:cs="Segoe UI"/>
          <w:sz w:val="24"/>
          <w:szCs w:val="24"/>
          <w:lang w:eastAsia="en-GB"/>
        </w:rPr>
        <w:t xml:space="preserve"> as soon as is practical and by 30</w:t>
      </w:r>
      <w:r w:rsidRPr="00FF666F">
        <w:rPr>
          <w:rFonts w:ascii="Segoe UI" w:eastAsia="Times New Roman" w:hAnsi="Segoe UI" w:cs="Segoe UI"/>
          <w:sz w:val="24"/>
          <w:szCs w:val="24"/>
          <w:vertAlign w:val="superscript"/>
          <w:lang w:eastAsia="en-GB"/>
        </w:rPr>
        <w:t>th</w:t>
      </w:r>
      <w:r w:rsidRPr="00FF666F">
        <w:rPr>
          <w:rFonts w:ascii="Segoe UI" w:eastAsia="Times New Roman" w:hAnsi="Segoe UI" w:cs="Segoe UI"/>
          <w:sz w:val="24"/>
          <w:szCs w:val="24"/>
          <w:lang w:eastAsia="en-GB"/>
        </w:rPr>
        <w:t xml:space="preserve"> September 202</w:t>
      </w:r>
      <w:r w:rsidR="00F772E4">
        <w:rPr>
          <w:rFonts w:ascii="Segoe UI" w:eastAsia="Times New Roman" w:hAnsi="Segoe UI" w:cs="Segoe UI"/>
          <w:sz w:val="24"/>
          <w:szCs w:val="24"/>
          <w:lang w:eastAsia="en-GB"/>
        </w:rPr>
        <w:t>4</w:t>
      </w:r>
      <w:r w:rsidR="00FF666F" w:rsidRPr="00FF666F">
        <w:rPr>
          <w:rFonts w:ascii="Segoe UI" w:eastAsia="Times New Roman" w:hAnsi="Segoe UI" w:cs="Segoe UI"/>
          <w:sz w:val="24"/>
          <w:szCs w:val="24"/>
          <w:lang w:eastAsia="en-GB"/>
        </w:rPr>
        <w:t xml:space="preserve"> </w:t>
      </w:r>
      <w:r w:rsidRPr="00FF666F">
        <w:rPr>
          <w:rFonts w:ascii="Segoe UI" w:eastAsia="Times New Roman" w:hAnsi="Segoe UI" w:cs="Segoe UI"/>
          <w:sz w:val="24"/>
          <w:szCs w:val="24"/>
          <w:lang w:eastAsia="en-GB"/>
        </w:rPr>
        <w:t xml:space="preserve">in line with statutory requirements.  Members of the public will also be able to access this information at the Council’s offices and can comment on our Performance Report by emailing us at: </w:t>
      </w:r>
      <w:hyperlink r:id="rId65" w:history="1">
        <w:r w:rsidRPr="00FF666F">
          <w:rPr>
            <w:rFonts w:ascii="Segoe UI" w:eastAsia="Times New Roman" w:hAnsi="Segoe UI" w:cs="Segoe UI"/>
            <w:sz w:val="24"/>
            <w:szCs w:val="24"/>
            <w:u w:val="single"/>
            <w:lang w:eastAsia="en-GB"/>
          </w:rPr>
          <w:t>improvement@derrystrabane.com</w:t>
        </w:r>
      </w:hyperlink>
      <w:r w:rsidRPr="00FF666F">
        <w:rPr>
          <w:rFonts w:ascii="Segoe UI" w:eastAsia="Times New Roman" w:hAnsi="Segoe UI" w:cs="Segoe UI"/>
          <w:sz w:val="24"/>
          <w:szCs w:val="24"/>
          <w:lang w:eastAsia="en-GB"/>
        </w:rPr>
        <w:t xml:space="preserve">. </w:t>
      </w:r>
    </w:p>
    <w:p w14:paraId="212978DB" w14:textId="77777777" w:rsidR="004A34EA" w:rsidRPr="004A34EA" w:rsidRDefault="004A34EA" w:rsidP="004A34EA">
      <w:pPr>
        <w:spacing w:after="0" w:line="240" w:lineRule="auto"/>
        <w:rPr>
          <w:rFonts w:ascii="Segoe UI" w:eastAsia="Times New Roman" w:hAnsi="Segoe UI" w:cs="Segoe UI"/>
          <w:sz w:val="24"/>
          <w:szCs w:val="24"/>
          <w:lang w:eastAsia="en-GB"/>
        </w:rPr>
      </w:pPr>
    </w:p>
    <w:p w14:paraId="4F0E2041" w14:textId="77777777" w:rsidR="004A34EA" w:rsidRPr="004A34EA" w:rsidRDefault="004A34EA" w:rsidP="004A34EA">
      <w:pPr>
        <w:spacing w:after="0" w:line="240" w:lineRule="auto"/>
        <w:rPr>
          <w:rFonts w:ascii="Segoe UI" w:eastAsia="Times New Roman" w:hAnsi="Segoe UI" w:cs="Segoe UI"/>
          <w:sz w:val="24"/>
          <w:szCs w:val="24"/>
          <w:lang w:eastAsia="en-GB"/>
        </w:rPr>
      </w:pPr>
      <w:r w:rsidRPr="004A34EA">
        <w:rPr>
          <w:rFonts w:ascii="Segoe UI" w:eastAsia="Times New Roman" w:hAnsi="Segoe UI" w:cs="Segoe UI"/>
          <w:sz w:val="24"/>
          <w:szCs w:val="24"/>
          <w:lang w:eastAsia="en-GB"/>
        </w:rPr>
        <w:t>A summary version of this report will also be made available, later in the year.</w:t>
      </w:r>
    </w:p>
    <w:p w14:paraId="6BF84E61" w14:textId="77777777" w:rsidR="004A34EA" w:rsidRPr="004A34EA" w:rsidRDefault="004A34EA" w:rsidP="004A34EA">
      <w:pPr>
        <w:spacing w:after="0" w:line="240" w:lineRule="auto"/>
        <w:rPr>
          <w:rFonts w:ascii="Segoe UI" w:eastAsia="Times New Roman" w:hAnsi="Segoe UI" w:cs="Segoe UI"/>
          <w:sz w:val="24"/>
          <w:szCs w:val="24"/>
          <w:lang w:eastAsia="en-GB"/>
        </w:rPr>
      </w:pPr>
    </w:p>
    <w:p w14:paraId="2FE3C73D" w14:textId="77777777" w:rsidR="004A34EA" w:rsidRDefault="004A34EA" w:rsidP="001A60C4">
      <w:pPr>
        <w:spacing w:after="0"/>
        <w:rPr>
          <w:rFonts w:ascii="Segoe UI" w:hAnsi="Segoe UI" w:cs="Segoe UI"/>
          <w:color w:val="FF0000"/>
          <w:sz w:val="24"/>
        </w:rPr>
      </w:pPr>
    </w:p>
    <w:p w14:paraId="505F4D7F" w14:textId="2A875346" w:rsidR="004A34EA" w:rsidRPr="004A34EA" w:rsidRDefault="004A34EA" w:rsidP="00165F3E">
      <w:pPr>
        <w:pStyle w:val="Heading1"/>
        <w:rPr>
          <w:rFonts w:eastAsia="Times New Roman"/>
          <w:lang w:eastAsia="en-GB"/>
        </w:rPr>
      </w:pPr>
      <w:bookmarkStart w:id="76" w:name="_Toc142616783"/>
      <w:r w:rsidRPr="004A34EA">
        <w:rPr>
          <w:rFonts w:eastAsia="Times New Roman"/>
          <w:lang w:eastAsia="en-GB"/>
        </w:rPr>
        <w:t>How to get involved</w:t>
      </w:r>
      <w:bookmarkEnd w:id="76"/>
    </w:p>
    <w:p w14:paraId="732CCEE9" w14:textId="77777777" w:rsidR="004A34EA" w:rsidRPr="004A34EA" w:rsidRDefault="004A34EA" w:rsidP="004A34EA">
      <w:pPr>
        <w:spacing w:after="0" w:line="240" w:lineRule="auto"/>
        <w:rPr>
          <w:rFonts w:eastAsia="Times New Roman" w:cs="Segoe UI"/>
          <w:sz w:val="24"/>
          <w:szCs w:val="24"/>
          <w:lang w:eastAsia="en-GB"/>
        </w:rPr>
      </w:pPr>
    </w:p>
    <w:p w14:paraId="190AAF51" w14:textId="0BD665D1" w:rsidR="004A34EA" w:rsidRPr="004A34EA" w:rsidRDefault="004A34EA" w:rsidP="004A34EA">
      <w:pPr>
        <w:spacing w:after="0" w:line="240" w:lineRule="auto"/>
        <w:rPr>
          <w:rFonts w:ascii="Segoe UI" w:eastAsia="Times New Roman" w:hAnsi="Segoe UI" w:cs="Segoe UI"/>
          <w:sz w:val="24"/>
          <w:szCs w:val="24"/>
          <w:lang w:eastAsia="en-GB"/>
        </w:rPr>
      </w:pPr>
      <w:r w:rsidRPr="004A34EA">
        <w:rPr>
          <w:rFonts w:ascii="Segoe UI" w:eastAsia="Times New Roman" w:hAnsi="Segoe UI" w:cs="Segoe UI"/>
          <w:sz w:val="24"/>
          <w:szCs w:val="24"/>
          <w:lang w:eastAsia="en-GB"/>
        </w:rPr>
        <w:t xml:space="preserve">We are keen to get your feedback on any of the issues covered in this document. You can also propose new Improvement </w:t>
      </w:r>
      <w:r w:rsidR="00500221" w:rsidRPr="004A34EA">
        <w:rPr>
          <w:rFonts w:ascii="Segoe UI" w:eastAsia="Times New Roman" w:hAnsi="Segoe UI" w:cs="Segoe UI"/>
          <w:sz w:val="24"/>
          <w:szCs w:val="24"/>
          <w:lang w:eastAsia="en-GB"/>
        </w:rPr>
        <w:t>Objectives or</w:t>
      </w:r>
      <w:r w:rsidRPr="004A34EA">
        <w:rPr>
          <w:rFonts w:ascii="Segoe UI" w:eastAsia="Times New Roman" w:hAnsi="Segoe UI" w:cs="Segoe UI"/>
          <w:sz w:val="24"/>
          <w:szCs w:val="24"/>
          <w:lang w:eastAsia="en-GB"/>
        </w:rPr>
        <w:t xml:space="preserve"> make comments on the existing ones by emailing the Council at: </w:t>
      </w:r>
      <w:hyperlink r:id="rId66" w:history="1">
        <w:r w:rsidRPr="004A34EA">
          <w:rPr>
            <w:rFonts w:ascii="Segoe UI" w:eastAsia="Times New Roman" w:hAnsi="Segoe UI" w:cs="Segoe UI"/>
            <w:sz w:val="24"/>
            <w:szCs w:val="24"/>
            <w:u w:val="single"/>
            <w:lang w:eastAsia="en-GB"/>
          </w:rPr>
          <w:t>improvement@derrystrabane.com</w:t>
        </w:r>
      </w:hyperlink>
      <w:r w:rsidRPr="004A34EA">
        <w:rPr>
          <w:rFonts w:ascii="Segoe UI" w:eastAsia="Times New Roman" w:hAnsi="Segoe UI" w:cs="Segoe UI"/>
          <w:sz w:val="24"/>
          <w:szCs w:val="24"/>
          <w:lang w:eastAsia="en-GB"/>
        </w:rPr>
        <w:t xml:space="preserve">. </w:t>
      </w:r>
    </w:p>
    <w:p w14:paraId="49F474D7" w14:textId="77777777" w:rsidR="004A34EA" w:rsidRPr="004A34EA" w:rsidRDefault="004A34EA" w:rsidP="004A34EA">
      <w:pPr>
        <w:spacing w:after="0" w:line="240" w:lineRule="auto"/>
        <w:rPr>
          <w:rFonts w:ascii="Segoe UI" w:eastAsia="Times New Roman" w:hAnsi="Segoe UI" w:cs="Segoe UI"/>
          <w:sz w:val="24"/>
          <w:szCs w:val="24"/>
          <w:lang w:eastAsia="en-GB"/>
        </w:rPr>
      </w:pPr>
    </w:p>
    <w:p w14:paraId="423341B5" w14:textId="50FD0BAE" w:rsidR="004A34EA" w:rsidRPr="004A34EA" w:rsidRDefault="004A34EA" w:rsidP="004A34EA">
      <w:pPr>
        <w:spacing w:after="0" w:line="240" w:lineRule="auto"/>
        <w:rPr>
          <w:rFonts w:ascii="Segoe UI" w:eastAsia="Times New Roman" w:hAnsi="Segoe UI" w:cs="Segoe UI"/>
          <w:sz w:val="24"/>
          <w:szCs w:val="24"/>
          <w:lang w:eastAsia="en-GB"/>
        </w:rPr>
      </w:pPr>
      <w:r w:rsidRPr="004A34EA">
        <w:rPr>
          <w:rFonts w:ascii="Segoe UI" w:eastAsia="Times New Roman" w:hAnsi="Segoe UI" w:cs="Segoe UI"/>
          <w:sz w:val="24"/>
          <w:szCs w:val="24"/>
          <w:lang w:eastAsia="en-GB"/>
        </w:rPr>
        <w:t xml:space="preserve">We also have a dedicated Equality Assurance and Oversight Group which provides the opportunity to engage directly with council officers regarding the Council’s activities.  If you have any queries or would like to become a member, please email: equality@derrystrabane.com or simply contact the </w:t>
      </w:r>
      <w:r w:rsidR="0077087C">
        <w:rPr>
          <w:rFonts w:ascii="Segoe UI" w:eastAsia="Times New Roman" w:hAnsi="Segoe UI" w:cs="Segoe UI"/>
          <w:sz w:val="24"/>
          <w:szCs w:val="24"/>
          <w:lang w:eastAsia="en-GB"/>
        </w:rPr>
        <w:t>Policy Officer (</w:t>
      </w:r>
      <w:r w:rsidRPr="004A34EA">
        <w:rPr>
          <w:rFonts w:ascii="Segoe UI" w:eastAsia="Times New Roman" w:hAnsi="Segoe UI" w:cs="Segoe UI"/>
          <w:sz w:val="24"/>
          <w:szCs w:val="24"/>
          <w:lang w:eastAsia="en-GB"/>
        </w:rPr>
        <w:t>Equality</w:t>
      </w:r>
      <w:r w:rsidR="0077087C">
        <w:rPr>
          <w:rFonts w:ascii="Segoe UI" w:eastAsia="Times New Roman" w:hAnsi="Segoe UI" w:cs="Segoe UI"/>
          <w:sz w:val="24"/>
          <w:szCs w:val="24"/>
          <w:lang w:eastAsia="en-GB"/>
        </w:rPr>
        <w:t>)</w:t>
      </w:r>
      <w:r w:rsidRPr="004A34EA">
        <w:rPr>
          <w:rFonts w:ascii="Segoe UI" w:eastAsia="Times New Roman" w:hAnsi="Segoe UI" w:cs="Segoe UI"/>
          <w:sz w:val="24"/>
          <w:szCs w:val="24"/>
          <w:lang w:eastAsia="en-GB"/>
        </w:rPr>
        <w:t xml:space="preserve"> on 028 71 253 253, Ext 6705.</w:t>
      </w:r>
    </w:p>
    <w:p w14:paraId="436CA248" w14:textId="77777777" w:rsidR="004A34EA" w:rsidRPr="004A34EA" w:rsidRDefault="004A34EA" w:rsidP="004A34EA">
      <w:pPr>
        <w:spacing w:after="0" w:line="240" w:lineRule="auto"/>
        <w:rPr>
          <w:rFonts w:ascii="Segoe UI" w:eastAsia="Times New Roman" w:hAnsi="Segoe UI" w:cs="Segoe UI"/>
          <w:sz w:val="24"/>
          <w:szCs w:val="24"/>
          <w:lang w:eastAsia="en-GB"/>
        </w:rPr>
      </w:pPr>
    </w:p>
    <w:p w14:paraId="77958928" w14:textId="0038D2DF" w:rsidR="004A34EA" w:rsidRPr="004A34EA" w:rsidRDefault="004A34EA" w:rsidP="004A34EA">
      <w:pPr>
        <w:spacing w:after="0" w:line="240" w:lineRule="auto"/>
        <w:rPr>
          <w:rFonts w:ascii="Segoe UI" w:eastAsia="Times New Roman" w:hAnsi="Segoe UI" w:cs="Segoe UI"/>
          <w:sz w:val="24"/>
          <w:szCs w:val="24"/>
          <w:lang w:eastAsia="en-GB"/>
        </w:rPr>
      </w:pPr>
      <w:r w:rsidRPr="004A34EA">
        <w:rPr>
          <w:rFonts w:ascii="Segoe UI" w:hAnsi="Segoe UI" w:cs="Segoe UI"/>
          <w:sz w:val="24"/>
          <w:szCs w:val="24"/>
        </w:rPr>
        <w:lastRenderedPageBreak/>
        <w:t xml:space="preserve">The consultation web pages publish all current consultation being undertaken by the </w:t>
      </w:r>
      <w:r w:rsidR="00500221" w:rsidRPr="004A34EA">
        <w:rPr>
          <w:rFonts w:ascii="Segoe UI" w:hAnsi="Segoe UI" w:cs="Segoe UI"/>
          <w:sz w:val="24"/>
          <w:szCs w:val="24"/>
        </w:rPr>
        <w:t>Council and</w:t>
      </w:r>
      <w:r w:rsidRPr="004A34EA">
        <w:rPr>
          <w:rFonts w:ascii="Segoe UI" w:hAnsi="Segoe UI" w:cs="Segoe UI"/>
          <w:sz w:val="24"/>
          <w:szCs w:val="24"/>
        </w:rPr>
        <w:t xml:space="preserve"> give information about how people can participate.</w:t>
      </w:r>
    </w:p>
    <w:p w14:paraId="3EBBCC33" w14:textId="77777777" w:rsidR="004F3F7D" w:rsidRDefault="004F3F7D" w:rsidP="001A60C4">
      <w:pPr>
        <w:spacing w:after="0"/>
        <w:rPr>
          <w:rFonts w:ascii="Segoe UI" w:hAnsi="Segoe UI" w:cs="Segoe UI"/>
          <w:color w:val="FF0000"/>
          <w:sz w:val="24"/>
        </w:rPr>
        <w:sectPr w:rsidR="004F3F7D" w:rsidSect="00377F0A">
          <w:pgSz w:w="16838" w:h="11906" w:orient="landscape"/>
          <w:pgMar w:top="1440" w:right="1440" w:bottom="1274" w:left="1440" w:header="708" w:footer="708" w:gutter="0"/>
          <w:cols w:space="708"/>
          <w:docGrid w:linePitch="360"/>
        </w:sectPr>
      </w:pPr>
    </w:p>
    <w:p w14:paraId="468F5A2F" w14:textId="77777777" w:rsidR="00387AF0" w:rsidRDefault="00387AF0" w:rsidP="001A60C4">
      <w:pPr>
        <w:spacing w:after="0"/>
        <w:rPr>
          <w:rFonts w:ascii="Segoe UI" w:hAnsi="Segoe UI" w:cs="Segoe UI"/>
          <w:color w:val="FF0000"/>
          <w:sz w:val="24"/>
        </w:rPr>
        <w:sectPr w:rsidR="00387AF0" w:rsidSect="00500221">
          <w:type w:val="continuous"/>
          <w:pgSz w:w="16838" w:h="11906" w:orient="landscape"/>
          <w:pgMar w:top="1440" w:right="1440" w:bottom="1274" w:left="1440" w:header="708" w:footer="708" w:gutter="0"/>
          <w:cols w:space="708"/>
          <w:docGrid w:linePitch="360"/>
        </w:sectPr>
      </w:pPr>
    </w:p>
    <w:p w14:paraId="4595A65B" w14:textId="77777777" w:rsidR="004A34EA" w:rsidRDefault="004A34EA" w:rsidP="001A60C4">
      <w:pPr>
        <w:spacing w:after="0"/>
        <w:rPr>
          <w:rFonts w:ascii="Segoe UI" w:hAnsi="Segoe UI" w:cs="Segoe UI"/>
          <w:color w:val="FF0000"/>
          <w:sz w:val="24"/>
        </w:rPr>
      </w:pPr>
    </w:p>
    <w:p w14:paraId="191BC521" w14:textId="77777777" w:rsidR="004A34EA" w:rsidRDefault="004A34EA" w:rsidP="001A60C4">
      <w:pPr>
        <w:spacing w:after="0"/>
        <w:rPr>
          <w:rFonts w:ascii="Segoe UI" w:hAnsi="Segoe UI" w:cs="Segoe UI"/>
          <w:b/>
          <w:sz w:val="24"/>
        </w:rPr>
      </w:pPr>
      <w:r w:rsidRPr="004A34EA">
        <w:rPr>
          <w:rFonts w:ascii="Segoe UI" w:hAnsi="Segoe UI" w:cs="Segoe UI"/>
          <w:b/>
          <w:sz w:val="24"/>
        </w:rPr>
        <w:t>Appendix 1</w:t>
      </w:r>
    </w:p>
    <w:p w14:paraId="5966552F" w14:textId="77777777" w:rsidR="004A34EA" w:rsidRDefault="004A34EA" w:rsidP="001A60C4">
      <w:pPr>
        <w:spacing w:after="0"/>
        <w:rPr>
          <w:rFonts w:ascii="Segoe UI" w:hAnsi="Segoe UI" w:cs="Segoe UI"/>
          <w:b/>
          <w:sz w:val="24"/>
        </w:rPr>
      </w:pPr>
    </w:p>
    <w:p w14:paraId="45DECFE1" w14:textId="77777777" w:rsidR="004A34EA" w:rsidRPr="004A34EA" w:rsidRDefault="004A34EA" w:rsidP="002524F3">
      <w:pPr>
        <w:shd w:val="clear" w:color="auto" w:fill="B4C6E7" w:themeFill="accent5" w:themeFillTint="66"/>
        <w:spacing w:before="267" w:after="0" w:line="242" w:lineRule="auto"/>
        <w:ind w:right="17"/>
        <w:rPr>
          <w:rFonts w:ascii="Lucida Sans" w:eastAsia="Times New Roman" w:hAnsi="Times New Roman" w:cs="Times New Roman"/>
          <w:b/>
          <w:spacing w:val="-4"/>
          <w:w w:val="95"/>
          <w:sz w:val="30"/>
          <w:szCs w:val="24"/>
          <w:lang w:eastAsia="en-GB"/>
        </w:rPr>
      </w:pPr>
      <w:r w:rsidRPr="004A34EA">
        <w:rPr>
          <w:rFonts w:ascii="Lucida Sans" w:eastAsia="Times New Roman" w:hAnsi="Times New Roman" w:cs="Times New Roman"/>
          <w:b/>
          <w:spacing w:val="-4"/>
          <w:w w:val="95"/>
          <w:sz w:val="30"/>
          <w:szCs w:val="24"/>
          <w:lang w:eastAsia="en-GB"/>
        </w:rPr>
        <w:t>Information</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to</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2"/>
          <w:w w:val="95"/>
          <w:sz w:val="30"/>
          <w:szCs w:val="24"/>
          <w:lang w:eastAsia="en-GB"/>
        </w:rPr>
        <w:t>be</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compiled</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by</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Public</w:t>
      </w:r>
      <w:r w:rsidRPr="004A34EA">
        <w:rPr>
          <w:rFonts w:ascii="Lucida Sans" w:eastAsia="Times New Roman" w:hAnsi="Times New Roman" w:cs="Times New Roman"/>
          <w:b/>
          <w:spacing w:val="-45"/>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Authorities</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under</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Section</w:t>
      </w:r>
      <w:r w:rsidRPr="004A34EA">
        <w:rPr>
          <w:rFonts w:ascii="Lucida Sans" w:eastAsia="Times New Roman" w:hAnsi="Times New Roman" w:cs="Times New Roman"/>
          <w:b/>
          <w:spacing w:val="-46"/>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3(1)(a)</w:t>
      </w:r>
      <w:r w:rsidRPr="004A34EA">
        <w:rPr>
          <w:rFonts w:ascii="Lucida Sans" w:eastAsia="Times New Roman" w:hAnsi="Times New Roman" w:cs="Times New Roman"/>
          <w:b/>
          <w:spacing w:val="41"/>
          <w:w w:val="87"/>
          <w:sz w:val="30"/>
          <w:szCs w:val="24"/>
          <w:lang w:eastAsia="en-GB"/>
        </w:rPr>
        <w:t xml:space="preserve"> </w:t>
      </w:r>
      <w:r w:rsidRPr="004A34EA">
        <w:rPr>
          <w:rFonts w:ascii="Lucida Sans" w:eastAsia="Times New Roman" w:hAnsi="Times New Roman" w:cs="Times New Roman"/>
          <w:b/>
          <w:spacing w:val="-3"/>
          <w:w w:val="95"/>
          <w:sz w:val="30"/>
          <w:szCs w:val="24"/>
          <w:lang w:eastAsia="en-GB"/>
        </w:rPr>
        <w:t>of</w:t>
      </w:r>
      <w:r w:rsidRPr="004A34EA">
        <w:rPr>
          <w:rFonts w:ascii="Lucida Sans" w:eastAsia="Times New Roman" w:hAnsi="Times New Roman" w:cs="Times New Roman"/>
          <w:b/>
          <w:spacing w:val="-33"/>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the</w:t>
      </w:r>
      <w:r w:rsidRPr="004A34EA">
        <w:rPr>
          <w:rFonts w:ascii="Lucida Sans" w:eastAsia="Times New Roman" w:hAnsi="Times New Roman" w:cs="Times New Roman"/>
          <w:b/>
          <w:spacing w:val="-32"/>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Rural</w:t>
      </w:r>
      <w:r w:rsidRPr="004A34EA">
        <w:rPr>
          <w:rFonts w:ascii="Lucida Sans" w:eastAsia="Times New Roman" w:hAnsi="Times New Roman" w:cs="Times New Roman"/>
          <w:b/>
          <w:spacing w:val="-33"/>
          <w:w w:val="95"/>
          <w:sz w:val="30"/>
          <w:szCs w:val="24"/>
          <w:lang w:eastAsia="en-GB"/>
        </w:rPr>
        <w:t xml:space="preserve"> </w:t>
      </w:r>
      <w:r w:rsidRPr="004A34EA">
        <w:rPr>
          <w:rFonts w:ascii="Lucida Sans" w:eastAsia="Times New Roman" w:hAnsi="Times New Roman" w:cs="Times New Roman"/>
          <w:b/>
          <w:spacing w:val="-3"/>
          <w:w w:val="95"/>
          <w:sz w:val="30"/>
          <w:szCs w:val="24"/>
          <w:lang w:eastAsia="en-GB"/>
        </w:rPr>
        <w:t>Needs</w:t>
      </w:r>
      <w:r w:rsidRPr="004A34EA">
        <w:rPr>
          <w:rFonts w:ascii="Lucida Sans" w:eastAsia="Times New Roman" w:hAnsi="Times New Roman" w:cs="Times New Roman"/>
          <w:b/>
          <w:spacing w:val="-32"/>
          <w:w w:val="95"/>
          <w:sz w:val="30"/>
          <w:szCs w:val="24"/>
          <w:lang w:eastAsia="en-GB"/>
        </w:rPr>
        <w:t xml:space="preserve"> </w:t>
      </w:r>
      <w:r w:rsidRPr="004A34EA">
        <w:rPr>
          <w:rFonts w:ascii="Lucida Sans" w:eastAsia="Times New Roman" w:hAnsi="Times New Roman" w:cs="Times New Roman"/>
          <w:b/>
          <w:spacing w:val="-2"/>
          <w:w w:val="95"/>
          <w:sz w:val="30"/>
          <w:szCs w:val="24"/>
          <w:lang w:eastAsia="en-GB"/>
        </w:rPr>
        <w:t>Act</w:t>
      </w:r>
      <w:r w:rsidRPr="004A34EA">
        <w:rPr>
          <w:rFonts w:ascii="Lucida Sans" w:eastAsia="Times New Roman" w:hAnsi="Times New Roman" w:cs="Times New Roman"/>
          <w:b/>
          <w:spacing w:val="-32"/>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(NI)</w:t>
      </w:r>
      <w:r w:rsidRPr="004A34EA">
        <w:rPr>
          <w:rFonts w:ascii="Lucida Sans" w:eastAsia="Times New Roman" w:hAnsi="Times New Roman" w:cs="Times New Roman"/>
          <w:b/>
          <w:spacing w:val="-33"/>
          <w:w w:val="95"/>
          <w:sz w:val="30"/>
          <w:szCs w:val="24"/>
          <w:lang w:eastAsia="en-GB"/>
        </w:rPr>
        <w:t xml:space="preserve"> </w:t>
      </w:r>
      <w:r w:rsidRPr="004A34EA">
        <w:rPr>
          <w:rFonts w:ascii="Lucida Sans" w:eastAsia="Times New Roman" w:hAnsi="Times New Roman" w:cs="Times New Roman"/>
          <w:b/>
          <w:spacing w:val="-4"/>
          <w:w w:val="95"/>
          <w:sz w:val="30"/>
          <w:szCs w:val="24"/>
          <w:lang w:eastAsia="en-GB"/>
        </w:rPr>
        <w:t>2016.</w:t>
      </w:r>
    </w:p>
    <w:p w14:paraId="0FD9C27C" w14:textId="77777777" w:rsidR="004A34EA" w:rsidRDefault="004A34EA" w:rsidP="004A34EA">
      <w:pPr>
        <w:spacing w:before="4" w:after="0" w:line="360" w:lineRule="exact"/>
        <w:ind w:left="720" w:right="570"/>
        <w:rPr>
          <w:rFonts w:ascii="Arial" w:eastAsia="Arial" w:hAnsi="Arial" w:cs="Arial"/>
          <w:i/>
          <w:sz w:val="20"/>
          <w:szCs w:val="24"/>
          <w:lang w:eastAsia="en-GB"/>
        </w:rPr>
      </w:pPr>
      <w:r w:rsidRPr="004A34EA">
        <w:rPr>
          <w:rFonts w:ascii="Arial" w:eastAsia="Arial" w:hAnsi="Arial" w:cs="Arial"/>
          <w:i/>
          <w:spacing w:val="-12"/>
          <w:sz w:val="20"/>
          <w:szCs w:val="24"/>
          <w:lang w:eastAsia="en-GB"/>
        </w:rPr>
        <w:t>(</w:t>
      </w:r>
      <w:r w:rsidRPr="004A34EA">
        <w:rPr>
          <w:rFonts w:ascii="Arial" w:eastAsia="Arial" w:hAnsi="Arial" w:cs="Arial"/>
          <w:i/>
          <w:spacing w:val="-10"/>
          <w:sz w:val="20"/>
          <w:szCs w:val="24"/>
          <w:lang w:eastAsia="en-GB"/>
        </w:rPr>
        <w:t>T</w:t>
      </w:r>
      <w:r w:rsidRPr="004A34EA">
        <w:rPr>
          <w:rFonts w:ascii="Arial" w:eastAsia="Arial" w:hAnsi="Arial" w:cs="Arial"/>
          <w:i/>
          <w:spacing w:val="-9"/>
          <w:sz w:val="20"/>
          <w:szCs w:val="24"/>
          <w:lang w:eastAsia="en-GB"/>
        </w:rPr>
        <w:t>o</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be</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completed</w:t>
      </w:r>
      <w:r w:rsidRPr="004A34EA">
        <w:rPr>
          <w:rFonts w:ascii="Arial" w:eastAsia="Arial" w:hAnsi="Arial" w:cs="Arial"/>
          <w:i/>
          <w:spacing w:val="8"/>
          <w:sz w:val="20"/>
          <w:szCs w:val="24"/>
          <w:lang w:eastAsia="en-GB"/>
        </w:rPr>
        <w:t xml:space="preserve"> </w:t>
      </w:r>
      <w:r w:rsidRPr="004A34EA">
        <w:rPr>
          <w:rFonts w:ascii="Arial" w:eastAsia="Arial" w:hAnsi="Arial" w:cs="Arial"/>
          <w:i/>
          <w:sz w:val="20"/>
          <w:szCs w:val="24"/>
          <w:lang w:eastAsia="en-GB"/>
        </w:rPr>
        <w:t>and</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included</w:t>
      </w:r>
      <w:r w:rsidRPr="004A34EA">
        <w:rPr>
          <w:rFonts w:ascii="Arial" w:eastAsia="Arial" w:hAnsi="Arial" w:cs="Arial"/>
          <w:i/>
          <w:spacing w:val="8"/>
          <w:sz w:val="20"/>
          <w:szCs w:val="24"/>
          <w:lang w:eastAsia="en-GB"/>
        </w:rPr>
        <w:t xml:space="preserve"> </w:t>
      </w:r>
      <w:r w:rsidRPr="004A34EA">
        <w:rPr>
          <w:rFonts w:ascii="Arial" w:eastAsia="Arial" w:hAnsi="Arial" w:cs="Arial"/>
          <w:i/>
          <w:sz w:val="20"/>
          <w:szCs w:val="24"/>
          <w:lang w:eastAsia="en-GB"/>
        </w:rPr>
        <w:t>in</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public</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authorities’</w:t>
      </w:r>
      <w:r w:rsidRPr="004A34EA">
        <w:rPr>
          <w:rFonts w:ascii="Arial" w:eastAsia="Arial" w:hAnsi="Arial" w:cs="Arial"/>
          <w:i/>
          <w:spacing w:val="8"/>
          <w:sz w:val="20"/>
          <w:szCs w:val="24"/>
          <w:lang w:eastAsia="en-GB"/>
        </w:rPr>
        <w:t xml:space="preserve"> </w:t>
      </w:r>
      <w:r w:rsidRPr="004A34EA">
        <w:rPr>
          <w:rFonts w:ascii="Arial" w:eastAsia="Arial" w:hAnsi="Arial" w:cs="Arial"/>
          <w:i/>
          <w:sz w:val="20"/>
          <w:szCs w:val="24"/>
          <w:lang w:eastAsia="en-GB"/>
        </w:rPr>
        <w:t>own</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annual</w:t>
      </w:r>
      <w:r w:rsidRPr="004A34EA">
        <w:rPr>
          <w:rFonts w:ascii="Arial" w:eastAsia="Arial" w:hAnsi="Arial" w:cs="Arial"/>
          <w:i/>
          <w:spacing w:val="8"/>
          <w:sz w:val="20"/>
          <w:szCs w:val="24"/>
          <w:lang w:eastAsia="en-GB"/>
        </w:rPr>
        <w:t xml:space="preserve"> </w:t>
      </w:r>
      <w:r w:rsidRPr="004A34EA">
        <w:rPr>
          <w:rFonts w:ascii="Arial" w:eastAsia="Arial" w:hAnsi="Arial" w:cs="Arial"/>
          <w:i/>
          <w:spacing w:val="-1"/>
          <w:sz w:val="20"/>
          <w:szCs w:val="24"/>
          <w:lang w:eastAsia="en-GB"/>
        </w:rPr>
        <w:t>reports</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and</w:t>
      </w:r>
      <w:r w:rsidRPr="004A34EA">
        <w:rPr>
          <w:rFonts w:ascii="Arial" w:eastAsia="Arial" w:hAnsi="Arial" w:cs="Arial"/>
          <w:i/>
          <w:spacing w:val="8"/>
          <w:sz w:val="20"/>
          <w:szCs w:val="24"/>
          <w:lang w:eastAsia="en-GB"/>
        </w:rPr>
        <w:t xml:space="preserve"> </w:t>
      </w:r>
      <w:r w:rsidRPr="004A34EA">
        <w:rPr>
          <w:rFonts w:ascii="Arial" w:eastAsia="Arial" w:hAnsi="Arial" w:cs="Arial"/>
          <w:i/>
          <w:sz w:val="20"/>
          <w:szCs w:val="24"/>
          <w:lang w:eastAsia="en-GB"/>
        </w:rPr>
        <w:t>submitted</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to</w:t>
      </w:r>
      <w:r w:rsidRPr="004A34EA">
        <w:rPr>
          <w:rFonts w:ascii="Arial" w:eastAsia="Arial" w:hAnsi="Arial" w:cs="Arial"/>
          <w:i/>
          <w:spacing w:val="22"/>
          <w:w w:val="106"/>
          <w:sz w:val="20"/>
          <w:szCs w:val="24"/>
          <w:lang w:eastAsia="en-GB"/>
        </w:rPr>
        <w:t xml:space="preserve"> </w:t>
      </w:r>
      <w:r w:rsidRPr="004A34EA">
        <w:rPr>
          <w:rFonts w:ascii="Arial" w:eastAsia="Arial" w:hAnsi="Arial" w:cs="Arial"/>
          <w:i/>
          <w:sz w:val="20"/>
          <w:szCs w:val="24"/>
          <w:lang w:eastAsia="en-GB"/>
        </w:rPr>
        <w:t>DAERA</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for</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inclusion</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in</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the</w:t>
      </w:r>
      <w:r w:rsidRPr="004A34EA">
        <w:rPr>
          <w:rFonts w:ascii="Arial" w:eastAsia="Arial" w:hAnsi="Arial" w:cs="Arial"/>
          <w:i/>
          <w:spacing w:val="-6"/>
          <w:sz w:val="20"/>
          <w:szCs w:val="24"/>
          <w:lang w:eastAsia="en-GB"/>
        </w:rPr>
        <w:t xml:space="preserve"> </w:t>
      </w:r>
      <w:r w:rsidRPr="004A34EA">
        <w:rPr>
          <w:rFonts w:ascii="Arial" w:eastAsia="Arial" w:hAnsi="Arial" w:cs="Arial"/>
          <w:i/>
          <w:sz w:val="20"/>
          <w:szCs w:val="24"/>
          <w:lang w:eastAsia="en-GB"/>
        </w:rPr>
        <w:t>Rural</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Needs</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Annual</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Monitoring</w:t>
      </w:r>
      <w:r w:rsidRPr="004A34EA">
        <w:rPr>
          <w:rFonts w:ascii="Arial" w:eastAsia="Arial" w:hAnsi="Arial" w:cs="Arial"/>
          <w:i/>
          <w:spacing w:val="-7"/>
          <w:sz w:val="20"/>
          <w:szCs w:val="24"/>
          <w:lang w:eastAsia="en-GB"/>
        </w:rPr>
        <w:t xml:space="preserve"> </w:t>
      </w:r>
      <w:r w:rsidRPr="004A34EA">
        <w:rPr>
          <w:rFonts w:ascii="Arial" w:eastAsia="Arial" w:hAnsi="Arial" w:cs="Arial"/>
          <w:i/>
          <w:sz w:val="20"/>
          <w:szCs w:val="24"/>
          <w:lang w:eastAsia="en-GB"/>
        </w:rPr>
        <w:t>Report).</w:t>
      </w:r>
    </w:p>
    <w:p w14:paraId="3006B70F" w14:textId="77777777" w:rsidR="004A34EA" w:rsidRDefault="004A34EA" w:rsidP="004A34EA">
      <w:pPr>
        <w:spacing w:before="4" w:after="0" w:line="360" w:lineRule="exact"/>
        <w:ind w:left="720" w:right="570"/>
        <w:rPr>
          <w:rFonts w:ascii="Arial" w:eastAsia="Arial" w:hAnsi="Arial" w:cs="Arial"/>
          <w:i/>
          <w:sz w:val="20"/>
          <w:szCs w:val="24"/>
          <w:lang w:eastAsia="en-GB"/>
        </w:rPr>
      </w:pPr>
    </w:p>
    <w:tbl>
      <w:tblPr>
        <w:tblStyle w:val="TableGrid4"/>
        <w:tblW w:w="97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7601"/>
      </w:tblGrid>
      <w:tr w:rsidR="004A34EA" w:rsidRPr="004A34EA" w14:paraId="321DC932" w14:textId="77777777" w:rsidTr="000B7156">
        <w:tc>
          <w:tcPr>
            <w:tcW w:w="2146" w:type="dxa"/>
            <w:tcBorders>
              <w:top w:val="nil"/>
              <w:left w:val="nil"/>
              <w:bottom w:val="nil"/>
              <w:right w:val="single" w:sz="4" w:space="0" w:color="auto"/>
            </w:tcBorders>
            <w:vAlign w:val="center"/>
            <w:hideMark/>
          </w:tcPr>
          <w:p w14:paraId="0CA99424" w14:textId="77777777" w:rsidR="004A34EA" w:rsidRPr="004A34EA" w:rsidRDefault="004A34EA" w:rsidP="004A34EA">
            <w:pPr>
              <w:spacing w:after="240" w:line="266" w:lineRule="exact"/>
              <w:rPr>
                <w:rFonts w:ascii="Lucida Sans" w:eastAsia="Lucida Sans" w:hAnsi="Lucida Sans" w:cs="Lucida Sans"/>
                <w:sz w:val="24"/>
                <w:szCs w:val="24"/>
              </w:rPr>
            </w:pPr>
            <w:r w:rsidRPr="004A34EA">
              <w:rPr>
                <w:rFonts w:ascii="Lucida Sans" w:hAnsi="Verdana"/>
                <w:b/>
                <w:w w:val="95"/>
                <w:sz w:val="18"/>
                <w:szCs w:val="18"/>
              </w:rPr>
              <w:t>Name</w:t>
            </w:r>
            <w:r w:rsidRPr="004A34EA">
              <w:rPr>
                <w:rFonts w:ascii="Lucida Sans" w:hAnsi="Verdana"/>
                <w:b/>
                <w:spacing w:val="-32"/>
                <w:w w:val="95"/>
                <w:sz w:val="18"/>
                <w:szCs w:val="18"/>
              </w:rPr>
              <w:t xml:space="preserve"> </w:t>
            </w:r>
            <w:r w:rsidRPr="004A34EA">
              <w:rPr>
                <w:rFonts w:ascii="Lucida Sans" w:hAnsi="Verdana"/>
                <w:b/>
                <w:w w:val="95"/>
                <w:sz w:val="18"/>
                <w:szCs w:val="18"/>
              </w:rPr>
              <w:t>of</w:t>
            </w:r>
            <w:r w:rsidRPr="004A34EA">
              <w:rPr>
                <w:rFonts w:ascii="Lucida Sans" w:hAnsi="Verdana"/>
                <w:b/>
                <w:spacing w:val="-32"/>
                <w:w w:val="95"/>
                <w:sz w:val="18"/>
                <w:szCs w:val="18"/>
              </w:rPr>
              <w:t xml:space="preserve"> </w:t>
            </w:r>
            <w:r w:rsidRPr="004A34EA">
              <w:rPr>
                <w:rFonts w:ascii="Lucida Sans" w:hAnsi="Verdana"/>
                <w:b/>
                <w:w w:val="95"/>
                <w:sz w:val="18"/>
                <w:szCs w:val="18"/>
              </w:rPr>
              <w:t>Public</w:t>
            </w:r>
            <w:r w:rsidRPr="004A34EA">
              <w:rPr>
                <w:rFonts w:ascii="Lucida Sans" w:hAnsi="Verdana"/>
                <w:b/>
                <w:spacing w:val="-31"/>
                <w:w w:val="95"/>
                <w:sz w:val="18"/>
                <w:szCs w:val="18"/>
              </w:rPr>
              <w:t xml:space="preserve"> </w:t>
            </w:r>
            <w:r w:rsidRPr="004A34EA">
              <w:rPr>
                <w:rFonts w:ascii="Lucida Sans" w:hAnsi="Verdana"/>
                <w:b/>
                <w:w w:val="95"/>
                <w:sz w:val="18"/>
                <w:szCs w:val="18"/>
              </w:rPr>
              <w:t>Authority:</w:t>
            </w:r>
          </w:p>
        </w:tc>
        <w:tc>
          <w:tcPr>
            <w:tcW w:w="7601" w:type="dxa"/>
            <w:tcBorders>
              <w:top w:val="single" w:sz="4" w:space="0" w:color="auto"/>
              <w:left w:val="single" w:sz="4" w:space="0" w:color="auto"/>
              <w:bottom w:val="single" w:sz="4" w:space="0" w:color="auto"/>
              <w:right w:val="single" w:sz="4" w:space="0" w:color="auto"/>
            </w:tcBorders>
            <w:hideMark/>
          </w:tcPr>
          <w:p w14:paraId="60A4ECD0" w14:textId="77777777" w:rsidR="004A34EA" w:rsidRPr="004A34EA" w:rsidRDefault="004A34EA" w:rsidP="004A34EA">
            <w:pPr>
              <w:spacing w:before="4" w:line="360" w:lineRule="exact"/>
              <w:ind w:right="215"/>
              <w:rPr>
                <w:rFonts w:ascii="Segoe UI" w:eastAsia="Arial" w:hAnsi="Segoe UI" w:cs="Segoe UI"/>
                <w:b/>
                <w:sz w:val="24"/>
                <w:szCs w:val="24"/>
                <w:lang w:eastAsia="en-GB"/>
              </w:rPr>
            </w:pPr>
            <w:r w:rsidRPr="004A34EA">
              <w:rPr>
                <w:rFonts w:ascii="Segoe UI" w:eastAsia="Arial" w:hAnsi="Segoe UI" w:cs="Segoe UI"/>
                <w:b/>
                <w:sz w:val="24"/>
                <w:szCs w:val="24"/>
                <w:lang w:eastAsia="en-GB"/>
              </w:rPr>
              <w:t>Derry City and Strabane District Council</w:t>
            </w:r>
          </w:p>
        </w:tc>
      </w:tr>
    </w:tbl>
    <w:p w14:paraId="3BBC50A4" w14:textId="77777777" w:rsidR="004A34EA" w:rsidRDefault="004A34EA" w:rsidP="004A34EA">
      <w:pPr>
        <w:spacing w:before="4" w:after="0" w:line="360" w:lineRule="exact"/>
        <w:ind w:right="570"/>
        <w:rPr>
          <w:rFonts w:ascii="Arial" w:eastAsia="Arial" w:hAnsi="Arial" w:cs="Arial"/>
          <w:sz w:val="20"/>
          <w:szCs w:val="24"/>
          <w:lang w:eastAsia="en-GB"/>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977"/>
        <w:gridCol w:w="566"/>
        <w:gridCol w:w="690"/>
        <w:gridCol w:w="559"/>
        <w:gridCol w:w="1116"/>
        <w:gridCol w:w="561"/>
        <w:gridCol w:w="690"/>
      </w:tblGrid>
      <w:tr w:rsidR="004A34EA" w:rsidRPr="004A34EA" w14:paraId="0C708BBA" w14:textId="77777777" w:rsidTr="000B7156">
        <w:tc>
          <w:tcPr>
            <w:tcW w:w="3142" w:type="dxa"/>
            <w:vAlign w:val="center"/>
            <w:hideMark/>
          </w:tcPr>
          <w:p w14:paraId="426E7660" w14:textId="77777777" w:rsidR="004A34EA" w:rsidRPr="004A34EA" w:rsidRDefault="004A34EA" w:rsidP="004A34EA">
            <w:pPr>
              <w:spacing w:after="240" w:line="266" w:lineRule="exact"/>
              <w:rPr>
                <w:rFonts w:ascii="Arial" w:hAnsi="Arial" w:cs="Arial"/>
                <w:i/>
                <w:sz w:val="24"/>
                <w:szCs w:val="18"/>
              </w:rPr>
            </w:pPr>
            <w:r w:rsidRPr="004A34EA">
              <w:rPr>
                <w:rFonts w:ascii="Lucida Sans" w:hAnsi="Verdana"/>
                <w:b/>
                <w:w w:val="95"/>
                <w:sz w:val="18"/>
                <w:szCs w:val="18"/>
              </w:rPr>
              <w:t>Reporting</w:t>
            </w:r>
            <w:r w:rsidRPr="004A34EA">
              <w:rPr>
                <w:rFonts w:ascii="Lucida Sans" w:hAnsi="Verdana"/>
                <w:b/>
                <w:spacing w:val="-35"/>
                <w:w w:val="95"/>
                <w:sz w:val="18"/>
                <w:szCs w:val="18"/>
              </w:rPr>
              <w:t xml:space="preserve"> </w:t>
            </w:r>
            <w:r w:rsidRPr="004A34EA">
              <w:rPr>
                <w:rFonts w:ascii="Lucida Sans" w:hAnsi="Verdana"/>
                <w:b/>
                <w:w w:val="95"/>
                <w:sz w:val="18"/>
                <w:szCs w:val="18"/>
              </w:rPr>
              <w:t>Period:</w:t>
            </w:r>
          </w:p>
        </w:tc>
        <w:tc>
          <w:tcPr>
            <w:tcW w:w="977" w:type="dxa"/>
            <w:vAlign w:val="center"/>
            <w:hideMark/>
          </w:tcPr>
          <w:p w14:paraId="22C00FB4" w14:textId="77777777" w:rsidR="004A34EA" w:rsidRPr="004A34EA" w:rsidRDefault="004A34EA" w:rsidP="004A34EA">
            <w:pPr>
              <w:spacing w:after="240" w:line="266" w:lineRule="exact"/>
              <w:rPr>
                <w:rFonts w:ascii="Verdana" w:hAnsi="Verdana" w:cs="Arial"/>
                <w:i/>
                <w:sz w:val="18"/>
                <w:szCs w:val="18"/>
              </w:rPr>
            </w:pPr>
            <w:r w:rsidRPr="004A34EA">
              <w:rPr>
                <w:rFonts w:ascii="Lucida Sans" w:hAnsi="Verdana"/>
                <w:b/>
                <w:w w:val="95"/>
                <w:sz w:val="18"/>
                <w:szCs w:val="18"/>
              </w:rPr>
              <w:t>April</w:t>
            </w:r>
            <w:r w:rsidRPr="004A34EA">
              <w:rPr>
                <w:rFonts w:ascii="Verdana" w:hAnsi="Verdana" w:cs="Arial"/>
                <w:i/>
                <w:sz w:val="18"/>
                <w:szCs w:val="18"/>
              </w:rPr>
              <w:t xml:space="preserve"> </w:t>
            </w:r>
          </w:p>
        </w:tc>
        <w:tc>
          <w:tcPr>
            <w:tcW w:w="566" w:type="dxa"/>
            <w:tcBorders>
              <w:top w:val="nil"/>
              <w:left w:val="nil"/>
              <w:bottom w:val="nil"/>
              <w:right w:val="single" w:sz="4" w:space="0" w:color="auto"/>
            </w:tcBorders>
            <w:vAlign w:val="center"/>
            <w:hideMark/>
          </w:tcPr>
          <w:p w14:paraId="3D27232A" w14:textId="77777777" w:rsidR="004A34EA" w:rsidRPr="004A34EA" w:rsidRDefault="004A34EA" w:rsidP="004A34EA">
            <w:pPr>
              <w:spacing w:after="240" w:line="266" w:lineRule="exact"/>
              <w:rPr>
                <w:rFonts w:ascii="Verdana" w:hAnsi="Verdana" w:cs="Arial"/>
                <w:i/>
                <w:sz w:val="18"/>
                <w:szCs w:val="18"/>
              </w:rPr>
            </w:pPr>
            <w:r w:rsidRPr="004A34EA">
              <w:rPr>
                <w:rFonts w:ascii="Lucida Sans" w:hAnsi="Verdana"/>
                <w:b/>
                <w:w w:val="95"/>
                <w:sz w:val="18"/>
                <w:szCs w:val="18"/>
              </w:rPr>
              <w:t>20</w:t>
            </w:r>
          </w:p>
        </w:tc>
        <w:tc>
          <w:tcPr>
            <w:tcW w:w="690" w:type="dxa"/>
            <w:tcBorders>
              <w:top w:val="single" w:sz="4" w:space="0" w:color="auto"/>
              <w:left w:val="single" w:sz="4" w:space="0" w:color="auto"/>
              <w:bottom w:val="single" w:sz="4" w:space="0" w:color="auto"/>
              <w:right w:val="single" w:sz="4" w:space="0" w:color="auto"/>
            </w:tcBorders>
            <w:vAlign w:val="center"/>
            <w:hideMark/>
          </w:tcPr>
          <w:p w14:paraId="5C86776C" w14:textId="61AC8442" w:rsidR="00031711" w:rsidRDefault="00031711" w:rsidP="004A34EA">
            <w:pPr>
              <w:spacing w:before="4" w:line="360" w:lineRule="exact"/>
              <w:ind w:right="215"/>
              <w:jc w:val="center"/>
              <w:rPr>
                <w:rFonts w:ascii="Segoe UI" w:eastAsia="Arial" w:hAnsi="Segoe UI" w:cs="Segoe UI"/>
                <w:sz w:val="24"/>
                <w:szCs w:val="24"/>
                <w:lang w:eastAsia="en-GB"/>
              </w:rPr>
            </w:pPr>
            <w:r w:rsidRPr="00EC4BBD">
              <w:rPr>
                <w:rFonts w:ascii="Segoe UI" w:eastAsia="Arial" w:hAnsi="Segoe UI" w:cs="Segoe UI"/>
                <w:sz w:val="24"/>
                <w:szCs w:val="24"/>
                <w:lang w:eastAsia="en-GB"/>
              </w:rPr>
              <w:t>2</w:t>
            </w:r>
            <w:r w:rsidR="002A34B0">
              <w:rPr>
                <w:rFonts w:ascii="Segoe UI" w:eastAsia="Arial" w:hAnsi="Segoe UI" w:cs="Segoe UI"/>
                <w:sz w:val="24"/>
                <w:szCs w:val="24"/>
                <w:lang w:eastAsia="en-GB"/>
              </w:rPr>
              <w:t>3</w:t>
            </w:r>
          </w:p>
          <w:p w14:paraId="217CD3A2" w14:textId="35C6BEA3" w:rsidR="004A34EA" w:rsidRPr="004A34EA" w:rsidRDefault="004A34EA" w:rsidP="004A34EA">
            <w:pPr>
              <w:spacing w:before="4" w:line="360" w:lineRule="exact"/>
              <w:ind w:right="215"/>
              <w:jc w:val="center"/>
              <w:rPr>
                <w:rFonts w:ascii="Segoe UI" w:eastAsia="Arial" w:hAnsi="Segoe UI" w:cs="Segoe UI"/>
                <w:sz w:val="24"/>
                <w:szCs w:val="24"/>
                <w:lang w:eastAsia="en-GB"/>
              </w:rPr>
            </w:pPr>
          </w:p>
        </w:tc>
        <w:tc>
          <w:tcPr>
            <w:tcW w:w="559" w:type="dxa"/>
            <w:tcBorders>
              <w:top w:val="nil"/>
              <w:left w:val="single" w:sz="4" w:space="0" w:color="auto"/>
              <w:bottom w:val="nil"/>
              <w:right w:val="nil"/>
            </w:tcBorders>
            <w:vAlign w:val="center"/>
            <w:hideMark/>
          </w:tcPr>
          <w:p w14:paraId="4CCFAB5E" w14:textId="77777777" w:rsidR="004A34EA" w:rsidRPr="004A34EA" w:rsidRDefault="004A34EA" w:rsidP="004A34EA">
            <w:pPr>
              <w:spacing w:after="240" w:line="266" w:lineRule="exact"/>
              <w:jc w:val="center"/>
              <w:rPr>
                <w:rFonts w:ascii="Arial" w:eastAsia="Arial" w:hAnsi="Arial" w:cs="Arial"/>
                <w:i/>
                <w:sz w:val="24"/>
                <w:szCs w:val="24"/>
              </w:rPr>
            </w:pPr>
            <w:r w:rsidRPr="004A34EA">
              <w:rPr>
                <w:rFonts w:ascii="Lucida Sans" w:hAnsi="Verdana"/>
                <w:b/>
                <w:w w:val="95"/>
                <w:sz w:val="18"/>
                <w:szCs w:val="18"/>
              </w:rPr>
              <w:t>to</w:t>
            </w:r>
          </w:p>
        </w:tc>
        <w:tc>
          <w:tcPr>
            <w:tcW w:w="1116" w:type="dxa"/>
            <w:vAlign w:val="center"/>
            <w:hideMark/>
          </w:tcPr>
          <w:p w14:paraId="55EE13DB" w14:textId="77777777" w:rsidR="004A34EA" w:rsidRPr="004A34EA" w:rsidRDefault="004A34EA" w:rsidP="004A34EA">
            <w:pPr>
              <w:spacing w:after="240" w:line="266" w:lineRule="exact"/>
              <w:rPr>
                <w:rFonts w:ascii="Verdana" w:hAnsi="Verdana" w:cs="Arial"/>
                <w:i/>
                <w:sz w:val="18"/>
                <w:szCs w:val="18"/>
              </w:rPr>
            </w:pPr>
            <w:r w:rsidRPr="004A34EA">
              <w:rPr>
                <w:rFonts w:ascii="Lucida Sans" w:hAnsi="Verdana"/>
                <w:b/>
                <w:w w:val="95"/>
                <w:sz w:val="18"/>
                <w:szCs w:val="18"/>
              </w:rPr>
              <w:t>March</w:t>
            </w:r>
          </w:p>
        </w:tc>
        <w:tc>
          <w:tcPr>
            <w:tcW w:w="561" w:type="dxa"/>
            <w:tcBorders>
              <w:top w:val="nil"/>
              <w:left w:val="nil"/>
              <w:bottom w:val="nil"/>
              <w:right w:val="single" w:sz="4" w:space="0" w:color="auto"/>
            </w:tcBorders>
            <w:vAlign w:val="center"/>
            <w:hideMark/>
          </w:tcPr>
          <w:p w14:paraId="297CA92D" w14:textId="77777777" w:rsidR="004A34EA" w:rsidRPr="004A34EA" w:rsidRDefault="004A34EA" w:rsidP="004A34EA">
            <w:pPr>
              <w:spacing w:after="240" w:line="266" w:lineRule="exact"/>
              <w:rPr>
                <w:rFonts w:ascii="Verdana" w:hAnsi="Verdana" w:cs="Arial"/>
                <w:i/>
                <w:sz w:val="18"/>
                <w:szCs w:val="18"/>
              </w:rPr>
            </w:pPr>
            <w:r w:rsidRPr="004A34EA">
              <w:rPr>
                <w:rFonts w:ascii="Lucida Sans" w:hAnsi="Verdana"/>
                <w:b/>
                <w:w w:val="95"/>
                <w:sz w:val="18"/>
                <w:szCs w:val="18"/>
              </w:rPr>
              <w:t>20</w:t>
            </w:r>
          </w:p>
        </w:tc>
        <w:tc>
          <w:tcPr>
            <w:tcW w:w="690" w:type="dxa"/>
            <w:tcBorders>
              <w:top w:val="single" w:sz="4" w:space="0" w:color="auto"/>
              <w:left w:val="single" w:sz="4" w:space="0" w:color="auto"/>
              <w:bottom w:val="single" w:sz="4" w:space="0" w:color="auto"/>
              <w:right w:val="single" w:sz="4" w:space="0" w:color="auto"/>
            </w:tcBorders>
            <w:vAlign w:val="center"/>
            <w:hideMark/>
          </w:tcPr>
          <w:p w14:paraId="024E62F9" w14:textId="77777777" w:rsidR="00BE3BF5" w:rsidRDefault="00BE3BF5" w:rsidP="004A34EA">
            <w:pPr>
              <w:spacing w:before="4" w:line="360" w:lineRule="exact"/>
              <w:ind w:right="215"/>
              <w:rPr>
                <w:rFonts w:ascii="Segoe UI" w:eastAsia="Arial" w:hAnsi="Segoe UI" w:cs="Segoe UI"/>
                <w:sz w:val="24"/>
                <w:szCs w:val="24"/>
                <w:lang w:eastAsia="en-GB"/>
              </w:rPr>
            </w:pPr>
          </w:p>
          <w:p w14:paraId="3AC8D718" w14:textId="60836122" w:rsidR="00031711" w:rsidRDefault="00031711" w:rsidP="004A34EA">
            <w:pPr>
              <w:spacing w:before="4" w:line="360" w:lineRule="exact"/>
              <w:ind w:right="215"/>
              <w:rPr>
                <w:rFonts w:ascii="Segoe UI" w:eastAsia="Arial" w:hAnsi="Segoe UI" w:cs="Segoe UI"/>
                <w:sz w:val="24"/>
                <w:szCs w:val="24"/>
                <w:lang w:eastAsia="en-GB"/>
              </w:rPr>
            </w:pPr>
            <w:r w:rsidRPr="00EC4BBD">
              <w:rPr>
                <w:rFonts w:ascii="Segoe UI" w:eastAsia="Arial" w:hAnsi="Segoe UI" w:cs="Segoe UI"/>
                <w:sz w:val="24"/>
                <w:szCs w:val="24"/>
                <w:lang w:eastAsia="en-GB"/>
              </w:rPr>
              <w:t>2</w:t>
            </w:r>
            <w:r w:rsidR="002A34B0">
              <w:rPr>
                <w:rFonts w:ascii="Segoe UI" w:eastAsia="Arial" w:hAnsi="Segoe UI" w:cs="Segoe UI"/>
                <w:sz w:val="24"/>
                <w:szCs w:val="24"/>
                <w:lang w:eastAsia="en-GB"/>
              </w:rPr>
              <w:t>4</w:t>
            </w:r>
          </w:p>
          <w:p w14:paraId="14958317" w14:textId="36A2B62E" w:rsidR="004A34EA" w:rsidRDefault="004A34EA" w:rsidP="004A34EA">
            <w:pPr>
              <w:spacing w:before="4" w:line="360" w:lineRule="exact"/>
              <w:ind w:right="215"/>
              <w:rPr>
                <w:rFonts w:ascii="Segoe UI" w:eastAsia="Arial" w:hAnsi="Segoe UI" w:cs="Segoe UI"/>
                <w:sz w:val="24"/>
                <w:szCs w:val="24"/>
                <w:lang w:eastAsia="en-GB"/>
              </w:rPr>
            </w:pPr>
          </w:p>
          <w:p w14:paraId="2E72FD6A" w14:textId="6B9A2BF7" w:rsidR="00031711" w:rsidRPr="004A34EA" w:rsidRDefault="00031711" w:rsidP="004A34EA">
            <w:pPr>
              <w:spacing w:before="4" w:line="360" w:lineRule="exact"/>
              <w:ind w:right="215"/>
              <w:rPr>
                <w:rFonts w:ascii="Segoe UI" w:eastAsia="Arial" w:hAnsi="Segoe UI" w:cs="Segoe UI"/>
                <w:sz w:val="24"/>
                <w:szCs w:val="24"/>
                <w:lang w:eastAsia="en-GB"/>
              </w:rPr>
            </w:pPr>
          </w:p>
        </w:tc>
      </w:tr>
    </w:tbl>
    <w:p w14:paraId="0CAE9E26" w14:textId="1B22DD61" w:rsidR="004A34EA" w:rsidRDefault="004A34EA" w:rsidP="004A34EA">
      <w:pPr>
        <w:tabs>
          <w:tab w:val="left" w:pos="15309"/>
        </w:tabs>
        <w:spacing w:after="240" w:line="312" w:lineRule="auto"/>
        <w:ind w:left="-108" w:right="1109"/>
        <w:rPr>
          <w:rFonts w:ascii="Segoe UI" w:hAnsi="Segoe UI" w:cs="Segoe UI"/>
          <w:sz w:val="24"/>
          <w:szCs w:val="24"/>
        </w:rPr>
      </w:pPr>
      <w:r w:rsidRPr="004A34EA">
        <w:rPr>
          <w:rFonts w:ascii="Segoe UI" w:hAnsi="Segoe UI" w:cs="Segoe UI"/>
          <w:sz w:val="24"/>
          <w:szCs w:val="24"/>
        </w:rPr>
        <w:t>The</w:t>
      </w:r>
      <w:r w:rsidRPr="004A34EA">
        <w:rPr>
          <w:rFonts w:ascii="Segoe UI" w:hAnsi="Segoe UI" w:cs="Segoe UI"/>
          <w:spacing w:val="7"/>
          <w:sz w:val="24"/>
          <w:szCs w:val="24"/>
        </w:rPr>
        <w:t xml:space="preserve"> </w:t>
      </w:r>
      <w:r w:rsidRPr="004A34EA">
        <w:rPr>
          <w:rFonts w:ascii="Segoe UI" w:hAnsi="Segoe UI" w:cs="Segoe UI"/>
          <w:sz w:val="24"/>
          <w:szCs w:val="24"/>
        </w:rPr>
        <w:t>following</w:t>
      </w:r>
      <w:r w:rsidRPr="004A34EA">
        <w:rPr>
          <w:rFonts w:ascii="Segoe UI" w:hAnsi="Segoe UI" w:cs="Segoe UI"/>
          <w:spacing w:val="8"/>
          <w:sz w:val="24"/>
          <w:szCs w:val="24"/>
        </w:rPr>
        <w:t xml:space="preserve"> </w:t>
      </w:r>
      <w:r w:rsidRPr="004A34EA">
        <w:rPr>
          <w:rFonts w:ascii="Segoe UI" w:hAnsi="Segoe UI" w:cs="Segoe UI"/>
          <w:sz w:val="24"/>
          <w:szCs w:val="24"/>
        </w:rPr>
        <w:t>information</w:t>
      </w:r>
      <w:r w:rsidRPr="004A34EA">
        <w:rPr>
          <w:rFonts w:ascii="Segoe UI" w:hAnsi="Segoe UI" w:cs="Segoe UI"/>
          <w:spacing w:val="8"/>
          <w:sz w:val="24"/>
          <w:szCs w:val="24"/>
        </w:rPr>
        <w:t xml:space="preserve"> </w:t>
      </w:r>
      <w:r w:rsidRPr="004A34EA">
        <w:rPr>
          <w:rFonts w:ascii="Segoe UI" w:hAnsi="Segoe UI" w:cs="Segoe UI"/>
          <w:sz w:val="24"/>
          <w:szCs w:val="24"/>
        </w:rPr>
        <w:t>should</w:t>
      </w:r>
      <w:r w:rsidRPr="004A34EA">
        <w:rPr>
          <w:rFonts w:ascii="Segoe UI" w:hAnsi="Segoe UI" w:cs="Segoe UI"/>
          <w:spacing w:val="7"/>
          <w:sz w:val="24"/>
          <w:szCs w:val="24"/>
        </w:rPr>
        <w:t xml:space="preserve"> </w:t>
      </w:r>
      <w:r w:rsidRPr="004A34EA">
        <w:rPr>
          <w:rFonts w:ascii="Segoe UI" w:hAnsi="Segoe UI" w:cs="Segoe UI"/>
          <w:sz w:val="24"/>
          <w:szCs w:val="24"/>
        </w:rPr>
        <w:t>be</w:t>
      </w:r>
      <w:r w:rsidRPr="004A34EA">
        <w:rPr>
          <w:rFonts w:ascii="Segoe UI" w:hAnsi="Segoe UI" w:cs="Segoe UI"/>
          <w:spacing w:val="8"/>
          <w:sz w:val="24"/>
          <w:szCs w:val="24"/>
        </w:rPr>
        <w:t xml:space="preserve"> </w:t>
      </w:r>
      <w:r w:rsidRPr="004A34EA">
        <w:rPr>
          <w:rFonts w:ascii="Segoe UI" w:hAnsi="Segoe UI" w:cs="Segoe UI"/>
          <w:sz w:val="24"/>
          <w:szCs w:val="24"/>
        </w:rPr>
        <w:t>compiled</w:t>
      </w:r>
      <w:r w:rsidRPr="004A34EA">
        <w:rPr>
          <w:rFonts w:ascii="Segoe UI" w:hAnsi="Segoe UI" w:cs="Segoe UI"/>
          <w:spacing w:val="8"/>
          <w:sz w:val="24"/>
          <w:szCs w:val="24"/>
        </w:rPr>
        <w:t xml:space="preserve"> </w:t>
      </w:r>
      <w:r w:rsidRPr="004A34EA">
        <w:rPr>
          <w:rFonts w:ascii="Segoe UI" w:hAnsi="Segoe UI" w:cs="Segoe UI"/>
          <w:sz w:val="24"/>
          <w:szCs w:val="24"/>
        </w:rPr>
        <w:t>in</w:t>
      </w:r>
      <w:r w:rsidRPr="004A34EA">
        <w:rPr>
          <w:rFonts w:ascii="Segoe UI" w:hAnsi="Segoe UI" w:cs="Segoe UI"/>
          <w:spacing w:val="8"/>
          <w:sz w:val="24"/>
          <w:szCs w:val="24"/>
        </w:rPr>
        <w:t xml:space="preserve"> </w:t>
      </w:r>
      <w:r w:rsidRPr="004A34EA">
        <w:rPr>
          <w:rFonts w:ascii="Segoe UI" w:hAnsi="Segoe UI" w:cs="Segoe UI"/>
          <w:spacing w:val="-1"/>
          <w:sz w:val="24"/>
          <w:szCs w:val="24"/>
        </w:rPr>
        <w:t>respect</w:t>
      </w:r>
      <w:r w:rsidRPr="004A34EA">
        <w:rPr>
          <w:rFonts w:ascii="Segoe UI" w:hAnsi="Segoe UI" w:cs="Segoe UI"/>
          <w:spacing w:val="7"/>
          <w:sz w:val="24"/>
          <w:szCs w:val="24"/>
        </w:rPr>
        <w:t xml:space="preserve"> </w:t>
      </w:r>
      <w:r w:rsidRPr="004A34EA">
        <w:rPr>
          <w:rFonts w:ascii="Segoe UI" w:hAnsi="Segoe UI" w:cs="Segoe UI"/>
          <w:sz w:val="24"/>
          <w:szCs w:val="24"/>
        </w:rPr>
        <w:t>of</w:t>
      </w:r>
      <w:r w:rsidRPr="004A34EA">
        <w:rPr>
          <w:rFonts w:ascii="Segoe UI" w:hAnsi="Segoe UI" w:cs="Segoe UI"/>
          <w:spacing w:val="8"/>
          <w:sz w:val="24"/>
          <w:szCs w:val="24"/>
        </w:rPr>
        <w:t xml:space="preserve"> </w:t>
      </w:r>
      <w:r w:rsidRPr="004A34EA">
        <w:rPr>
          <w:rFonts w:ascii="Segoe UI" w:hAnsi="Segoe UI" w:cs="Segoe UI"/>
          <w:sz w:val="24"/>
          <w:szCs w:val="24"/>
        </w:rPr>
        <w:t>each</w:t>
      </w:r>
      <w:r w:rsidRPr="004A34EA">
        <w:rPr>
          <w:rFonts w:ascii="Segoe UI" w:hAnsi="Segoe UI" w:cs="Segoe UI"/>
          <w:spacing w:val="8"/>
          <w:sz w:val="24"/>
          <w:szCs w:val="24"/>
        </w:rPr>
        <w:t xml:space="preserve"> </w:t>
      </w:r>
      <w:r w:rsidRPr="004A34EA">
        <w:rPr>
          <w:rFonts w:ascii="Segoe UI" w:hAnsi="Segoe UI" w:cs="Segoe UI"/>
          <w:spacing w:val="-3"/>
          <w:sz w:val="24"/>
          <w:szCs w:val="24"/>
        </w:rPr>
        <w:t>policy,</w:t>
      </w:r>
      <w:r w:rsidRPr="004A34EA">
        <w:rPr>
          <w:rFonts w:ascii="Segoe UI" w:hAnsi="Segoe UI" w:cs="Segoe UI"/>
          <w:spacing w:val="8"/>
          <w:sz w:val="24"/>
          <w:szCs w:val="24"/>
        </w:rPr>
        <w:t xml:space="preserve"> </w:t>
      </w:r>
      <w:r>
        <w:rPr>
          <w:rFonts w:ascii="Segoe UI" w:hAnsi="Segoe UI" w:cs="Segoe UI"/>
          <w:spacing w:val="8"/>
          <w:sz w:val="24"/>
          <w:szCs w:val="24"/>
        </w:rPr>
        <w:t>s</w:t>
      </w:r>
      <w:r w:rsidRPr="004A34EA">
        <w:rPr>
          <w:rFonts w:ascii="Segoe UI" w:hAnsi="Segoe UI" w:cs="Segoe UI"/>
          <w:sz w:val="24"/>
          <w:szCs w:val="24"/>
        </w:rPr>
        <w:t>trategy</w:t>
      </w:r>
      <w:r w:rsidRPr="004A34EA">
        <w:rPr>
          <w:rFonts w:ascii="Segoe UI" w:hAnsi="Segoe UI" w:cs="Segoe UI"/>
          <w:spacing w:val="7"/>
          <w:sz w:val="24"/>
          <w:szCs w:val="24"/>
        </w:rPr>
        <w:t xml:space="preserve"> </w:t>
      </w:r>
      <w:r w:rsidRPr="004A34EA">
        <w:rPr>
          <w:rFonts w:ascii="Segoe UI" w:hAnsi="Segoe UI" w:cs="Segoe UI"/>
          <w:sz w:val="24"/>
          <w:szCs w:val="24"/>
        </w:rPr>
        <w:t>and</w:t>
      </w:r>
      <w:r w:rsidRPr="004A34EA">
        <w:rPr>
          <w:rFonts w:ascii="Segoe UI" w:hAnsi="Segoe UI" w:cs="Segoe UI"/>
          <w:spacing w:val="8"/>
          <w:sz w:val="24"/>
          <w:szCs w:val="24"/>
        </w:rPr>
        <w:t xml:space="preserve"> </w:t>
      </w:r>
      <w:r w:rsidRPr="004A34EA">
        <w:rPr>
          <w:rFonts w:ascii="Segoe UI" w:hAnsi="Segoe UI" w:cs="Segoe UI"/>
          <w:sz w:val="24"/>
          <w:szCs w:val="24"/>
        </w:rPr>
        <w:t>plan</w:t>
      </w:r>
      <w:r w:rsidRPr="004A34EA">
        <w:rPr>
          <w:rFonts w:ascii="Segoe UI" w:hAnsi="Segoe UI" w:cs="Segoe UI"/>
          <w:spacing w:val="25"/>
          <w:sz w:val="24"/>
          <w:szCs w:val="24"/>
        </w:rPr>
        <w:t xml:space="preserve"> </w:t>
      </w:r>
      <w:r w:rsidRPr="004A34EA">
        <w:rPr>
          <w:rFonts w:ascii="Segoe UI" w:hAnsi="Segoe UI" w:cs="Segoe UI"/>
          <w:sz w:val="24"/>
          <w:szCs w:val="24"/>
        </w:rPr>
        <w:t>which</w:t>
      </w:r>
      <w:r w:rsidRPr="004A34EA">
        <w:rPr>
          <w:rFonts w:ascii="Segoe UI" w:hAnsi="Segoe UI" w:cs="Segoe UI"/>
          <w:spacing w:val="6"/>
          <w:sz w:val="24"/>
          <w:szCs w:val="24"/>
        </w:rPr>
        <w:t xml:space="preserve"> </w:t>
      </w:r>
      <w:r w:rsidRPr="004A34EA">
        <w:rPr>
          <w:rFonts w:ascii="Segoe UI" w:hAnsi="Segoe UI" w:cs="Segoe UI"/>
          <w:sz w:val="24"/>
          <w:szCs w:val="24"/>
        </w:rPr>
        <w:t>has</w:t>
      </w:r>
      <w:r w:rsidRPr="004A34EA">
        <w:rPr>
          <w:rFonts w:ascii="Segoe UI" w:hAnsi="Segoe UI" w:cs="Segoe UI"/>
          <w:spacing w:val="7"/>
          <w:sz w:val="24"/>
          <w:szCs w:val="24"/>
        </w:rPr>
        <w:t xml:space="preserve"> </w:t>
      </w:r>
      <w:r w:rsidRPr="004A34EA">
        <w:rPr>
          <w:rFonts w:ascii="Segoe UI" w:hAnsi="Segoe UI" w:cs="Segoe UI"/>
          <w:sz w:val="24"/>
          <w:szCs w:val="24"/>
        </w:rPr>
        <w:t xml:space="preserve">been developed, adopted, </w:t>
      </w:r>
      <w:r w:rsidR="00EC4BBD" w:rsidRPr="004A34EA">
        <w:rPr>
          <w:rFonts w:ascii="Segoe UI" w:hAnsi="Segoe UI" w:cs="Segoe UI"/>
          <w:sz w:val="24"/>
          <w:szCs w:val="24"/>
        </w:rPr>
        <w:t>implemented,</w:t>
      </w:r>
      <w:r w:rsidRPr="004A34EA">
        <w:rPr>
          <w:rFonts w:ascii="Segoe UI" w:hAnsi="Segoe UI" w:cs="Segoe UI"/>
          <w:sz w:val="24"/>
          <w:szCs w:val="24"/>
        </w:rPr>
        <w:t xml:space="preserve"> or revised and each public service which has been designed or delivered by the public authority during the reporting period.</w:t>
      </w:r>
    </w:p>
    <w:p w14:paraId="21F5D8FF" w14:textId="77777777" w:rsidR="004A34EA" w:rsidRDefault="004A34EA" w:rsidP="006C7426">
      <w:pPr>
        <w:tabs>
          <w:tab w:val="left" w:pos="15309"/>
        </w:tabs>
        <w:spacing w:after="0" w:line="240" w:lineRule="auto"/>
        <w:ind w:left="-108" w:right="57"/>
        <w:rPr>
          <w:rFonts w:ascii="Segoe UI" w:hAnsi="Segoe UI" w:cs="Segoe UI"/>
          <w:sz w:val="24"/>
          <w:szCs w:val="24"/>
        </w:rPr>
      </w:pPr>
    </w:p>
    <w:tbl>
      <w:tblPr>
        <w:tblStyle w:val="TableGrid"/>
        <w:tblW w:w="13853" w:type="dxa"/>
        <w:tblInd w:w="-108" w:type="dxa"/>
        <w:tblLook w:val="04A0" w:firstRow="1" w:lastRow="0" w:firstColumn="1" w:lastColumn="0" w:noHBand="0" w:noVBand="1"/>
      </w:tblPr>
      <w:tblGrid>
        <w:gridCol w:w="4836"/>
        <w:gridCol w:w="3007"/>
        <w:gridCol w:w="6010"/>
      </w:tblGrid>
      <w:tr w:rsidR="0096286B" w14:paraId="6A02FD85" w14:textId="77777777" w:rsidTr="00387AF0">
        <w:trPr>
          <w:tblHeader/>
        </w:trPr>
        <w:tc>
          <w:tcPr>
            <w:tcW w:w="4836" w:type="dxa"/>
            <w:shd w:val="clear" w:color="auto" w:fill="DEEAF6" w:themeFill="accent1" w:themeFillTint="33"/>
          </w:tcPr>
          <w:p w14:paraId="49E5F718" w14:textId="2BB5265E" w:rsidR="00406508" w:rsidRPr="00387AF0" w:rsidRDefault="00406508" w:rsidP="006C7426">
            <w:pPr>
              <w:tabs>
                <w:tab w:val="left" w:pos="15309"/>
              </w:tabs>
              <w:rPr>
                <w:rFonts w:ascii="Segoe UI" w:hAnsi="Segoe UI" w:cs="Segoe UI"/>
                <w:iCs/>
                <w:sz w:val="24"/>
                <w:szCs w:val="24"/>
                <w:vertAlign w:val="superscript"/>
              </w:rPr>
            </w:pPr>
            <w:r w:rsidRPr="00387AF0">
              <w:rPr>
                <w:rFonts w:ascii="Segoe UI" w:hAnsi="Segoe UI" w:cs="Segoe UI"/>
                <w:iCs/>
                <w:sz w:val="24"/>
                <w:szCs w:val="24"/>
              </w:rPr>
              <w:lastRenderedPageBreak/>
              <w:t>Description of the activity undertaken by the public authority which is subject to section 1(1) of the Rural Needs Act (NI) 2016</w:t>
            </w:r>
            <w:r w:rsidRPr="00387AF0">
              <w:rPr>
                <w:rFonts w:ascii="Segoe UI" w:hAnsi="Segoe UI" w:cs="Segoe UI"/>
                <w:iCs/>
                <w:sz w:val="24"/>
                <w:szCs w:val="24"/>
                <w:vertAlign w:val="superscript"/>
              </w:rPr>
              <w:t>1</w:t>
            </w:r>
          </w:p>
        </w:tc>
        <w:tc>
          <w:tcPr>
            <w:tcW w:w="3007" w:type="dxa"/>
            <w:shd w:val="clear" w:color="auto" w:fill="DEEAF6" w:themeFill="accent1" w:themeFillTint="33"/>
          </w:tcPr>
          <w:p w14:paraId="164541DE" w14:textId="6A3A9EE6" w:rsidR="00406508" w:rsidRPr="00387AF0" w:rsidRDefault="00406508" w:rsidP="006C7426">
            <w:pPr>
              <w:tabs>
                <w:tab w:val="left" w:pos="15309"/>
              </w:tabs>
              <w:rPr>
                <w:rFonts w:ascii="Segoe UI" w:hAnsi="Segoe UI" w:cs="Segoe UI"/>
                <w:iCs/>
                <w:sz w:val="24"/>
                <w:szCs w:val="24"/>
                <w:vertAlign w:val="superscript"/>
              </w:rPr>
            </w:pPr>
            <w:r w:rsidRPr="00387AF0">
              <w:rPr>
                <w:rFonts w:ascii="Segoe UI" w:hAnsi="Segoe UI" w:cs="Segoe UI"/>
                <w:iCs/>
                <w:sz w:val="24"/>
                <w:szCs w:val="24"/>
              </w:rPr>
              <w:t>The rural policy area(s) which the activity relates to</w:t>
            </w:r>
            <w:r w:rsidRPr="00387AF0">
              <w:rPr>
                <w:rFonts w:ascii="Segoe UI" w:hAnsi="Segoe UI" w:cs="Segoe UI"/>
                <w:iCs/>
                <w:sz w:val="24"/>
                <w:szCs w:val="24"/>
                <w:vertAlign w:val="superscript"/>
              </w:rPr>
              <w:t>2</w:t>
            </w:r>
          </w:p>
        </w:tc>
        <w:tc>
          <w:tcPr>
            <w:tcW w:w="6010" w:type="dxa"/>
            <w:shd w:val="clear" w:color="auto" w:fill="DEEAF6" w:themeFill="accent1" w:themeFillTint="33"/>
          </w:tcPr>
          <w:p w14:paraId="7C22F016" w14:textId="77777777" w:rsidR="00406508" w:rsidRPr="00387AF0" w:rsidRDefault="00406508" w:rsidP="006C7426">
            <w:pPr>
              <w:tabs>
                <w:tab w:val="left" w:pos="15309"/>
              </w:tabs>
              <w:rPr>
                <w:rFonts w:ascii="Segoe UI" w:hAnsi="Segoe UI" w:cs="Segoe UI"/>
                <w:iCs/>
                <w:sz w:val="24"/>
                <w:szCs w:val="24"/>
              </w:rPr>
            </w:pPr>
            <w:r w:rsidRPr="00387AF0">
              <w:rPr>
                <w:rFonts w:ascii="Segoe UI" w:hAnsi="Segoe UI" w:cs="Segoe UI"/>
                <w:iCs/>
                <w:sz w:val="24"/>
                <w:szCs w:val="24"/>
              </w:rPr>
              <w:t>Describe how the public authority has had due regard to rural needs when developing, adopting, implementing or revising the policy, strategy or plan or when designing or delivering the public service</w:t>
            </w:r>
            <w:r w:rsidRPr="00387AF0">
              <w:rPr>
                <w:rFonts w:ascii="Segoe UI" w:hAnsi="Segoe UI" w:cs="Segoe UI"/>
                <w:iCs/>
                <w:sz w:val="24"/>
                <w:szCs w:val="24"/>
                <w:vertAlign w:val="superscript"/>
              </w:rPr>
              <w:t>3</w:t>
            </w:r>
            <w:r w:rsidRPr="00387AF0">
              <w:rPr>
                <w:rFonts w:ascii="Segoe UI" w:hAnsi="Segoe UI" w:cs="Segoe UI"/>
                <w:iCs/>
                <w:sz w:val="24"/>
                <w:szCs w:val="24"/>
              </w:rPr>
              <w:t xml:space="preserve"> </w:t>
            </w:r>
          </w:p>
          <w:p w14:paraId="79FC9592" w14:textId="73D81F5C" w:rsidR="00A3007D" w:rsidRPr="00387AF0" w:rsidRDefault="00A3007D" w:rsidP="006C7426">
            <w:pPr>
              <w:tabs>
                <w:tab w:val="left" w:pos="15309"/>
              </w:tabs>
              <w:rPr>
                <w:rFonts w:ascii="Segoe UI" w:hAnsi="Segoe UI" w:cs="Segoe UI"/>
                <w:iCs/>
                <w:sz w:val="24"/>
                <w:szCs w:val="24"/>
              </w:rPr>
            </w:pPr>
          </w:p>
        </w:tc>
      </w:tr>
      <w:tr w:rsidR="0096286B" w14:paraId="77DB1511" w14:textId="77777777" w:rsidTr="006C7426">
        <w:tc>
          <w:tcPr>
            <w:tcW w:w="4836" w:type="dxa"/>
          </w:tcPr>
          <w:p w14:paraId="0FC4BE59" w14:textId="751F51BF" w:rsidR="00406508" w:rsidRPr="002A34B0" w:rsidRDefault="002A34B0" w:rsidP="006C7426">
            <w:pPr>
              <w:tabs>
                <w:tab w:val="left" w:pos="15309"/>
              </w:tabs>
              <w:rPr>
                <w:rFonts w:ascii="Segoe UI" w:hAnsi="Segoe UI" w:cs="Segoe UI"/>
                <w:b/>
                <w:bCs/>
                <w:sz w:val="24"/>
                <w:szCs w:val="24"/>
              </w:rPr>
            </w:pPr>
            <w:r w:rsidRPr="002A34B0">
              <w:rPr>
                <w:rFonts w:ascii="Segoe UI" w:eastAsia="Arial" w:hAnsi="Segoe UI" w:cs="Segoe UI"/>
                <w:sz w:val="24"/>
                <w:szCs w:val="24"/>
              </w:rPr>
              <w:t>Development of Be Active: A Physical Activity, Wellbeing and Sport Strategy</w:t>
            </w:r>
          </w:p>
        </w:tc>
        <w:tc>
          <w:tcPr>
            <w:tcW w:w="3007" w:type="dxa"/>
          </w:tcPr>
          <w:p w14:paraId="09C70672" w14:textId="39D21514" w:rsidR="00406508" w:rsidRPr="007D26F5" w:rsidRDefault="00406508" w:rsidP="006C7426">
            <w:pPr>
              <w:tabs>
                <w:tab w:val="left" w:pos="15309"/>
              </w:tabs>
              <w:rPr>
                <w:rFonts w:ascii="Segoe UI" w:hAnsi="Segoe UI" w:cs="Segoe UI"/>
                <w:sz w:val="24"/>
                <w:szCs w:val="24"/>
              </w:rPr>
            </w:pPr>
            <w:r w:rsidRPr="007D26F5">
              <w:rPr>
                <w:rFonts w:ascii="Segoe UI" w:hAnsi="Segoe UI" w:cs="Segoe UI"/>
                <w:sz w:val="24"/>
                <w:szCs w:val="24"/>
              </w:rPr>
              <w:t>Other –</w:t>
            </w:r>
            <w:r w:rsidR="00EC4BBD" w:rsidRPr="007D26F5">
              <w:rPr>
                <w:rFonts w:ascii="Segoe UI" w:hAnsi="Segoe UI" w:cs="Segoe UI"/>
                <w:sz w:val="24"/>
                <w:szCs w:val="24"/>
              </w:rPr>
              <w:t xml:space="preserve"> </w:t>
            </w:r>
            <w:r w:rsidR="002A34B0">
              <w:rPr>
                <w:rFonts w:ascii="Segoe UI" w:hAnsi="Segoe UI" w:cs="Segoe UI"/>
                <w:sz w:val="24"/>
                <w:szCs w:val="24"/>
              </w:rPr>
              <w:t>Cross-cutting – Council strategy</w:t>
            </w:r>
          </w:p>
        </w:tc>
        <w:tc>
          <w:tcPr>
            <w:tcW w:w="6010" w:type="dxa"/>
          </w:tcPr>
          <w:p w14:paraId="01FD7A1A" w14:textId="77777777" w:rsidR="002A34B0" w:rsidRPr="002A34B0" w:rsidRDefault="002A34B0" w:rsidP="002A34B0">
            <w:pPr>
              <w:spacing w:before="4"/>
              <w:ind w:right="215"/>
              <w:rPr>
                <w:rFonts w:ascii="Segoe UI" w:eastAsia="Arial" w:hAnsi="Segoe UI" w:cs="Segoe UI"/>
                <w:sz w:val="24"/>
                <w:szCs w:val="24"/>
              </w:rPr>
            </w:pPr>
            <w:r w:rsidRPr="002A34B0">
              <w:rPr>
                <w:rFonts w:ascii="Segoe UI" w:eastAsia="Arial" w:hAnsi="Segoe UI" w:cs="Segoe UI"/>
                <w:sz w:val="24"/>
                <w:szCs w:val="24"/>
              </w:rPr>
              <w:t xml:space="preserve">In developing the Strategy, Council consulted widely with key stakeholders and the public.  This included consultation with people in rural areas regarding their participation in sporting activities provided by the council, their views on council provision and their preferences and needs for future provision. </w:t>
            </w:r>
          </w:p>
          <w:p w14:paraId="334EFA0A" w14:textId="7441E958" w:rsidR="0096286B" w:rsidRPr="006C7426" w:rsidRDefault="002A34B0" w:rsidP="002A34B0">
            <w:pPr>
              <w:pStyle w:val="Bullet1ekos"/>
              <w:numPr>
                <w:ilvl w:val="0"/>
                <w:numId w:val="0"/>
              </w:numPr>
              <w:spacing w:before="0" w:after="0" w:line="240" w:lineRule="auto"/>
            </w:pPr>
            <w:r w:rsidRPr="002A34B0">
              <w:rPr>
                <w:rFonts w:ascii="Segoe UI" w:eastAsia="Arial" w:hAnsi="Segoe UI" w:cs="Segoe UI"/>
                <w:sz w:val="24"/>
                <w:szCs w:val="24"/>
              </w:rPr>
              <w:t>Feedback from rural consultations has informed the final strategy and there is a commitment to monitor programmes and activity delivered under the strategy to ensure equitable provision for people in rural areas.</w:t>
            </w:r>
          </w:p>
        </w:tc>
      </w:tr>
      <w:tr w:rsidR="0096286B" w14:paraId="6C2287BD" w14:textId="77777777" w:rsidTr="006C7426">
        <w:tc>
          <w:tcPr>
            <w:tcW w:w="4836" w:type="dxa"/>
          </w:tcPr>
          <w:p w14:paraId="47418939" w14:textId="204679FF" w:rsidR="0096286B" w:rsidRPr="002A34B0" w:rsidRDefault="002A34B0" w:rsidP="006C7426">
            <w:pPr>
              <w:tabs>
                <w:tab w:val="left" w:pos="15309"/>
              </w:tabs>
              <w:rPr>
                <w:rFonts w:ascii="Segoe UI" w:hAnsi="Segoe UI" w:cs="Segoe UI"/>
                <w:b/>
                <w:sz w:val="24"/>
                <w:szCs w:val="24"/>
              </w:rPr>
            </w:pPr>
            <w:r w:rsidRPr="002A34B0">
              <w:rPr>
                <w:rFonts w:ascii="Segoe UI" w:eastAsia="Arial" w:hAnsi="Segoe UI" w:cs="Segoe UI"/>
                <w:sz w:val="24"/>
                <w:szCs w:val="24"/>
              </w:rPr>
              <w:t>Implementation of a pilot for delivering Community Support Fund and Good Relations Funding via a consensual grant making</w:t>
            </w:r>
            <w:r>
              <w:rPr>
                <w:rFonts w:ascii="Segoe UI" w:eastAsia="Arial" w:hAnsi="Segoe UI" w:cs="Segoe UI"/>
                <w:sz w:val="24"/>
                <w:szCs w:val="24"/>
              </w:rPr>
              <w:t xml:space="preserve"> process</w:t>
            </w:r>
          </w:p>
        </w:tc>
        <w:tc>
          <w:tcPr>
            <w:tcW w:w="3007" w:type="dxa"/>
          </w:tcPr>
          <w:p w14:paraId="383A3A08" w14:textId="5E5E1D76" w:rsidR="0096286B" w:rsidRDefault="0096286B" w:rsidP="006C7426">
            <w:pPr>
              <w:tabs>
                <w:tab w:val="left" w:pos="15309"/>
              </w:tabs>
              <w:rPr>
                <w:rFonts w:ascii="Segoe UI" w:hAnsi="Segoe UI" w:cs="Segoe UI"/>
                <w:sz w:val="24"/>
                <w:szCs w:val="24"/>
              </w:rPr>
            </w:pPr>
            <w:r>
              <w:rPr>
                <w:rFonts w:ascii="Segoe UI" w:hAnsi="Segoe UI" w:cs="Segoe UI"/>
                <w:sz w:val="24"/>
                <w:szCs w:val="24"/>
              </w:rPr>
              <w:t xml:space="preserve">Other </w:t>
            </w:r>
            <w:r w:rsidR="002A34B0">
              <w:rPr>
                <w:rFonts w:ascii="Segoe UI" w:hAnsi="Segoe UI" w:cs="Segoe UI"/>
                <w:sz w:val="24"/>
                <w:szCs w:val="24"/>
              </w:rPr>
              <w:t>–</w:t>
            </w:r>
            <w:r>
              <w:rPr>
                <w:rFonts w:ascii="Segoe UI" w:hAnsi="Segoe UI" w:cs="Segoe UI"/>
                <w:sz w:val="24"/>
                <w:szCs w:val="24"/>
              </w:rPr>
              <w:t xml:space="preserve"> </w:t>
            </w:r>
            <w:r w:rsidR="002A34B0">
              <w:rPr>
                <w:rFonts w:ascii="Segoe UI" w:hAnsi="Segoe UI" w:cs="Segoe UI"/>
                <w:sz w:val="24"/>
                <w:szCs w:val="24"/>
              </w:rPr>
              <w:t>Cross-cutting – Delivery of a Council funding programme</w:t>
            </w:r>
          </w:p>
        </w:tc>
        <w:tc>
          <w:tcPr>
            <w:tcW w:w="6010" w:type="dxa"/>
          </w:tcPr>
          <w:p w14:paraId="2CD11515" w14:textId="11EEB04B" w:rsidR="0096286B" w:rsidRPr="00406508" w:rsidRDefault="002A34B0" w:rsidP="002A34B0">
            <w:pPr>
              <w:tabs>
                <w:tab w:val="left" w:pos="15309"/>
              </w:tabs>
              <w:rPr>
                <w:rFonts w:ascii="Segoe UI" w:hAnsi="Segoe UI" w:cs="Segoe UI"/>
                <w:sz w:val="24"/>
                <w:szCs w:val="24"/>
              </w:rPr>
            </w:pPr>
            <w:r w:rsidRPr="002A34B0">
              <w:rPr>
                <w:rFonts w:ascii="Segoe UI" w:hAnsi="Segoe UI" w:cs="Segoe UI"/>
                <w:sz w:val="24"/>
                <w:szCs w:val="24"/>
              </w:rPr>
              <w:t xml:space="preserve">In developing this pilot funding model, Council has </w:t>
            </w:r>
            <w:proofErr w:type="gramStart"/>
            <w:r w:rsidRPr="002A34B0">
              <w:rPr>
                <w:rFonts w:ascii="Segoe UI" w:hAnsi="Segoe UI" w:cs="Segoe UI"/>
                <w:sz w:val="24"/>
                <w:szCs w:val="24"/>
              </w:rPr>
              <w:t>taken into account</w:t>
            </w:r>
            <w:proofErr w:type="gramEnd"/>
            <w:r w:rsidRPr="002A34B0">
              <w:rPr>
                <w:rFonts w:ascii="Segoe UI" w:hAnsi="Segoe UI" w:cs="Segoe UI"/>
                <w:sz w:val="24"/>
                <w:szCs w:val="24"/>
              </w:rPr>
              <w:t xml:space="preserve"> how previous funding programmes operated, feedback from Elected Members and the public.  As the proposed new model will ensure equitable spread of funding across all council District Electoral Areas (DEAs), including those in more rural areas, it is considered that rural areas will benefit from the new model.  However, the process will be externally evaluated after one year to ensure it is working as intended.</w:t>
            </w:r>
          </w:p>
        </w:tc>
      </w:tr>
      <w:tr w:rsidR="0096286B" w14:paraId="5CCB5A0B" w14:textId="77777777" w:rsidTr="006C7426">
        <w:tc>
          <w:tcPr>
            <w:tcW w:w="4836" w:type="dxa"/>
          </w:tcPr>
          <w:p w14:paraId="2AC4194D" w14:textId="104E0BEF" w:rsidR="00406508" w:rsidRPr="002A34B0" w:rsidRDefault="002A34B0" w:rsidP="006C7426">
            <w:pPr>
              <w:tabs>
                <w:tab w:val="left" w:pos="15309"/>
              </w:tabs>
              <w:rPr>
                <w:rFonts w:ascii="Segoe UI" w:hAnsi="Segoe UI" w:cs="Segoe UI"/>
                <w:b/>
                <w:sz w:val="24"/>
                <w:szCs w:val="24"/>
              </w:rPr>
            </w:pPr>
            <w:r w:rsidRPr="002A34B0">
              <w:rPr>
                <w:rFonts w:ascii="Segoe UI" w:eastAsia="Arial" w:hAnsi="Segoe UI" w:cs="Segoe UI"/>
                <w:sz w:val="24"/>
                <w:szCs w:val="24"/>
              </w:rPr>
              <w:t>Review of Corporate Health &amp; Safety Policy</w:t>
            </w:r>
          </w:p>
        </w:tc>
        <w:tc>
          <w:tcPr>
            <w:tcW w:w="3007" w:type="dxa"/>
          </w:tcPr>
          <w:p w14:paraId="400B56A5" w14:textId="57DB16AC" w:rsidR="00406508" w:rsidRDefault="002A34B0" w:rsidP="006C7426">
            <w:pPr>
              <w:tabs>
                <w:tab w:val="left" w:pos="15309"/>
              </w:tabs>
              <w:rPr>
                <w:rFonts w:ascii="Segoe UI" w:hAnsi="Segoe UI" w:cs="Segoe UI"/>
                <w:sz w:val="24"/>
                <w:szCs w:val="24"/>
              </w:rPr>
            </w:pPr>
            <w:r>
              <w:rPr>
                <w:rFonts w:ascii="Segoe UI" w:hAnsi="Segoe UI" w:cs="Segoe UI"/>
                <w:sz w:val="24"/>
                <w:szCs w:val="24"/>
              </w:rPr>
              <w:t>Other - Internal – Council policy</w:t>
            </w:r>
          </w:p>
        </w:tc>
        <w:tc>
          <w:tcPr>
            <w:tcW w:w="6010" w:type="dxa"/>
          </w:tcPr>
          <w:p w14:paraId="0E07D036" w14:textId="36D45FD5" w:rsidR="00406508" w:rsidRDefault="002A34B0" w:rsidP="0096286B">
            <w:pPr>
              <w:tabs>
                <w:tab w:val="left" w:pos="15309"/>
              </w:tabs>
              <w:rPr>
                <w:rFonts w:ascii="Segoe UI" w:hAnsi="Segoe UI" w:cs="Segoe UI"/>
                <w:sz w:val="24"/>
                <w:szCs w:val="24"/>
              </w:rPr>
            </w:pPr>
            <w:r w:rsidRPr="002A34B0">
              <w:rPr>
                <w:rFonts w:ascii="Segoe UI" w:hAnsi="Segoe UI" w:cs="Segoe UI"/>
                <w:sz w:val="24"/>
                <w:szCs w:val="24"/>
              </w:rPr>
              <w:t>No Rural Needs identified – this is primarily a policy that applies to staff and does not impact differently on staff who live or work in rural areas.</w:t>
            </w:r>
          </w:p>
        </w:tc>
      </w:tr>
      <w:tr w:rsidR="0096286B" w14:paraId="06349C84" w14:textId="77777777" w:rsidTr="006C7426">
        <w:tc>
          <w:tcPr>
            <w:tcW w:w="4836" w:type="dxa"/>
          </w:tcPr>
          <w:p w14:paraId="004A3B35" w14:textId="2F9A8386" w:rsidR="00406508" w:rsidRPr="002A34B0" w:rsidRDefault="002A34B0" w:rsidP="006C7426">
            <w:pPr>
              <w:tabs>
                <w:tab w:val="left" w:pos="15309"/>
              </w:tabs>
              <w:rPr>
                <w:rFonts w:ascii="Segoe UI" w:hAnsi="Segoe UI" w:cs="Segoe UI"/>
                <w:bCs/>
                <w:sz w:val="24"/>
                <w:szCs w:val="24"/>
              </w:rPr>
            </w:pPr>
            <w:r w:rsidRPr="002A34B0">
              <w:rPr>
                <w:rFonts w:ascii="Segoe UI" w:hAnsi="Segoe UI" w:cs="Segoe UI"/>
                <w:bCs/>
                <w:sz w:val="24"/>
                <w:szCs w:val="24"/>
              </w:rPr>
              <w:lastRenderedPageBreak/>
              <w:t>Update of Maternity Policy and Guidance for staff</w:t>
            </w:r>
          </w:p>
        </w:tc>
        <w:tc>
          <w:tcPr>
            <w:tcW w:w="3007" w:type="dxa"/>
          </w:tcPr>
          <w:p w14:paraId="3ACE0040" w14:textId="6772692B" w:rsidR="00406508" w:rsidRDefault="002A34B0" w:rsidP="006C7426">
            <w:pPr>
              <w:tabs>
                <w:tab w:val="left" w:pos="15309"/>
              </w:tabs>
              <w:rPr>
                <w:rFonts w:ascii="Segoe UI" w:hAnsi="Segoe UI" w:cs="Segoe UI"/>
                <w:sz w:val="24"/>
                <w:szCs w:val="24"/>
              </w:rPr>
            </w:pPr>
            <w:r>
              <w:rPr>
                <w:rFonts w:ascii="Segoe UI" w:hAnsi="Segoe UI" w:cs="Segoe UI"/>
                <w:sz w:val="24"/>
                <w:szCs w:val="24"/>
              </w:rPr>
              <w:t>Other – Internal – Council policy</w:t>
            </w:r>
          </w:p>
        </w:tc>
        <w:tc>
          <w:tcPr>
            <w:tcW w:w="6010" w:type="dxa"/>
          </w:tcPr>
          <w:p w14:paraId="0BEC603C" w14:textId="1E2A8B3F" w:rsidR="00EF2888" w:rsidRPr="006246A2" w:rsidRDefault="002A34B0" w:rsidP="002A34B0">
            <w:pPr>
              <w:tabs>
                <w:tab w:val="left" w:pos="15309"/>
              </w:tabs>
              <w:rPr>
                <w:rFonts w:ascii="Segoe UI" w:hAnsi="Segoe UI" w:cs="Segoe UI"/>
                <w:sz w:val="24"/>
                <w:szCs w:val="24"/>
              </w:rPr>
            </w:pPr>
            <w:r w:rsidRPr="002A34B0">
              <w:rPr>
                <w:rFonts w:ascii="Segoe UI" w:hAnsi="Segoe UI" w:cs="Segoe UI"/>
                <w:sz w:val="24"/>
                <w:szCs w:val="24"/>
              </w:rPr>
              <w:t>No Rural Needs identified – this policy applies only to staff and will not apply differently to staff who live or work in rural areas.</w:t>
            </w:r>
          </w:p>
        </w:tc>
      </w:tr>
      <w:tr w:rsidR="0096286B" w14:paraId="15B04433" w14:textId="77777777" w:rsidTr="006C7426">
        <w:tc>
          <w:tcPr>
            <w:tcW w:w="4836" w:type="dxa"/>
          </w:tcPr>
          <w:p w14:paraId="2B6528B4" w14:textId="47ACA5A6" w:rsidR="00406508" w:rsidRPr="002A34B0" w:rsidRDefault="002A34B0" w:rsidP="006C7426">
            <w:pPr>
              <w:tabs>
                <w:tab w:val="left" w:pos="15309"/>
              </w:tabs>
              <w:rPr>
                <w:rFonts w:ascii="Segoe UI" w:hAnsi="Segoe UI" w:cs="Segoe UI"/>
                <w:bCs/>
                <w:sz w:val="24"/>
                <w:szCs w:val="24"/>
              </w:rPr>
            </w:pPr>
            <w:r w:rsidRPr="002A34B0">
              <w:rPr>
                <w:rFonts w:ascii="Segoe UI" w:hAnsi="Segoe UI" w:cs="Segoe UI"/>
                <w:bCs/>
                <w:sz w:val="24"/>
                <w:szCs w:val="24"/>
              </w:rPr>
              <w:t>Development of Disability Action Plan 2024-2026</w:t>
            </w:r>
          </w:p>
        </w:tc>
        <w:tc>
          <w:tcPr>
            <w:tcW w:w="3007" w:type="dxa"/>
          </w:tcPr>
          <w:p w14:paraId="62D7566F" w14:textId="48724297" w:rsidR="00406508" w:rsidRDefault="008D3A8F" w:rsidP="006C7426">
            <w:pPr>
              <w:tabs>
                <w:tab w:val="left" w:pos="15309"/>
              </w:tabs>
              <w:rPr>
                <w:rFonts w:ascii="Segoe UI" w:hAnsi="Segoe UI" w:cs="Segoe UI"/>
                <w:sz w:val="24"/>
                <w:szCs w:val="24"/>
              </w:rPr>
            </w:pPr>
            <w:r w:rsidRPr="008D3A8F">
              <w:rPr>
                <w:rFonts w:ascii="Segoe UI" w:hAnsi="Segoe UI" w:cs="Segoe UI"/>
                <w:sz w:val="24"/>
                <w:szCs w:val="24"/>
              </w:rPr>
              <w:t>Other-Cross-cutting Council Action Plan to meet statutory duty</w:t>
            </w:r>
          </w:p>
        </w:tc>
        <w:tc>
          <w:tcPr>
            <w:tcW w:w="6010" w:type="dxa"/>
          </w:tcPr>
          <w:p w14:paraId="7A1BC061" w14:textId="6ABBEEA5" w:rsidR="00EF2888" w:rsidRDefault="008D3A8F" w:rsidP="008D3A8F">
            <w:pPr>
              <w:tabs>
                <w:tab w:val="left" w:pos="15309"/>
              </w:tabs>
              <w:rPr>
                <w:rFonts w:ascii="Segoe UI" w:hAnsi="Segoe UI" w:cs="Segoe UI"/>
                <w:sz w:val="24"/>
                <w:szCs w:val="24"/>
              </w:rPr>
            </w:pPr>
            <w:r w:rsidRPr="008D3A8F">
              <w:rPr>
                <w:rFonts w:ascii="Segoe UI" w:hAnsi="Segoe UI" w:cs="Segoe UI"/>
                <w:sz w:val="24"/>
                <w:szCs w:val="24"/>
              </w:rPr>
              <w:t xml:space="preserve">In developing the Action Plan, Council consulted with disabled people, including people in rural areas to ensure their views are </w:t>
            </w:r>
            <w:proofErr w:type="gramStart"/>
            <w:r w:rsidRPr="008D3A8F">
              <w:rPr>
                <w:rFonts w:ascii="Segoe UI" w:hAnsi="Segoe UI" w:cs="Segoe UI"/>
                <w:sz w:val="24"/>
                <w:szCs w:val="24"/>
              </w:rPr>
              <w:t>taken into account</w:t>
            </w:r>
            <w:proofErr w:type="gramEnd"/>
            <w:r w:rsidRPr="008D3A8F">
              <w:rPr>
                <w:rFonts w:ascii="Segoe UI" w:hAnsi="Segoe UI" w:cs="Segoe UI"/>
                <w:sz w:val="24"/>
                <w:szCs w:val="24"/>
              </w:rPr>
              <w:t>.  The needs of rural people will also be considered when organising consultation meetings.  When delivering actions, steps will be taken to encourage participation by disabled people from rural areas.</w:t>
            </w:r>
          </w:p>
        </w:tc>
      </w:tr>
      <w:tr w:rsidR="0096286B" w14:paraId="74BE2752" w14:textId="77777777" w:rsidTr="006C7426">
        <w:tc>
          <w:tcPr>
            <w:tcW w:w="4836" w:type="dxa"/>
          </w:tcPr>
          <w:p w14:paraId="26350EDA" w14:textId="1BD5EE82" w:rsidR="00406508"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t>Development of Equality Action Plan 2024-2026</w:t>
            </w:r>
          </w:p>
        </w:tc>
        <w:tc>
          <w:tcPr>
            <w:tcW w:w="3007" w:type="dxa"/>
          </w:tcPr>
          <w:p w14:paraId="5C878F1F" w14:textId="02E7071D" w:rsidR="00406508" w:rsidRDefault="008D3A8F" w:rsidP="006C7426">
            <w:pPr>
              <w:tabs>
                <w:tab w:val="left" w:pos="15309"/>
              </w:tabs>
              <w:rPr>
                <w:rFonts w:ascii="Segoe UI" w:hAnsi="Segoe UI" w:cs="Segoe UI"/>
                <w:sz w:val="24"/>
                <w:szCs w:val="24"/>
              </w:rPr>
            </w:pPr>
            <w:r>
              <w:rPr>
                <w:rFonts w:ascii="Segoe UI" w:hAnsi="Segoe UI" w:cs="Segoe UI"/>
                <w:sz w:val="24"/>
                <w:szCs w:val="24"/>
              </w:rPr>
              <w:t>Other – Cross-cutting Council Action Plan</w:t>
            </w:r>
          </w:p>
        </w:tc>
        <w:tc>
          <w:tcPr>
            <w:tcW w:w="6010" w:type="dxa"/>
          </w:tcPr>
          <w:p w14:paraId="578A6E81" w14:textId="6DCD7480" w:rsidR="00406508" w:rsidRDefault="008D3A8F" w:rsidP="008D3A8F">
            <w:pPr>
              <w:tabs>
                <w:tab w:val="left" w:pos="15309"/>
              </w:tabs>
              <w:rPr>
                <w:rFonts w:ascii="Segoe UI" w:hAnsi="Segoe UI" w:cs="Segoe UI"/>
                <w:sz w:val="24"/>
                <w:szCs w:val="24"/>
              </w:rPr>
            </w:pPr>
            <w:r w:rsidRPr="008D3A8F">
              <w:rPr>
                <w:rFonts w:ascii="Segoe UI" w:hAnsi="Segoe UI" w:cs="Segoe UI"/>
                <w:sz w:val="24"/>
                <w:szCs w:val="24"/>
              </w:rPr>
              <w:t xml:space="preserve">In developing the Action Plan, Council consulted widely, including with people in rural areas.  In delivering actions, Council staff will </w:t>
            </w:r>
            <w:proofErr w:type="gramStart"/>
            <w:r w:rsidRPr="008D3A8F">
              <w:rPr>
                <w:rFonts w:ascii="Segoe UI" w:hAnsi="Segoe UI" w:cs="Segoe UI"/>
                <w:sz w:val="24"/>
                <w:szCs w:val="24"/>
              </w:rPr>
              <w:t>take into account</w:t>
            </w:r>
            <w:proofErr w:type="gramEnd"/>
            <w:r w:rsidRPr="008D3A8F">
              <w:rPr>
                <w:rFonts w:ascii="Segoe UI" w:hAnsi="Segoe UI" w:cs="Segoe UI"/>
                <w:sz w:val="24"/>
                <w:szCs w:val="24"/>
              </w:rPr>
              <w:t xml:space="preserve"> the needs of people in rural areas, for example, when organising meetings/events, in information provision and in providing access to services.</w:t>
            </w:r>
          </w:p>
        </w:tc>
      </w:tr>
      <w:tr w:rsidR="0096286B" w14:paraId="17188D76" w14:textId="77777777" w:rsidTr="006C7426">
        <w:tc>
          <w:tcPr>
            <w:tcW w:w="4836" w:type="dxa"/>
          </w:tcPr>
          <w:p w14:paraId="3DF77A89" w14:textId="48996D32" w:rsidR="00406508"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t>Development of Dual Language Street Naming Policy</w:t>
            </w:r>
          </w:p>
        </w:tc>
        <w:tc>
          <w:tcPr>
            <w:tcW w:w="3007" w:type="dxa"/>
          </w:tcPr>
          <w:p w14:paraId="5A24BC73" w14:textId="1F5C5E4F" w:rsidR="00406508" w:rsidRDefault="008D3A8F" w:rsidP="006C7426">
            <w:pPr>
              <w:tabs>
                <w:tab w:val="left" w:pos="15309"/>
              </w:tabs>
              <w:rPr>
                <w:rFonts w:ascii="Segoe UI" w:hAnsi="Segoe UI" w:cs="Segoe UI"/>
                <w:sz w:val="24"/>
                <w:szCs w:val="24"/>
              </w:rPr>
            </w:pPr>
            <w:r>
              <w:rPr>
                <w:rFonts w:ascii="Segoe UI" w:hAnsi="Segoe UI" w:cs="Segoe UI"/>
                <w:sz w:val="24"/>
                <w:szCs w:val="24"/>
              </w:rPr>
              <w:t>Other – Cross-cutting Council Policy</w:t>
            </w:r>
          </w:p>
        </w:tc>
        <w:tc>
          <w:tcPr>
            <w:tcW w:w="6010" w:type="dxa"/>
          </w:tcPr>
          <w:p w14:paraId="4E5E6A15" w14:textId="5EA2A8CA" w:rsidR="00080C63" w:rsidRDefault="008D3A8F" w:rsidP="00080C63">
            <w:pPr>
              <w:tabs>
                <w:tab w:val="left" w:pos="15309"/>
              </w:tabs>
              <w:rPr>
                <w:rFonts w:ascii="Segoe UI" w:hAnsi="Segoe UI" w:cs="Segoe UI"/>
                <w:sz w:val="24"/>
                <w:szCs w:val="24"/>
              </w:rPr>
            </w:pPr>
            <w:r w:rsidRPr="008D3A8F">
              <w:rPr>
                <w:rFonts w:ascii="Segoe UI" w:hAnsi="Segoe UI" w:cs="Segoe UI"/>
                <w:sz w:val="24"/>
                <w:szCs w:val="24"/>
              </w:rPr>
              <w:t xml:space="preserve">This policy will cover requests for street and road names in the council area, including in rural areas.  In developing the draft policy, there was input from Elected Members, including those representing rural areas.  Following initial consultation with rural stakeholders, Council agreed to facilitate the use of dual language townland names on rural signs.  The </w:t>
            </w:r>
            <w:r w:rsidRPr="008D3A8F">
              <w:rPr>
                <w:rFonts w:ascii="Segoe UI" w:hAnsi="Segoe UI" w:cs="Segoe UI"/>
                <w:sz w:val="24"/>
                <w:szCs w:val="24"/>
              </w:rPr>
              <w:lastRenderedPageBreak/>
              <w:t>new policy recognises the importance of townland names for rural communities and has developed a policy which allows rural dwellers to request dual language road signage which includes the relevant townland name in which the road is situated.  Further public consultation is planned before the Policy is finalised which will include rural communities.</w:t>
            </w:r>
          </w:p>
        </w:tc>
      </w:tr>
      <w:tr w:rsidR="0096286B" w14:paraId="774F42B7" w14:textId="77777777" w:rsidTr="006C7426">
        <w:tc>
          <w:tcPr>
            <w:tcW w:w="4836" w:type="dxa"/>
          </w:tcPr>
          <w:p w14:paraId="1E954BA8" w14:textId="772D8569" w:rsidR="001C62C9"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lastRenderedPageBreak/>
              <w:t>Review of Community Centre Venue Fund application form</w:t>
            </w:r>
          </w:p>
        </w:tc>
        <w:tc>
          <w:tcPr>
            <w:tcW w:w="3007" w:type="dxa"/>
          </w:tcPr>
          <w:p w14:paraId="6084322A" w14:textId="3E5C9AB5" w:rsidR="00080C63" w:rsidRPr="00080C63" w:rsidRDefault="008D3A8F" w:rsidP="008D3A8F">
            <w:pPr>
              <w:pStyle w:val="Bullet1ekos"/>
              <w:numPr>
                <w:ilvl w:val="0"/>
                <w:numId w:val="0"/>
              </w:numPr>
              <w:spacing w:before="0" w:after="0" w:line="240" w:lineRule="auto"/>
            </w:pPr>
            <w:r>
              <w:t>Other – Cross-cutting Council Policy</w:t>
            </w:r>
          </w:p>
        </w:tc>
        <w:tc>
          <w:tcPr>
            <w:tcW w:w="6010" w:type="dxa"/>
          </w:tcPr>
          <w:p w14:paraId="31B72DD6" w14:textId="77777777" w:rsidR="008D3A8F" w:rsidRPr="008D3A8F" w:rsidRDefault="008D3A8F" w:rsidP="008D3A8F">
            <w:pPr>
              <w:tabs>
                <w:tab w:val="left" w:pos="15309"/>
              </w:tabs>
              <w:rPr>
                <w:rFonts w:ascii="Segoe UI" w:hAnsi="Segoe UI" w:cs="Segoe UI"/>
                <w:sz w:val="24"/>
                <w:szCs w:val="24"/>
              </w:rPr>
            </w:pPr>
            <w:r w:rsidRPr="008D3A8F">
              <w:rPr>
                <w:rFonts w:ascii="Segoe UI" w:hAnsi="Segoe UI" w:cs="Segoe UI"/>
                <w:sz w:val="24"/>
                <w:szCs w:val="24"/>
              </w:rPr>
              <w:t>The Community Centre Venue Fund provides funding for Non-Council Owned Community Centres to deliver targeted programmes for residents, particularly in the rural areas of the Council area where there is little or no other Community Centre provision. A review of the fund for 2024/25 identified that a question on proximity to services was having a detrimental effect on areas which are designated rural but are close to urban areas.</w:t>
            </w:r>
          </w:p>
          <w:p w14:paraId="4A854FB2" w14:textId="5B6635BF" w:rsidR="00080C63" w:rsidRPr="001C62C9" w:rsidRDefault="008D3A8F" w:rsidP="008D3A8F">
            <w:pPr>
              <w:tabs>
                <w:tab w:val="left" w:pos="15309"/>
              </w:tabs>
              <w:rPr>
                <w:rFonts w:ascii="Segoe UI" w:hAnsi="Segoe UI" w:cs="Segoe UI"/>
                <w:sz w:val="24"/>
                <w:szCs w:val="24"/>
              </w:rPr>
            </w:pPr>
            <w:r w:rsidRPr="008D3A8F">
              <w:rPr>
                <w:rFonts w:ascii="Segoe UI" w:hAnsi="Segoe UI" w:cs="Segoe UI"/>
                <w:sz w:val="24"/>
                <w:szCs w:val="24"/>
              </w:rPr>
              <w:t xml:space="preserve">People in some rural areas were not accessing Council services that were ‘within close proximity’ due to lack of transport, etc, but rural groups were less successful in applications for funding for local provision.  The review led to an amendment to the application form that will ensure that those groups in rural areas which are in close proximity to urban areas have a fairer </w:t>
            </w:r>
            <w:r w:rsidRPr="008D3A8F">
              <w:rPr>
                <w:rFonts w:ascii="Segoe UI" w:hAnsi="Segoe UI" w:cs="Segoe UI"/>
                <w:sz w:val="24"/>
                <w:szCs w:val="24"/>
              </w:rPr>
              <w:lastRenderedPageBreak/>
              <w:t>chance of being successful in applying to the fund and removes an anomaly that previously existed in the application process.</w:t>
            </w:r>
          </w:p>
        </w:tc>
      </w:tr>
      <w:tr w:rsidR="0096286B" w14:paraId="42F1B45C" w14:textId="77777777" w:rsidTr="006C7426">
        <w:tc>
          <w:tcPr>
            <w:tcW w:w="4836" w:type="dxa"/>
          </w:tcPr>
          <w:p w14:paraId="7C3183CF" w14:textId="3E5A6F25" w:rsidR="001C62C9"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lastRenderedPageBreak/>
              <w:t>Development of Performance Improvement Objectives for 2024/25</w:t>
            </w:r>
          </w:p>
        </w:tc>
        <w:tc>
          <w:tcPr>
            <w:tcW w:w="3007" w:type="dxa"/>
          </w:tcPr>
          <w:p w14:paraId="129A919D" w14:textId="232522B1" w:rsidR="001C62C9" w:rsidRDefault="008D3A8F" w:rsidP="006C7426">
            <w:pPr>
              <w:tabs>
                <w:tab w:val="left" w:pos="15309"/>
              </w:tabs>
              <w:rPr>
                <w:rFonts w:ascii="Segoe UI" w:hAnsi="Segoe UI" w:cs="Segoe UI"/>
                <w:sz w:val="24"/>
                <w:szCs w:val="24"/>
              </w:rPr>
            </w:pPr>
            <w:r>
              <w:rPr>
                <w:rFonts w:ascii="Segoe UI" w:hAnsi="Segoe UI" w:cs="Segoe UI"/>
                <w:sz w:val="24"/>
                <w:szCs w:val="24"/>
              </w:rPr>
              <w:t>Other – Cross-cutting Council plan</w:t>
            </w:r>
          </w:p>
        </w:tc>
        <w:tc>
          <w:tcPr>
            <w:tcW w:w="6010" w:type="dxa"/>
          </w:tcPr>
          <w:p w14:paraId="66141EF1" w14:textId="77777777" w:rsidR="008D3A8F" w:rsidRPr="008D3A8F" w:rsidRDefault="008D3A8F" w:rsidP="008D3A8F">
            <w:pPr>
              <w:tabs>
                <w:tab w:val="left" w:pos="15309"/>
              </w:tabs>
              <w:rPr>
                <w:rFonts w:ascii="Segoe UI" w:hAnsi="Segoe UI" w:cs="Segoe UI"/>
                <w:sz w:val="24"/>
                <w:szCs w:val="24"/>
              </w:rPr>
            </w:pPr>
            <w:r w:rsidRPr="008D3A8F">
              <w:rPr>
                <w:rFonts w:ascii="Segoe UI" w:hAnsi="Segoe UI" w:cs="Segoe UI"/>
                <w:sz w:val="24"/>
                <w:szCs w:val="24"/>
              </w:rPr>
              <w:t>Council has considered the need for equitable provision of sport and leisure/wellbeing activities for rural dwellers. It has also recognised the need to ensure that information is accessible to those who are not digitally connected.</w:t>
            </w:r>
          </w:p>
          <w:p w14:paraId="4ED0FFC9" w14:textId="2CF3EBED" w:rsidR="00080C63" w:rsidRPr="001C62C9" w:rsidRDefault="008D3A8F" w:rsidP="008D3A8F">
            <w:pPr>
              <w:tabs>
                <w:tab w:val="left" w:pos="15309"/>
              </w:tabs>
              <w:rPr>
                <w:rFonts w:ascii="Segoe UI" w:hAnsi="Segoe UI" w:cs="Segoe UI"/>
                <w:sz w:val="24"/>
                <w:szCs w:val="24"/>
              </w:rPr>
            </w:pPr>
            <w:r w:rsidRPr="008D3A8F">
              <w:rPr>
                <w:rFonts w:ascii="Segoe UI" w:hAnsi="Segoe UI" w:cs="Segoe UI"/>
                <w:sz w:val="24"/>
                <w:szCs w:val="24"/>
              </w:rPr>
              <w:t>In business plans and council strategies that support the Performance Improvement Objectives, due consideration will be given to the different needs of people in rural areas and the need for equitable provision, as appropriate.</w:t>
            </w:r>
          </w:p>
        </w:tc>
      </w:tr>
      <w:tr w:rsidR="0096286B" w14:paraId="35E946AF" w14:textId="77777777" w:rsidTr="006C7426">
        <w:tc>
          <w:tcPr>
            <w:tcW w:w="4836" w:type="dxa"/>
          </w:tcPr>
          <w:p w14:paraId="2D58ED24" w14:textId="01C22CD2" w:rsidR="001C62C9"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t>Revised Data Protection Policy</w:t>
            </w:r>
          </w:p>
        </w:tc>
        <w:tc>
          <w:tcPr>
            <w:tcW w:w="3007" w:type="dxa"/>
          </w:tcPr>
          <w:p w14:paraId="478E3A3F" w14:textId="130C351E" w:rsidR="00ED5D0A" w:rsidRDefault="008D3A8F" w:rsidP="006C7426">
            <w:pPr>
              <w:tabs>
                <w:tab w:val="left" w:pos="15309"/>
              </w:tabs>
              <w:rPr>
                <w:rFonts w:ascii="Segoe UI" w:hAnsi="Segoe UI" w:cs="Segoe UI"/>
                <w:sz w:val="24"/>
                <w:szCs w:val="24"/>
              </w:rPr>
            </w:pPr>
            <w:r>
              <w:rPr>
                <w:rFonts w:ascii="Segoe UI" w:hAnsi="Segoe UI" w:cs="Segoe UI"/>
                <w:sz w:val="24"/>
                <w:szCs w:val="24"/>
              </w:rPr>
              <w:t>Other – Internal Council policy</w:t>
            </w:r>
          </w:p>
        </w:tc>
        <w:tc>
          <w:tcPr>
            <w:tcW w:w="6010" w:type="dxa"/>
          </w:tcPr>
          <w:p w14:paraId="365D5742" w14:textId="73D9345E" w:rsidR="00ED5D0A" w:rsidRPr="00ED5D0A" w:rsidRDefault="008D3A8F" w:rsidP="008D3A8F">
            <w:pPr>
              <w:pStyle w:val="Bullet1ekos"/>
              <w:numPr>
                <w:ilvl w:val="0"/>
                <w:numId w:val="0"/>
              </w:numPr>
              <w:spacing w:before="0" w:after="0" w:line="240" w:lineRule="auto"/>
              <w:rPr>
                <w:rFonts w:ascii="Segoe UI" w:hAnsi="Segoe UI" w:cs="Segoe UI"/>
                <w:sz w:val="24"/>
                <w:szCs w:val="24"/>
              </w:rPr>
            </w:pPr>
            <w:r w:rsidRPr="008D3A8F">
              <w:rPr>
                <w:rFonts w:ascii="Segoe UI" w:hAnsi="Segoe UI" w:cs="Segoe UI"/>
                <w:sz w:val="24"/>
                <w:szCs w:val="24"/>
              </w:rPr>
              <w:t>No rural needs identified.  This is a technical policy that sets out how Council will ensure compliance with Data Protection legi</w:t>
            </w:r>
            <w:r w:rsidR="001D6650">
              <w:rPr>
                <w:rFonts w:ascii="Segoe UI" w:hAnsi="Segoe UI" w:cs="Segoe UI"/>
                <w:sz w:val="24"/>
                <w:szCs w:val="24"/>
              </w:rPr>
              <w:t>sla</w:t>
            </w:r>
            <w:r w:rsidRPr="008D3A8F">
              <w:rPr>
                <w:rFonts w:ascii="Segoe UI" w:hAnsi="Segoe UI" w:cs="Segoe UI"/>
                <w:sz w:val="24"/>
                <w:szCs w:val="24"/>
              </w:rPr>
              <w:t>tion.</w:t>
            </w:r>
          </w:p>
        </w:tc>
      </w:tr>
      <w:tr w:rsidR="0096286B" w14:paraId="67606F03" w14:textId="77777777" w:rsidTr="006C7426">
        <w:tc>
          <w:tcPr>
            <w:tcW w:w="4836" w:type="dxa"/>
          </w:tcPr>
          <w:p w14:paraId="431F372F" w14:textId="47293501" w:rsidR="001C62C9" w:rsidRPr="008D3A8F" w:rsidRDefault="008D3A8F" w:rsidP="006C7426">
            <w:pPr>
              <w:tabs>
                <w:tab w:val="left" w:pos="15309"/>
              </w:tabs>
              <w:rPr>
                <w:rFonts w:ascii="Segoe UI" w:hAnsi="Segoe UI" w:cs="Segoe UI"/>
                <w:bCs/>
                <w:sz w:val="24"/>
                <w:szCs w:val="24"/>
              </w:rPr>
            </w:pPr>
            <w:r w:rsidRPr="008D3A8F">
              <w:rPr>
                <w:rFonts w:ascii="Segoe UI" w:hAnsi="Segoe UI" w:cs="Segoe UI"/>
                <w:bCs/>
                <w:sz w:val="24"/>
                <w:szCs w:val="24"/>
              </w:rPr>
              <w:t>Development of Mayoral Gifts and Hospitality Policy</w:t>
            </w:r>
          </w:p>
        </w:tc>
        <w:tc>
          <w:tcPr>
            <w:tcW w:w="3007" w:type="dxa"/>
          </w:tcPr>
          <w:p w14:paraId="1F94ECA7" w14:textId="3F5EFA43" w:rsidR="001C62C9" w:rsidRDefault="008D3A8F" w:rsidP="006C7426">
            <w:pPr>
              <w:tabs>
                <w:tab w:val="left" w:pos="15309"/>
              </w:tabs>
              <w:rPr>
                <w:rFonts w:ascii="Segoe UI" w:hAnsi="Segoe UI" w:cs="Segoe UI"/>
                <w:sz w:val="24"/>
                <w:szCs w:val="24"/>
              </w:rPr>
            </w:pPr>
            <w:r>
              <w:rPr>
                <w:rFonts w:ascii="Segoe UI" w:hAnsi="Segoe UI" w:cs="Segoe UI"/>
                <w:sz w:val="24"/>
                <w:szCs w:val="24"/>
              </w:rPr>
              <w:t>Other – Internal Policy</w:t>
            </w:r>
          </w:p>
        </w:tc>
        <w:tc>
          <w:tcPr>
            <w:tcW w:w="6010" w:type="dxa"/>
          </w:tcPr>
          <w:p w14:paraId="2F478FB2" w14:textId="36EB5E84" w:rsidR="00ED5D0A" w:rsidRPr="001C62C9" w:rsidRDefault="008D3A8F" w:rsidP="008D3A8F">
            <w:pPr>
              <w:tabs>
                <w:tab w:val="left" w:pos="15309"/>
              </w:tabs>
              <w:rPr>
                <w:rFonts w:ascii="Segoe UI" w:hAnsi="Segoe UI" w:cs="Segoe UI"/>
                <w:sz w:val="24"/>
                <w:szCs w:val="24"/>
              </w:rPr>
            </w:pPr>
            <w:r w:rsidRPr="008D3A8F">
              <w:rPr>
                <w:rFonts w:ascii="Segoe UI" w:hAnsi="Segoe UI" w:cs="Segoe UI"/>
                <w:sz w:val="24"/>
                <w:szCs w:val="24"/>
              </w:rPr>
              <w:t>This is a technical policy and therefore has no differential implications for any people in the rural areas as compared to people in urban areas</w:t>
            </w:r>
            <w:r>
              <w:rPr>
                <w:rFonts w:ascii="Segoe UI" w:hAnsi="Segoe UI" w:cs="Segoe UI"/>
                <w:sz w:val="24"/>
                <w:szCs w:val="24"/>
              </w:rPr>
              <w:t>.</w:t>
            </w:r>
          </w:p>
        </w:tc>
      </w:tr>
      <w:tr w:rsidR="001C465F" w14:paraId="2DE76FFB" w14:textId="77777777" w:rsidTr="006C7426">
        <w:tc>
          <w:tcPr>
            <w:tcW w:w="4836" w:type="dxa"/>
          </w:tcPr>
          <w:p w14:paraId="281E382B" w14:textId="42626485" w:rsidR="001C465F" w:rsidRPr="008D3A8F" w:rsidRDefault="001C465F" w:rsidP="001C465F">
            <w:pPr>
              <w:tabs>
                <w:tab w:val="left" w:pos="15309"/>
              </w:tabs>
              <w:rPr>
                <w:rFonts w:ascii="Segoe UI" w:hAnsi="Segoe UI" w:cs="Segoe UI"/>
                <w:bCs/>
                <w:sz w:val="24"/>
                <w:szCs w:val="24"/>
              </w:rPr>
            </w:pPr>
            <w:r w:rsidRPr="008D3A8F">
              <w:rPr>
                <w:rFonts w:ascii="Segoe UI" w:hAnsi="Segoe UI" w:cs="Segoe UI"/>
                <w:bCs/>
                <w:sz w:val="24"/>
                <w:szCs w:val="24"/>
              </w:rPr>
              <w:t>Development of Corporate &amp; Improvement Plan 2023/24</w:t>
            </w:r>
          </w:p>
        </w:tc>
        <w:tc>
          <w:tcPr>
            <w:tcW w:w="3007" w:type="dxa"/>
          </w:tcPr>
          <w:p w14:paraId="2A5D8C89" w14:textId="007E1F35" w:rsidR="001C465F" w:rsidRDefault="001C465F" w:rsidP="001C465F">
            <w:pPr>
              <w:tabs>
                <w:tab w:val="left" w:pos="15309"/>
              </w:tabs>
              <w:rPr>
                <w:rFonts w:ascii="Segoe UI" w:hAnsi="Segoe UI" w:cs="Segoe UI"/>
                <w:sz w:val="24"/>
                <w:szCs w:val="24"/>
              </w:rPr>
            </w:pPr>
            <w:r w:rsidRPr="008D3A8F">
              <w:rPr>
                <w:rFonts w:ascii="Segoe UI" w:hAnsi="Segoe UI" w:cs="Segoe UI"/>
                <w:sz w:val="24"/>
                <w:szCs w:val="24"/>
              </w:rPr>
              <w:t>Other – Improving wellbeing for users of Council Services</w:t>
            </w:r>
          </w:p>
        </w:tc>
        <w:tc>
          <w:tcPr>
            <w:tcW w:w="6010" w:type="dxa"/>
          </w:tcPr>
          <w:p w14:paraId="495B15D9" w14:textId="1EC16A1D" w:rsidR="001C465F" w:rsidRPr="001C465F" w:rsidRDefault="001C465F" w:rsidP="001C465F">
            <w:pPr>
              <w:rPr>
                <w:rFonts w:ascii="Segoe UI" w:hAnsi="Segoe UI" w:cs="Segoe UI"/>
                <w:bCs/>
                <w:sz w:val="24"/>
                <w:szCs w:val="24"/>
              </w:rPr>
            </w:pPr>
            <w:r w:rsidRPr="001C465F">
              <w:rPr>
                <w:rFonts w:ascii="Segoe UI" w:hAnsi="Segoe UI" w:cs="Segoe UI"/>
                <w:bCs/>
                <w:sz w:val="24"/>
                <w:szCs w:val="24"/>
              </w:rPr>
              <w:t>Performance improvement plan 2023/</w:t>
            </w:r>
            <w:r>
              <w:rPr>
                <w:rFonts w:ascii="Segoe UI" w:hAnsi="Segoe UI" w:cs="Segoe UI"/>
                <w:bCs/>
                <w:sz w:val="24"/>
                <w:szCs w:val="24"/>
              </w:rPr>
              <w:t>2</w:t>
            </w:r>
            <w:r w:rsidRPr="001C465F">
              <w:rPr>
                <w:rFonts w:ascii="Segoe UI" w:hAnsi="Segoe UI" w:cs="Segoe UI"/>
                <w:bCs/>
                <w:sz w:val="24"/>
                <w:szCs w:val="24"/>
              </w:rPr>
              <w:t xml:space="preserve">4 represents its priority outcomes as a Council for the next year. It reflects the Council led priorities set out in the Inclusive Strategic Growth Plan and identifies actions </w:t>
            </w:r>
            <w:r w:rsidRPr="001C465F">
              <w:rPr>
                <w:rFonts w:ascii="Segoe UI" w:hAnsi="Segoe UI" w:cs="Segoe UI"/>
                <w:bCs/>
                <w:sz w:val="24"/>
                <w:szCs w:val="24"/>
              </w:rPr>
              <w:lastRenderedPageBreak/>
              <w:t>that will be undertaken above and beyond the everyday working of Council services - This plan will aid Derry City and Strabane District Council mission to meet its commitment to work to: “Deliver improved social, economic and environmental outcomes for everyone.”</w:t>
            </w:r>
          </w:p>
          <w:p w14:paraId="46620165" w14:textId="77777777" w:rsidR="001C465F" w:rsidRPr="001C465F" w:rsidRDefault="001C465F" w:rsidP="001C465F">
            <w:pPr>
              <w:rPr>
                <w:rFonts w:ascii="Segoe UI" w:hAnsi="Segoe UI" w:cs="Segoe UI"/>
                <w:bCs/>
                <w:sz w:val="24"/>
                <w:szCs w:val="24"/>
              </w:rPr>
            </w:pPr>
          </w:p>
          <w:p w14:paraId="38DC582F" w14:textId="77777777" w:rsidR="001C465F" w:rsidRPr="001C465F" w:rsidRDefault="001C465F" w:rsidP="001C465F">
            <w:pPr>
              <w:rPr>
                <w:rFonts w:ascii="Segoe UI" w:hAnsi="Segoe UI" w:cs="Segoe UI"/>
                <w:bCs/>
                <w:sz w:val="24"/>
                <w:szCs w:val="24"/>
              </w:rPr>
            </w:pPr>
            <w:r w:rsidRPr="001C465F">
              <w:rPr>
                <w:rFonts w:ascii="Segoe UI" w:hAnsi="Segoe UI" w:cs="Segoe UI"/>
                <w:bCs/>
                <w:sz w:val="24"/>
                <w:szCs w:val="24"/>
              </w:rPr>
              <w:t>The four improvement objectives have positive benefits for rural communities.</w:t>
            </w:r>
          </w:p>
          <w:p w14:paraId="782FCA67" w14:textId="77777777" w:rsidR="001C465F" w:rsidRPr="001C465F" w:rsidRDefault="001C465F" w:rsidP="003315E3">
            <w:pPr>
              <w:pStyle w:val="ListParagraph"/>
              <w:numPr>
                <w:ilvl w:val="0"/>
                <w:numId w:val="90"/>
              </w:numPr>
              <w:shd w:val="clear" w:color="auto" w:fill="FFFFFF" w:themeFill="background1"/>
              <w:ind w:right="1200"/>
              <w:rPr>
                <w:rFonts w:ascii="Segoe UI" w:hAnsi="Segoe UI" w:cs="Segoe UI"/>
                <w:bCs/>
                <w:sz w:val="24"/>
                <w:szCs w:val="24"/>
              </w:rPr>
            </w:pPr>
            <w:r w:rsidRPr="001C465F">
              <w:rPr>
                <w:rFonts w:ascii="Segoe UI" w:hAnsi="Segoe UI" w:cs="Segoe UI"/>
                <w:bCs/>
                <w:sz w:val="24"/>
                <w:szCs w:val="24"/>
              </w:rPr>
              <w:t>To mitigate the impacts of cost of living and other price increases on the ratepayers of the district by reducing Council net costs for the 2023/24 financial year by £3.5m</w:t>
            </w:r>
          </w:p>
          <w:p w14:paraId="5C74CE9F" w14:textId="77777777" w:rsidR="001C465F" w:rsidRPr="001C465F" w:rsidRDefault="001C465F" w:rsidP="003315E3">
            <w:pPr>
              <w:pStyle w:val="ListParagraph"/>
              <w:numPr>
                <w:ilvl w:val="0"/>
                <w:numId w:val="90"/>
              </w:numPr>
              <w:shd w:val="clear" w:color="auto" w:fill="FFFFFF" w:themeFill="background1"/>
              <w:ind w:right="1058"/>
              <w:rPr>
                <w:rFonts w:ascii="Segoe UI" w:hAnsi="Segoe UI" w:cs="Segoe UI"/>
                <w:bCs/>
                <w:sz w:val="24"/>
                <w:szCs w:val="24"/>
              </w:rPr>
            </w:pPr>
            <w:r w:rsidRPr="001C465F">
              <w:rPr>
                <w:rFonts w:ascii="Segoe UI" w:hAnsi="Segoe UI" w:cs="Segoe UI"/>
                <w:bCs/>
                <w:sz w:val="24"/>
                <w:szCs w:val="24"/>
              </w:rPr>
              <w:t>To assist a return to healthy lifestyles through regrowing participation in high quality leisure, sports and physical activity</w:t>
            </w:r>
          </w:p>
          <w:p w14:paraId="082797AF" w14:textId="77777777" w:rsidR="001C465F" w:rsidRPr="001C465F" w:rsidRDefault="001C465F" w:rsidP="003315E3">
            <w:pPr>
              <w:pStyle w:val="ListParagraph"/>
              <w:numPr>
                <w:ilvl w:val="0"/>
                <w:numId w:val="90"/>
              </w:numPr>
              <w:shd w:val="clear" w:color="auto" w:fill="FFFFFF" w:themeFill="background1"/>
              <w:ind w:right="1058"/>
              <w:rPr>
                <w:rFonts w:ascii="Segoe UI" w:hAnsi="Segoe UI" w:cs="Segoe UI"/>
                <w:bCs/>
                <w:sz w:val="24"/>
                <w:szCs w:val="24"/>
              </w:rPr>
            </w:pPr>
            <w:bookmarkStart w:id="77" w:name="_Hlk134631467"/>
            <w:r w:rsidRPr="001C465F">
              <w:rPr>
                <w:rFonts w:ascii="Segoe UI" w:hAnsi="Segoe UI" w:cs="Segoe UI"/>
                <w:bCs/>
                <w:sz w:val="24"/>
                <w:szCs w:val="24"/>
              </w:rPr>
              <w:t>To create a greener, cleaner more attractive district</w:t>
            </w:r>
          </w:p>
          <w:bookmarkEnd w:id="77"/>
          <w:p w14:paraId="61E51F1C" w14:textId="537B1B5A" w:rsidR="001C465F" w:rsidRDefault="001C465F" w:rsidP="003315E3">
            <w:pPr>
              <w:pStyle w:val="ListParagraph"/>
              <w:numPr>
                <w:ilvl w:val="0"/>
                <w:numId w:val="90"/>
              </w:numPr>
              <w:shd w:val="clear" w:color="auto" w:fill="FFFFFF" w:themeFill="background1"/>
              <w:rPr>
                <w:rFonts w:ascii="Segoe UI" w:hAnsi="Segoe UI" w:cs="Segoe UI"/>
                <w:sz w:val="24"/>
                <w:szCs w:val="24"/>
              </w:rPr>
            </w:pPr>
            <w:r w:rsidRPr="001C465F">
              <w:rPr>
                <w:rFonts w:ascii="Segoe UI" w:hAnsi="Segoe UI" w:cs="Segoe UI"/>
                <w:bCs/>
                <w:sz w:val="24"/>
                <w:szCs w:val="24"/>
              </w:rPr>
              <w:t>To deliver improved customer satisfaction by improving customer support services and processes</w:t>
            </w:r>
            <w:r w:rsidRPr="00D55518">
              <w:rPr>
                <w:rFonts w:ascii="Arial" w:hAnsi="Arial" w:cs="Arial"/>
                <w:bCs/>
                <w:sz w:val="24"/>
                <w:szCs w:val="24"/>
              </w:rPr>
              <w:t xml:space="preserve"> </w:t>
            </w:r>
          </w:p>
        </w:tc>
      </w:tr>
      <w:tr w:rsidR="001C465F" w14:paraId="1C849844" w14:textId="77777777" w:rsidTr="006C7426">
        <w:tc>
          <w:tcPr>
            <w:tcW w:w="4836" w:type="dxa"/>
          </w:tcPr>
          <w:p w14:paraId="74BB7DA8" w14:textId="545D83CA"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lastRenderedPageBreak/>
              <w:t>Development of Dog Control Enforcement Policy</w:t>
            </w:r>
          </w:p>
        </w:tc>
        <w:tc>
          <w:tcPr>
            <w:tcW w:w="3007" w:type="dxa"/>
          </w:tcPr>
          <w:p w14:paraId="57D082AD" w14:textId="7FE6D1A5" w:rsidR="001C465F" w:rsidRDefault="001C465F" w:rsidP="001C465F">
            <w:pPr>
              <w:tabs>
                <w:tab w:val="left" w:pos="15309"/>
              </w:tabs>
              <w:rPr>
                <w:rFonts w:ascii="Segoe UI" w:hAnsi="Segoe UI" w:cs="Segoe UI"/>
                <w:sz w:val="24"/>
                <w:szCs w:val="24"/>
              </w:rPr>
            </w:pPr>
            <w:r>
              <w:rPr>
                <w:rFonts w:ascii="Segoe UI" w:hAnsi="Segoe UI" w:cs="Segoe UI"/>
                <w:sz w:val="24"/>
                <w:szCs w:val="24"/>
              </w:rPr>
              <w:t>Community Safety</w:t>
            </w:r>
          </w:p>
        </w:tc>
        <w:tc>
          <w:tcPr>
            <w:tcW w:w="6010" w:type="dxa"/>
          </w:tcPr>
          <w:p w14:paraId="75320F5F" w14:textId="2F67483C" w:rsid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 xml:space="preserve">The overall aim of the policy is to ensure consistency in enforcement of all </w:t>
            </w:r>
            <w:proofErr w:type="gramStart"/>
            <w:r w:rsidRPr="001C465F">
              <w:rPr>
                <w:rFonts w:ascii="Segoe UI" w:hAnsi="Segoe UI" w:cs="Segoe UI"/>
                <w:sz w:val="24"/>
                <w:szCs w:val="24"/>
              </w:rPr>
              <w:t>dog</w:t>
            </w:r>
            <w:proofErr w:type="gramEnd"/>
            <w:r w:rsidRPr="001C465F">
              <w:rPr>
                <w:rFonts w:ascii="Segoe UI" w:hAnsi="Segoe UI" w:cs="Segoe UI"/>
                <w:sz w:val="24"/>
                <w:szCs w:val="24"/>
              </w:rPr>
              <w:t xml:space="preserve"> related leg</w:t>
            </w:r>
            <w:r w:rsidR="001D6650">
              <w:rPr>
                <w:rFonts w:ascii="Segoe UI" w:hAnsi="Segoe UI" w:cs="Segoe UI"/>
                <w:sz w:val="24"/>
                <w:szCs w:val="24"/>
              </w:rPr>
              <w:t>isla</w:t>
            </w:r>
            <w:r w:rsidRPr="001C465F">
              <w:rPr>
                <w:rFonts w:ascii="Segoe UI" w:hAnsi="Segoe UI" w:cs="Segoe UI"/>
                <w:sz w:val="24"/>
                <w:szCs w:val="24"/>
              </w:rPr>
              <w:t>tion regardless of the location of the owner however there is specific reference to dog attacks on livestock which would more likely have an impact on dog owners in the rural areas of the Council district - The policy will benefit everyone equally regardless of geographical location.</w:t>
            </w:r>
          </w:p>
        </w:tc>
      </w:tr>
      <w:tr w:rsidR="001C465F" w14:paraId="3A908AF3" w14:textId="77777777" w:rsidTr="006C7426">
        <w:tc>
          <w:tcPr>
            <w:tcW w:w="4836" w:type="dxa"/>
          </w:tcPr>
          <w:p w14:paraId="5D9C9045" w14:textId="43FDFBB3"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t>Implementation of Severance and Redundancy Policy</w:t>
            </w:r>
          </w:p>
        </w:tc>
        <w:tc>
          <w:tcPr>
            <w:tcW w:w="3007" w:type="dxa"/>
          </w:tcPr>
          <w:p w14:paraId="280FEF63" w14:textId="77777777" w:rsidR="001C465F" w:rsidRDefault="001C465F" w:rsidP="001C465F">
            <w:pPr>
              <w:tabs>
                <w:tab w:val="left" w:pos="15309"/>
              </w:tabs>
              <w:rPr>
                <w:rFonts w:ascii="Segoe UI" w:hAnsi="Segoe UI" w:cs="Segoe UI"/>
                <w:sz w:val="24"/>
                <w:szCs w:val="24"/>
              </w:rPr>
            </w:pPr>
            <w:r>
              <w:rPr>
                <w:rFonts w:ascii="Segoe UI" w:hAnsi="Segoe UI" w:cs="Segoe UI"/>
                <w:sz w:val="24"/>
                <w:szCs w:val="24"/>
              </w:rPr>
              <w:t>Other – Internal Policy for Council Staff</w:t>
            </w:r>
          </w:p>
          <w:p w14:paraId="5A5799A1" w14:textId="01A20DD9" w:rsidR="001C465F" w:rsidRDefault="001C465F" w:rsidP="001C465F">
            <w:pPr>
              <w:tabs>
                <w:tab w:val="left" w:pos="15309"/>
              </w:tabs>
              <w:rPr>
                <w:rFonts w:ascii="Segoe UI" w:hAnsi="Segoe UI" w:cs="Segoe UI"/>
                <w:sz w:val="24"/>
                <w:szCs w:val="24"/>
              </w:rPr>
            </w:pPr>
          </w:p>
        </w:tc>
        <w:tc>
          <w:tcPr>
            <w:tcW w:w="6010" w:type="dxa"/>
          </w:tcPr>
          <w:p w14:paraId="6DADAB46" w14:textId="4293D3B1" w:rsidR="001C465F" w:rsidRP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This is an internal policy for Council staff only</w:t>
            </w:r>
          </w:p>
        </w:tc>
      </w:tr>
      <w:tr w:rsidR="001C465F" w14:paraId="1F6E195C" w14:textId="77777777" w:rsidTr="006C7426">
        <w:tc>
          <w:tcPr>
            <w:tcW w:w="4836" w:type="dxa"/>
          </w:tcPr>
          <w:p w14:paraId="4B7B1E0C" w14:textId="57FAA55E"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t>Development of Discretionary Policy</w:t>
            </w:r>
          </w:p>
        </w:tc>
        <w:tc>
          <w:tcPr>
            <w:tcW w:w="3007" w:type="dxa"/>
          </w:tcPr>
          <w:p w14:paraId="6371A093" w14:textId="77777777" w:rsidR="001C465F" w:rsidRDefault="001C465F" w:rsidP="001C465F">
            <w:pPr>
              <w:tabs>
                <w:tab w:val="left" w:pos="15309"/>
              </w:tabs>
              <w:rPr>
                <w:rFonts w:ascii="Segoe UI" w:hAnsi="Segoe UI" w:cs="Segoe UI"/>
                <w:sz w:val="24"/>
                <w:szCs w:val="24"/>
              </w:rPr>
            </w:pPr>
            <w:r>
              <w:rPr>
                <w:rFonts w:ascii="Segoe UI" w:hAnsi="Segoe UI" w:cs="Segoe UI"/>
                <w:sz w:val="24"/>
                <w:szCs w:val="24"/>
              </w:rPr>
              <w:t>Other – Internal Policy for Council Staff</w:t>
            </w:r>
          </w:p>
          <w:p w14:paraId="4D3C90B2" w14:textId="495DC36C" w:rsidR="001C465F" w:rsidRDefault="001C465F" w:rsidP="001C465F">
            <w:pPr>
              <w:tabs>
                <w:tab w:val="left" w:pos="15309"/>
              </w:tabs>
              <w:rPr>
                <w:rFonts w:ascii="Segoe UI" w:hAnsi="Segoe UI" w:cs="Segoe UI"/>
                <w:sz w:val="24"/>
                <w:szCs w:val="24"/>
              </w:rPr>
            </w:pPr>
          </w:p>
        </w:tc>
        <w:tc>
          <w:tcPr>
            <w:tcW w:w="6010" w:type="dxa"/>
          </w:tcPr>
          <w:p w14:paraId="2787CA71" w14:textId="1B94864F" w:rsidR="001C465F" w:rsidRP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This is an internal policy for Council staff only</w:t>
            </w:r>
          </w:p>
        </w:tc>
      </w:tr>
      <w:tr w:rsidR="001C465F" w14:paraId="1977D911" w14:textId="77777777" w:rsidTr="006C7426">
        <w:tc>
          <w:tcPr>
            <w:tcW w:w="4836" w:type="dxa"/>
          </w:tcPr>
          <w:p w14:paraId="0E59B922" w14:textId="4C63792D"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t>Development of Assets Illumination Policy</w:t>
            </w:r>
          </w:p>
        </w:tc>
        <w:tc>
          <w:tcPr>
            <w:tcW w:w="3007" w:type="dxa"/>
          </w:tcPr>
          <w:p w14:paraId="232003C0" w14:textId="40AEE55B" w:rsidR="001C465F" w:rsidRDefault="001C465F" w:rsidP="001C465F">
            <w:pPr>
              <w:tabs>
                <w:tab w:val="left" w:pos="15309"/>
              </w:tabs>
              <w:rPr>
                <w:rFonts w:ascii="Segoe UI" w:hAnsi="Segoe UI" w:cs="Segoe UI"/>
                <w:sz w:val="24"/>
                <w:szCs w:val="24"/>
              </w:rPr>
            </w:pPr>
            <w:r>
              <w:rPr>
                <w:rFonts w:ascii="Segoe UI" w:hAnsi="Segoe UI" w:cs="Segoe UI"/>
                <w:sz w:val="24"/>
                <w:szCs w:val="24"/>
              </w:rPr>
              <w:t>Other – Civic recognition/campaigns</w:t>
            </w:r>
          </w:p>
        </w:tc>
        <w:tc>
          <w:tcPr>
            <w:tcW w:w="6010" w:type="dxa"/>
          </w:tcPr>
          <w:p w14:paraId="2624D896" w14:textId="77777777" w:rsidR="001C465F" w:rsidRP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 xml:space="preserve">The primary aim of this policy is to help promote public awareness of events and /or campaigns, the use of assets in high traffic areas is desirable.  </w:t>
            </w:r>
          </w:p>
          <w:p w14:paraId="1E3CB1A5" w14:textId="6E95CAAE" w:rsidR="001C465F" w:rsidRP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Within this policy, there is no reference to Council assets in the rural area however provision has been made for the illumination of a council asset in a rural location to meet community needs.</w:t>
            </w:r>
          </w:p>
        </w:tc>
      </w:tr>
      <w:tr w:rsidR="001C465F" w14:paraId="7A6F4F24" w14:textId="77777777" w:rsidTr="006C7426">
        <w:tc>
          <w:tcPr>
            <w:tcW w:w="4836" w:type="dxa"/>
          </w:tcPr>
          <w:p w14:paraId="4923D0F9" w14:textId="2E8D8B9E"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t>Implementation of Directorate Delivery Plans</w:t>
            </w:r>
          </w:p>
        </w:tc>
        <w:tc>
          <w:tcPr>
            <w:tcW w:w="3007" w:type="dxa"/>
          </w:tcPr>
          <w:p w14:paraId="7E14CBC0" w14:textId="3030F2D2" w:rsidR="001C465F" w:rsidRDefault="001C465F" w:rsidP="001C465F">
            <w:pPr>
              <w:tabs>
                <w:tab w:val="left" w:pos="15309"/>
              </w:tabs>
              <w:rPr>
                <w:rFonts w:ascii="Segoe UI" w:hAnsi="Segoe UI" w:cs="Segoe UI"/>
                <w:sz w:val="24"/>
                <w:szCs w:val="24"/>
              </w:rPr>
            </w:pPr>
            <w:r>
              <w:rPr>
                <w:rFonts w:ascii="Segoe UI" w:hAnsi="Segoe UI" w:cs="Segoe UI"/>
                <w:sz w:val="24"/>
                <w:szCs w:val="24"/>
              </w:rPr>
              <w:t>Other – Internal Council policy and plan</w:t>
            </w:r>
          </w:p>
        </w:tc>
        <w:tc>
          <w:tcPr>
            <w:tcW w:w="6010" w:type="dxa"/>
          </w:tcPr>
          <w:p w14:paraId="7ED98925" w14:textId="105AEF82" w:rsidR="001C465F" w:rsidRPr="001C465F" w:rsidRDefault="001C465F" w:rsidP="001C465F">
            <w:pPr>
              <w:tabs>
                <w:tab w:val="left" w:pos="15309"/>
              </w:tabs>
              <w:rPr>
                <w:rFonts w:ascii="Segoe UI" w:hAnsi="Segoe UI" w:cs="Segoe UI"/>
                <w:sz w:val="24"/>
                <w:szCs w:val="24"/>
              </w:rPr>
            </w:pPr>
            <w:r w:rsidRPr="001C465F">
              <w:rPr>
                <w:rFonts w:ascii="Segoe UI" w:hAnsi="Segoe UI" w:cs="Segoe UI"/>
                <w:sz w:val="24"/>
                <w:szCs w:val="24"/>
              </w:rPr>
              <w:t>This is primarily an implementation plan arising out of the commitments set out in the Corporate and Improvement Plan.</w:t>
            </w:r>
          </w:p>
        </w:tc>
      </w:tr>
      <w:tr w:rsidR="001C465F" w14:paraId="13B79AFC" w14:textId="77777777" w:rsidTr="006C7426">
        <w:tc>
          <w:tcPr>
            <w:tcW w:w="4836" w:type="dxa"/>
          </w:tcPr>
          <w:p w14:paraId="1A8E58D6" w14:textId="6EEBB19E" w:rsidR="001C465F" w:rsidRPr="001C465F" w:rsidRDefault="001C465F" w:rsidP="001C465F">
            <w:pPr>
              <w:tabs>
                <w:tab w:val="left" w:pos="15309"/>
              </w:tabs>
              <w:rPr>
                <w:rFonts w:ascii="Segoe UI" w:hAnsi="Segoe UI" w:cs="Segoe UI"/>
                <w:bCs/>
                <w:sz w:val="24"/>
                <w:szCs w:val="24"/>
              </w:rPr>
            </w:pPr>
            <w:r w:rsidRPr="001C465F">
              <w:rPr>
                <w:rFonts w:ascii="Segoe UI" w:hAnsi="Segoe UI" w:cs="Segoe UI"/>
                <w:bCs/>
                <w:sz w:val="24"/>
                <w:szCs w:val="24"/>
              </w:rPr>
              <w:lastRenderedPageBreak/>
              <w:t>Development of Guide to Mayoral Support Services and Civic Hospitality</w:t>
            </w:r>
          </w:p>
        </w:tc>
        <w:tc>
          <w:tcPr>
            <w:tcW w:w="3007" w:type="dxa"/>
          </w:tcPr>
          <w:p w14:paraId="61F2DA97" w14:textId="34796B7C" w:rsidR="001C465F" w:rsidRDefault="003F2C72" w:rsidP="001C465F">
            <w:pPr>
              <w:tabs>
                <w:tab w:val="left" w:pos="15309"/>
              </w:tabs>
              <w:rPr>
                <w:rFonts w:ascii="Segoe UI" w:hAnsi="Segoe UI" w:cs="Segoe UI"/>
                <w:sz w:val="24"/>
                <w:szCs w:val="24"/>
              </w:rPr>
            </w:pPr>
            <w:r>
              <w:rPr>
                <w:rFonts w:ascii="Segoe UI" w:hAnsi="Segoe UI" w:cs="Segoe UI"/>
                <w:sz w:val="24"/>
                <w:szCs w:val="24"/>
              </w:rPr>
              <w:t>Other – Internal – policy/operational guidance</w:t>
            </w:r>
          </w:p>
        </w:tc>
        <w:tc>
          <w:tcPr>
            <w:tcW w:w="6010" w:type="dxa"/>
          </w:tcPr>
          <w:p w14:paraId="3CB8AC52" w14:textId="0F3D15C0" w:rsidR="001C465F" w:rsidRPr="001C465F" w:rsidRDefault="003F2C72" w:rsidP="001C465F">
            <w:pPr>
              <w:tabs>
                <w:tab w:val="left" w:pos="15309"/>
              </w:tabs>
              <w:rPr>
                <w:rFonts w:ascii="Segoe UI" w:hAnsi="Segoe UI" w:cs="Segoe UI"/>
                <w:sz w:val="24"/>
                <w:szCs w:val="24"/>
              </w:rPr>
            </w:pPr>
            <w:r w:rsidRPr="003F2C72">
              <w:rPr>
                <w:rFonts w:ascii="Segoe UI" w:hAnsi="Segoe UI" w:cs="Segoe UI"/>
                <w:sz w:val="24"/>
                <w:szCs w:val="24"/>
              </w:rPr>
              <w:t>No rural needs identified.  This is an internal policy related to the Mayor’s Office.</w:t>
            </w:r>
          </w:p>
        </w:tc>
      </w:tr>
      <w:tr w:rsidR="003F2C72" w14:paraId="12E89A0C" w14:textId="77777777" w:rsidTr="006C7426">
        <w:tc>
          <w:tcPr>
            <w:tcW w:w="4836" w:type="dxa"/>
          </w:tcPr>
          <w:p w14:paraId="64B24B8B" w14:textId="396D3C17" w:rsidR="003F2C72" w:rsidRPr="001C465F" w:rsidRDefault="003F2C72" w:rsidP="001C465F">
            <w:pPr>
              <w:tabs>
                <w:tab w:val="left" w:pos="15309"/>
              </w:tabs>
              <w:rPr>
                <w:rFonts w:ascii="Segoe UI" w:hAnsi="Segoe UI" w:cs="Segoe UI"/>
                <w:bCs/>
                <w:sz w:val="24"/>
                <w:szCs w:val="24"/>
              </w:rPr>
            </w:pPr>
            <w:r w:rsidRPr="003F2C72">
              <w:rPr>
                <w:rFonts w:ascii="Segoe UI" w:hAnsi="Segoe UI" w:cs="Segoe UI"/>
                <w:bCs/>
                <w:sz w:val="24"/>
                <w:szCs w:val="24"/>
              </w:rPr>
              <w:t>Development of Conflict of Interest Policy</w:t>
            </w:r>
          </w:p>
        </w:tc>
        <w:tc>
          <w:tcPr>
            <w:tcW w:w="3007" w:type="dxa"/>
          </w:tcPr>
          <w:p w14:paraId="4CCCD6FE" w14:textId="77777777" w:rsidR="003F2C72" w:rsidRDefault="003F2C72" w:rsidP="001C465F">
            <w:pPr>
              <w:tabs>
                <w:tab w:val="left" w:pos="15309"/>
              </w:tabs>
              <w:rPr>
                <w:rFonts w:ascii="Segoe UI" w:hAnsi="Segoe UI" w:cs="Segoe UI"/>
                <w:sz w:val="24"/>
                <w:szCs w:val="24"/>
              </w:rPr>
            </w:pPr>
            <w:r>
              <w:rPr>
                <w:rFonts w:ascii="Segoe UI" w:hAnsi="Segoe UI" w:cs="Segoe UI"/>
                <w:sz w:val="24"/>
                <w:szCs w:val="24"/>
              </w:rPr>
              <w:t>Other – Internal Policy for Council Staff</w:t>
            </w:r>
          </w:p>
          <w:p w14:paraId="2708FA99" w14:textId="6963B88F" w:rsidR="003F2C72" w:rsidRDefault="003F2C72" w:rsidP="001C465F">
            <w:pPr>
              <w:tabs>
                <w:tab w:val="left" w:pos="15309"/>
              </w:tabs>
              <w:rPr>
                <w:rFonts w:ascii="Segoe UI" w:hAnsi="Segoe UI" w:cs="Segoe UI"/>
                <w:sz w:val="24"/>
                <w:szCs w:val="24"/>
              </w:rPr>
            </w:pPr>
          </w:p>
        </w:tc>
        <w:tc>
          <w:tcPr>
            <w:tcW w:w="6010" w:type="dxa"/>
          </w:tcPr>
          <w:p w14:paraId="1E829707" w14:textId="05C0F4C6" w:rsidR="003F2C72" w:rsidRPr="003F2C72" w:rsidRDefault="003F2C72" w:rsidP="001C465F">
            <w:pPr>
              <w:tabs>
                <w:tab w:val="left" w:pos="15309"/>
              </w:tabs>
              <w:rPr>
                <w:rFonts w:ascii="Segoe UI" w:hAnsi="Segoe UI" w:cs="Segoe UI"/>
                <w:sz w:val="24"/>
                <w:szCs w:val="24"/>
              </w:rPr>
            </w:pPr>
            <w:r w:rsidRPr="003F2C72">
              <w:rPr>
                <w:rFonts w:ascii="Segoe UI" w:hAnsi="Segoe UI" w:cs="Segoe UI"/>
                <w:sz w:val="24"/>
                <w:szCs w:val="24"/>
              </w:rPr>
              <w:t>No rural needs identified.</w:t>
            </w:r>
            <w:r>
              <w:rPr>
                <w:rFonts w:ascii="Segoe UI" w:hAnsi="Segoe UI" w:cs="Segoe UI"/>
                <w:sz w:val="24"/>
                <w:szCs w:val="24"/>
              </w:rPr>
              <w:t xml:space="preserve"> </w:t>
            </w:r>
            <w:r w:rsidRPr="003F2C72">
              <w:rPr>
                <w:rFonts w:ascii="Segoe UI" w:hAnsi="Segoe UI" w:cs="Segoe UI"/>
                <w:sz w:val="24"/>
                <w:szCs w:val="24"/>
              </w:rPr>
              <w:t>This is an internal policy for Council staff only</w:t>
            </w:r>
          </w:p>
        </w:tc>
      </w:tr>
      <w:tr w:rsidR="003F2C72" w14:paraId="3C8186AC" w14:textId="77777777" w:rsidTr="006C7426">
        <w:tc>
          <w:tcPr>
            <w:tcW w:w="4836" w:type="dxa"/>
          </w:tcPr>
          <w:p w14:paraId="69E6EBDD" w14:textId="4F675D12" w:rsidR="003F2C72" w:rsidRPr="003F2C72" w:rsidRDefault="003F2C72" w:rsidP="003F2C72">
            <w:pPr>
              <w:rPr>
                <w:rFonts w:ascii="Segoe UI" w:hAnsi="Segoe UI" w:cs="Segoe UI"/>
                <w:bCs/>
                <w:sz w:val="24"/>
                <w:szCs w:val="24"/>
              </w:rPr>
            </w:pPr>
            <w:r w:rsidRPr="003F2C72">
              <w:rPr>
                <w:rFonts w:ascii="Segoe UI" w:hAnsi="Segoe UI" w:cs="Segoe UI"/>
                <w:bCs/>
                <w:sz w:val="24"/>
                <w:szCs w:val="24"/>
              </w:rPr>
              <w:t>Development of Litter and Dog Foul Bin Policy</w:t>
            </w:r>
          </w:p>
          <w:p w14:paraId="3F77FB9E" w14:textId="77777777" w:rsidR="003F2C72" w:rsidRPr="003F2C72" w:rsidRDefault="003F2C72" w:rsidP="001C465F">
            <w:pPr>
              <w:tabs>
                <w:tab w:val="left" w:pos="15309"/>
              </w:tabs>
              <w:rPr>
                <w:rFonts w:ascii="Segoe UI" w:hAnsi="Segoe UI" w:cs="Segoe UI"/>
                <w:bCs/>
                <w:sz w:val="24"/>
                <w:szCs w:val="24"/>
              </w:rPr>
            </w:pPr>
          </w:p>
        </w:tc>
        <w:tc>
          <w:tcPr>
            <w:tcW w:w="3007" w:type="dxa"/>
          </w:tcPr>
          <w:p w14:paraId="78FCB9D5" w14:textId="0F65A418" w:rsidR="003F2C72" w:rsidRDefault="003F2C72" w:rsidP="001C465F">
            <w:pPr>
              <w:tabs>
                <w:tab w:val="left" w:pos="15309"/>
              </w:tabs>
              <w:rPr>
                <w:rFonts w:ascii="Segoe UI" w:hAnsi="Segoe UI" w:cs="Segoe UI"/>
                <w:sz w:val="24"/>
                <w:szCs w:val="24"/>
              </w:rPr>
            </w:pPr>
            <w:r>
              <w:rPr>
                <w:rFonts w:ascii="Segoe UI" w:hAnsi="Segoe UI" w:cs="Segoe UI"/>
                <w:sz w:val="24"/>
                <w:szCs w:val="24"/>
              </w:rPr>
              <w:t>Other – operational policy</w:t>
            </w:r>
          </w:p>
        </w:tc>
        <w:tc>
          <w:tcPr>
            <w:tcW w:w="6010" w:type="dxa"/>
          </w:tcPr>
          <w:p w14:paraId="12720DA1" w14:textId="3D4932FF" w:rsidR="003F2C72" w:rsidRPr="003F2C72" w:rsidRDefault="003F2C72" w:rsidP="001C465F">
            <w:pPr>
              <w:tabs>
                <w:tab w:val="left" w:pos="15309"/>
              </w:tabs>
              <w:rPr>
                <w:rFonts w:ascii="Segoe UI" w:hAnsi="Segoe UI" w:cs="Segoe UI"/>
                <w:sz w:val="24"/>
                <w:szCs w:val="24"/>
              </w:rPr>
            </w:pPr>
            <w:r w:rsidRPr="003F2C72">
              <w:rPr>
                <w:rFonts w:ascii="Segoe UI" w:hAnsi="Segoe UI" w:cs="Segoe UI"/>
                <w:sz w:val="24"/>
                <w:szCs w:val="24"/>
              </w:rPr>
              <w:t>No rural needs identified. Litter &amp; Dog Foul Bin Policy setting out operational arrangements for Council provided litter/dog bins throughout the City and District.</w:t>
            </w:r>
          </w:p>
        </w:tc>
      </w:tr>
      <w:tr w:rsidR="003F2C72" w14:paraId="458A5ACC" w14:textId="77777777" w:rsidTr="006C7426">
        <w:tc>
          <w:tcPr>
            <w:tcW w:w="4836" w:type="dxa"/>
          </w:tcPr>
          <w:p w14:paraId="0521E494" w14:textId="45C63E45" w:rsidR="003F2C72" w:rsidRPr="003F2C72" w:rsidRDefault="003F2C72" w:rsidP="003F2C72">
            <w:pPr>
              <w:rPr>
                <w:rFonts w:ascii="Segoe UI" w:hAnsi="Segoe UI" w:cs="Segoe UI"/>
                <w:bCs/>
                <w:sz w:val="24"/>
                <w:szCs w:val="24"/>
              </w:rPr>
            </w:pPr>
            <w:r w:rsidRPr="003F2C72">
              <w:rPr>
                <w:rFonts w:ascii="Segoe UI" w:hAnsi="Segoe UI" w:cs="Segoe UI"/>
                <w:bCs/>
                <w:sz w:val="24"/>
                <w:szCs w:val="24"/>
              </w:rPr>
              <w:t>Development of Stall Hire Policy</w:t>
            </w:r>
          </w:p>
        </w:tc>
        <w:tc>
          <w:tcPr>
            <w:tcW w:w="3007" w:type="dxa"/>
          </w:tcPr>
          <w:p w14:paraId="004AA343" w14:textId="32091701" w:rsidR="003F2C72" w:rsidRDefault="003F2C72" w:rsidP="001C465F">
            <w:pPr>
              <w:tabs>
                <w:tab w:val="left" w:pos="15309"/>
              </w:tabs>
              <w:rPr>
                <w:rFonts w:ascii="Segoe UI" w:hAnsi="Segoe UI" w:cs="Segoe UI"/>
                <w:sz w:val="24"/>
                <w:szCs w:val="24"/>
              </w:rPr>
            </w:pPr>
            <w:r>
              <w:rPr>
                <w:rFonts w:ascii="Segoe UI" w:hAnsi="Segoe UI" w:cs="Segoe UI"/>
                <w:sz w:val="24"/>
                <w:szCs w:val="24"/>
              </w:rPr>
              <w:t>Other – operational policy</w:t>
            </w:r>
          </w:p>
        </w:tc>
        <w:tc>
          <w:tcPr>
            <w:tcW w:w="6010" w:type="dxa"/>
          </w:tcPr>
          <w:p w14:paraId="4A65FC3C" w14:textId="63926A02" w:rsidR="003F2C72" w:rsidRPr="003F2C72" w:rsidRDefault="003F2C72" w:rsidP="001C465F">
            <w:pPr>
              <w:tabs>
                <w:tab w:val="left" w:pos="15309"/>
              </w:tabs>
              <w:rPr>
                <w:rFonts w:ascii="Segoe UI" w:hAnsi="Segoe UI" w:cs="Segoe UI"/>
                <w:sz w:val="24"/>
                <w:szCs w:val="24"/>
              </w:rPr>
            </w:pPr>
            <w:r w:rsidRPr="003F2C72">
              <w:rPr>
                <w:rFonts w:ascii="Segoe UI" w:hAnsi="Segoe UI" w:cs="Segoe UI"/>
                <w:sz w:val="24"/>
                <w:szCs w:val="24"/>
              </w:rPr>
              <w:t>No rural needs identified. Policy will ensure the implementation of a formal hire agreement and associated terms and conditions for both parties (council and the hirer) for each lending, including hire costs.</w:t>
            </w:r>
          </w:p>
        </w:tc>
      </w:tr>
    </w:tbl>
    <w:p w14:paraId="6F926329" w14:textId="77777777" w:rsidR="004A34EA" w:rsidRDefault="004A34EA" w:rsidP="004A34EA">
      <w:pPr>
        <w:tabs>
          <w:tab w:val="left" w:pos="15309"/>
        </w:tabs>
        <w:spacing w:after="0" w:line="240" w:lineRule="auto"/>
        <w:ind w:left="-108" w:right="1109"/>
        <w:rPr>
          <w:rFonts w:ascii="Segoe UI" w:hAnsi="Segoe UI" w:cs="Segoe UI"/>
          <w:sz w:val="24"/>
          <w:szCs w:val="24"/>
        </w:rPr>
      </w:pPr>
    </w:p>
    <w:p w14:paraId="676F4D80" w14:textId="21716385" w:rsidR="003F2C72" w:rsidRDefault="003F2C72" w:rsidP="003F2C72">
      <w:pPr>
        <w:tabs>
          <w:tab w:val="left" w:pos="15309"/>
        </w:tabs>
        <w:spacing w:after="0" w:line="240" w:lineRule="auto"/>
        <w:ind w:left="-108" w:right="1109"/>
        <w:rPr>
          <w:rFonts w:ascii="Segoe UI" w:hAnsi="Segoe UI" w:cs="Segoe UI"/>
          <w:b/>
          <w:bCs/>
          <w:sz w:val="24"/>
          <w:szCs w:val="24"/>
        </w:rPr>
      </w:pPr>
      <w:r>
        <w:rPr>
          <w:rFonts w:ascii="Segoe UI" w:hAnsi="Segoe UI" w:cs="Segoe UI"/>
          <w:b/>
          <w:bCs/>
          <w:sz w:val="24"/>
          <w:szCs w:val="24"/>
        </w:rPr>
        <w:t>NOTES</w:t>
      </w:r>
    </w:p>
    <w:p w14:paraId="27EEBD09" w14:textId="77777777" w:rsidR="003F2C72" w:rsidRDefault="003F2C72" w:rsidP="003F2C72">
      <w:pPr>
        <w:tabs>
          <w:tab w:val="left" w:pos="15309"/>
        </w:tabs>
        <w:spacing w:after="0" w:line="240" w:lineRule="auto"/>
        <w:ind w:left="-108" w:right="1109"/>
        <w:rPr>
          <w:rFonts w:ascii="Segoe UI" w:hAnsi="Segoe UI" w:cs="Segoe UI"/>
          <w:b/>
          <w:bCs/>
          <w:sz w:val="24"/>
          <w:szCs w:val="24"/>
        </w:rPr>
      </w:pPr>
    </w:p>
    <w:p w14:paraId="24E767F9" w14:textId="7B5E673D" w:rsidR="003F2C72" w:rsidRDefault="003F2C72" w:rsidP="003315E3">
      <w:pPr>
        <w:pStyle w:val="ListParagraph"/>
        <w:numPr>
          <w:ilvl w:val="0"/>
          <w:numId w:val="91"/>
        </w:numPr>
        <w:tabs>
          <w:tab w:val="left" w:pos="15309"/>
        </w:tabs>
        <w:spacing w:after="0" w:line="240" w:lineRule="auto"/>
        <w:ind w:right="1109"/>
        <w:rPr>
          <w:rFonts w:ascii="Segoe UI" w:hAnsi="Segoe UI" w:cs="Segoe UI"/>
          <w:sz w:val="24"/>
          <w:szCs w:val="24"/>
        </w:rPr>
      </w:pPr>
      <w:r>
        <w:rPr>
          <w:rFonts w:ascii="Segoe UI" w:hAnsi="Segoe UI" w:cs="Segoe UI"/>
          <w:sz w:val="24"/>
          <w:szCs w:val="24"/>
        </w:rPr>
        <w:t>This information should normally be contained in section 1B of the RNIA Template completed in respect of the activity.</w:t>
      </w:r>
    </w:p>
    <w:p w14:paraId="2354585C" w14:textId="3EA51459" w:rsidR="003F2C72" w:rsidRDefault="003F2C72" w:rsidP="003315E3">
      <w:pPr>
        <w:pStyle w:val="ListParagraph"/>
        <w:numPr>
          <w:ilvl w:val="0"/>
          <w:numId w:val="91"/>
        </w:numPr>
        <w:tabs>
          <w:tab w:val="left" w:pos="15309"/>
        </w:tabs>
        <w:spacing w:after="0" w:line="240" w:lineRule="auto"/>
        <w:ind w:right="1109"/>
        <w:rPr>
          <w:rFonts w:ascii="Segoe UI" w:hAnsi="Segoe UI" w:cs="Segoe UI"/>
          <w:sz w:val="24"/>
          <w:szCs w:val="24"/>
        </w:rPr>
      </w:pPr>
      <w:r>
        <w:rPr>
          <w:rFonts w:ascii="Segoe UI" w:hAnsi="Segoe UI" w:cs="Segoe UI"/>
          <w:sz w:val="24"/>
          <w:szCs w:val="24"/>
        </w:rPr>
        <w:t>This information should normally be contained in section 2D of the RNIA Template completed in respect of the activity.</w:t>
      </w:r>
    </w:p>
    <w:p w14:paraId="50B03DD2" w14:textId="7A2222DC" w:rsidR="003F2C72" w:rsidRPr="003F2C72" w:rsidRDefault="003F2C72" w:rsidP="003315E3">
      <w:pPr>
        <w:pStyle w:val="ListParagraph"/>
        <w:numPr>
          <w:ilvl w:val="0"/>
          <w:numId w:val="91"/>
        </w:numPr>
        <w:tabs>
          <w:tab w:val="left" w:pos="15309"/>
        </w:tabs>
        <w:spacing w:after="0" w:line="240" w:lineRule="auto"/>
        <w:ind w:right="1109"/>
        <w:rPr>
          <w:rFonts w:ascii="Segoe UI" w:hAnsi="Segoe UI" w:cs="Segoe UI"/>
          <w:sz w:val="24"/>
          <w:szCs w:val="24"/>
        </w:rPr>
      </w:pPr>
      <w:r>
        <w:rPr>
          <w:rFonts w:ascii="Segoe UI" w:hAnsi="Segoe UI" w:cs="Segoe UI"/>
          <w:sz w:val="24"/>
          <w:szCs w:val="24"/>
        </w:rPr>
        <w:t>The information contained in sections 3D, 4A &amp; 5B of the RNIA Template should be considered when completing this section.</w:t>
      </w:r>
    </w:p>
    <w:p w14:paraId="033BDA8B" w14:textId="77777777" w:rsidR="004A34EA" w:rsidRDefault="004A34EA" w:rsidP="004A34EA">
      <w:pPr>
        <w:tabs>
          <w:tab w:val="left" w:pos="15309"/>
        </w:tabs>
        <w:spacing w:after="0" w:line="240" w:lineRule="auto"/>
        <w:ind w:left="-108" w:right="1109"/>
        <w:rPr>
          <w:rFonts w:ascii="Segoe UI" w:hAnsi="Segoe UI" w:cs="Segoe UI"/>
          <w:sz w:val="24"/>
          <w:szCs w:val="24"/>
        </w:rPr>
      </w:pPr>
    </w:p>
    <w:p w14:paraId="5A25B646" w14:textId="77777777" w:rsidR="004A34EA" w:rsidRDefault="004A34EA" w:rsidP="004A34EA">
      <w:pPr>
        <w:tabs>
          <w:tab w:val="left" w:pos="15309"/>
        </w:tabs>
        <w:spacing w:after="0" w:line="240" w:lineRule="auto"/>
        <w:ind w:left="-108" w:right="1109"/>
        <w:rPr>
          <w:rFonts w:ascii="Segoe UI" w:hAnsi="Segoe UI" w:cs="Segoe UI"/>
          <w:b/>
          <w:sz w:val="24"/>
          <w:szCs w:val="24"/>
        </w:rPr>
      </w:pPr>
      <w:r w:rsidRPr="004A34EA">
        <w:rPr>
          <w:rFonts w:ascii="Segoe UI" w:hAnsi="Segoe UI" w:cs="Segoe UI"/>
          <w:b/>
          <w:sz w:val="24"/>
          <w:szCs w:val="24"/>
        </w:rPr>
        <w:lastRenderedPageBreak/>
        <w:t>Appendix 2</w:t>
      </w:r>
    </w:p>
    <w:p w14:paraId="73CE75A4" w14:textId="77777777" w:rsidR="004A34EA" w:rsidRDefault="004A34EA" w:rsidP="004A34EA">
      <w:pPr>
        <w:tabs>
          <w:tab w:val="left" w:pos="15309"/>
        </w:tabs>
        <w:spacing w:after="0" w:line="240" w:lineRule="auto"/>
        <w:ind w:left="-108" w:right="1109"/>
        <w:rPr>
          <w:rFonts w:ascii="Segoe UI" w:hAnsi="Segoe UI" w:cs="Segoe UI"/>
          <w:b/>
          <w:sz w:val="24"/>
          <w:szCs w:val="24"/>
        </w:rPr>
      </w:pPr>
    </w:p>
    <w:p w14:paraId="52840917" w14:textId="77777777" w:rsidR="004A34EA" w:rsidRPr="004A34EA" w:rsidRDefault="004A34EA" w:rsidP="007270A4">
      <w:pPr>
        <w:shd w:val="clear" w:color="auto" w:fill="DEEAF6" w:themeFill="accent1" w:themeFillTint="33"/>
        <w:spacing w:after="0" w:line="240" w:lineRule="auto"/>
        <w:rPr>
          <w:rFonts w:eastAsia="Times New Roman" w:cs="Calibri"/>
          <w:b/>
          <w:sz w:val="28"/>
          <w:szCs w:val="28"/>
          <w:lang w:eastAsia="en-GB"/>
        </w:rPr>
      </w:pPr>
      <w:r w:rsidRPr="004A34EA">
        <w:rPr>
          <w:rFonts w:eastAsia="Times New Roman" w:cs="Calibri"/>
          <w:b/>
          <w:sz w:val="28"/>
          <w:szCs w:val="28"/>
          <w:lang w:eastAsia="en-GB"/>
        </w:rPr>
        <w:t xml:space="preserve">Performance Indicators – comparative figures </w:t>
      </w:r>
    </w:p>
    <w:p w14:paraId="2E5DA294" w14:textId="77777777" w:rsidR="004A34EA" w:rsidRPr="004A34EA" w:rsidRDefault="004A34EA" w:rsidP="007270A4">
      <w:pPr>
        <w:spacing w:after="0" w:line="240" w:lineRule="auto"/>
        <w:rPr>
          <w:rFonts w:eastAsia="Times New Roman" w:cs="Calibri"/>
          <w:b/>
          <w:sz w:val="28"/>
          <w:szCs w:val="28"/>
          <w:lang w:eastAsia="en-GB"/>
        </w:rPr>
      </w:pPr>
    </w:p>
    <w:p w14:paraId="5932DED5" w14:textId="636D70F1" w:rsidR="004A34EA" w:rsidRPr="004A34EA" w:rsidRDefault="004A34EA" w:rsidP="004A34EA">
      <w:pPr>
        <w:spacing w:after="0" w:line="240" w:lineRule="auto"/>
        <w:rPr>
          <w:rFonts w:ascii="Segoe UI" w:eastAsia="Times New Roman" w:hAnsi="Segoe UI" w:cs="Segoe UI"/>
          <w:sz w:val="24"/>
          <w:szCs w:val="24"/>
          <w:lang w:eastAsia="en-GB"/>
        </w:rPr>
      </w:pPr>
      <w:r w:rsidRPr="004A34EA">
        <w:rPr>
          <w:rFonts w:ascii="Segoe UI" w:eastAsia="Times New Roman" w:hAnsi="Segoe UI" w:cs="Segoe UI"/>
          <w:sz w:val="24"/>
          <w:szCs w:val="24"/>
          <w:lang w:eastAsia="en-GB"/>
        </w:rPr>
        <w:t>This list contains details of further performance indicator information that is collated as well as Northern Ireland comparative information</w:t>
      </w:r>
      <w:r w:rsidR="00CE30C0">
        <w:rPr>
          <w:rFonts w:ascii="Segoe UI" w:eastAsia="Times New Roman" w:hAnsi="Segoe UI" w:cs="Segoe UI"/>
          <w:sz w:val="24"/>
          <w:szCs w:val="24"/>
          <w:lang w:eastAsia="en-GB"/>
        </w:rPr>
        <w:t>, where available</w:t>
      </w:r>
      <w:r w:rsidRPr="004A34EA">
        <w:rPr>
          <w:rFonts w:ascii="Segoe UI" w:eastAsia="Times New Roman" w:hAnsi="Segoe UI" w:cs="Segoe UI"/>
          <w:sz w:val="24"/>
          <w:szCs w:val="24"/>
          <w:lang w:eastAsia="en-GB"/>
        </w:rPr>
        <w:t>.  Comparative information is also available in relation to the Statutory Indicators in Section 4.</w:t>
      </w:r>
    </w:p>
    <w:p w14:paraId="0F9B6DC5" w14:textId="77777777" w:rsidR="004A34EA" w:rsidRDefault="004A34EA" w:rsidP="004A34EA">
      <w:pPr>
        <w:tabs>
          <w:tab w:val="left" w:pos="15309"/>
        </w:tabs>
        <w:spacing w:after="0" w:line="240" w:lineRule="auto"/>
        <w:ind w:left="-108" w:right="1109"/>
        <w:rPr>
          <w:rFonts w:ascii="Segoe UI" w:hAnsi="Segoe UI" w:cs="Segoe UI"/>
          <w:b/>
          <w:sz w:val="24"/>
          <w:szCs w:val="24"/>
        </w:rPr>
      </w:pPr>
    </w:p>
    <w:p w14:paraId="2C14096F" w14:textId="77777777" w:rsidR="00DB2F35" w:rsidRDefault="00DB2F35" w:rsidP="004A34EA">
      <w:pPr>
        <w:tabs>
          <w:tab w:val="left" w:pos="15309"/>
        </w:tabs>
        <w:spacing w:after="0" w:line="240" w:lineRule="auto"/>
        <w:ind w:left="-108" w:right="1109"/>
        <w:rPr>
          <w:rFonts w:ascii="Segoe UI" w:hAnsi="Segoe UI" w:cs="Segoe UI"/>
          <w:b/>
          <w:sz w:val="24"/>
          <w:szCs w:val="24"/>
        </w:rPr>
      </w:pPr>
    </w:p>
    <w:p w14:paraId="6DC2F147" w14:textId="77777777" w:rsidR="00DB2F35" w:rsidRPr="004A34EA" w:rsidRDefault="00DB2F35" w:rsidP="004A34EA">
      <w:pPr>
        <w:tabs>
          <w:tab w:val="left" w:pos="15309"/>
        </w:tabs>
        <w:spacing w:after="0" w:line="240" w:lineRule="auto"/>
        <w:ind w:left="-108" w:right="1109"/>
        <w:rPr>
          <w:rFonts w:ascii="Segoe UI" w:hAnsi="Segoe UI" w:cs="Segoe UI"/>
          <w:b/>
          <w:sz w:val="24"/>
          <w:szCs w:val="24"/>
        </w:rPr>
      </w:pPr>
    </w:p>
    <w:tbl>
      <w:tblPr>
        <w:tblStyle w:val="TableGrid5"/>
        <w:tblW w:w="13462" w:type="dxa"/>
        <w:tblLook w:val="04A0" w:firstRow="1" w:lastRow="0" w:firstColumn="1" w:lastColumn="0" w:noHBand="0" w:noVBand="1"/>
      </w:tblPr>
      <w:tblGrid>
        <w:gridCol w:w="4248"/>
        <w:gridCol w:w="1843"/>
        <w:gridCol w:w="1842"/>
        <w:gridCol w:w="1843"/>
        <w:gridCol w:w="1848"/>
        <w:gridCol w:w="1838"/>
      </w:tblGrid>
      <w:tr w:rsidR="00500221" w:rsidRPr="00375983" w14:paraId="40A50763" w14:textId="6C790140" w:rsidTr="00375983">
        <w:trPr>
          <w:tblHeader/>
        </w:trPr>
        <w:tc>
          <w:tcPr>
            <w:tcW w:w="4248" w:type="dxa"/>
            <w:shd w:val="clear" w:color="auto" w:fill="B4C6E7" w:themeFill="accent5" w:themeFillTint="66"/>
          </w:tcPr>
          <w:p w14:paraId="58CED09E" w14:textId="77777777" w:rsidR="00500221" w:rsidRPr="00375983" w:rsidRDefault="00500221" w:rsidP="004A34EA">
            <w:pPr>
              <w:rPr>
                <w:rFonts w:cstheme="minorHAnsi"/>
                <w:b/>
                <w:sz w:val="24"/>
                <w:szCs w:val="24"/>
              </w:rPr>
            </w:pPr>
            <w:bookmarkStart w:id="78" w:name="_Hlk136521508"/>
            <w:bookmarkStart w:id="79" w:name="_Hlk136523780"/>
            <w:r w:rsidRPr="00375983">
              <w:rPr>
                <w:rFonts w:cstheme="minorHAnsi"/>
                <w:b/>
                <w:sz w:val="24"/>
                <w:szCs w:val="24"/>
              </w:rPr>
              <w:t>Performance</w:t>
            </w:r>
          </w:p>
          <w:p w14:paraId="11262421" w14:textId="77777777" w:rsidR="00500221" w:rsidRPr="00375983" w:rsidRDefault="00500221" w:rsidP="004A34EA">
            <w:pPr>
              <w:rPr>
                <w:rFonts w:cstheme="minorHAnsi"/>
                <w:b/>
                <w:sz w:val="24"/>
                <w:szCs w:val="24"/>
              </w:rPr>
            </w:pPr>
            <w:r w:rsidRPr="00375983">
              <w:rPr>
                <w:rFonts w:cstheme="minorHAnsi"/>
                <w:b/>
                <w:sz w:val="24"/>
                <w:szCs w:val="24"/>
              </w:rPr>
              <w:t>Indicator</w:t>
            </w:r>
          </w:p>
        </w:tc>
        <w:tc>
          <w:tcPr>
            <w:tcW w:w="1843" w:type="dxa"/>
            <w:shd w:val="clear" w:color="auto" w:fill="B4C6E7" w:themeFill="accent5" w:themeFillTint="66"/>
          </w:tcPr>
          <w:p w14:paraId="7F44BA96" w14:textId="77777777" w:rsidR="00500221" w:rsidRPr="00375983" w:rsidRDefault="00500221" w:rsidP="004A34EA">
            <w:pPr>
              <w:rPr>
                <w:rFonts w:cstheme="minorHAnsi"/>
                <w:b/>
                <w:sz w:val="24"/>
                <w:szCs w:val="24"/>
              </w:rPr>
            </w:pPr>
            <w:r w:rsidRPr="00375983">
              <w:rPr>
                <w:rFonts w:cstheme="minorHAnsi"/>
                <w:b/>
                <w:sz w:val="24"/>
                <w:szCs w:val="24"/>
              </w:rPr>
              <w:t>Performance</w:t>
            </w:r>
          </w:p>
          <w:p w14:paraId="0AB6F9F7" w14:textId="55D77A97" w:rsidR="00500221" w:rsidRPr="00375983" w:rsidRDefault="00500221" w:rsidP="004A34EA">
            <w:pPr>
              <w:rPr>
                <w:rFonts w:cstheme="minorHAnsi"/>
                <w:b/>
                <w:sz w:val="24"/>
                <w:szCs w:val="24"/>
              </w:rPr>
            </w:pPr>
            <w:r w:rsidRPr="00375983">
              <w:rPr>
                <w:rFonts w:cstheme="minorHAnsi"/>
                <w:b/>
                <w:sz w:val="24"/>
                <w:szCs w:val="24"/>
              </w:rPr>
              <w:t>201</w:t>
            </w:r>
            <w:r w:rsidR="00096345" w:rsidRPr="00375983">
              <w:rPr>
                <w:rFonts w:cstheme="minorHAnsi"/>
                <w:b/>
                <w:sz w:val="24"/>
                <w:szCs w:val="24"/>
              </w:rPr>
              <w:t>9</w:t>
            </w:r>
            <w:r w:rsidRPr="00375983">
              <w:rPr>
                <w:rFonts w:cstheme="minorHAnsi"/>
                <w:b/>
                <w:sz w:val="24"/>
                <w:szCs w:val="24"/>
              </w:rPr>
              <w:t>/</w:t>
            </w:r>
            <w:r w:rsidR="00096345" w:rsidRPr="00375983">
              <w:rPr>
                <w:rFonts w:cstheme="minorHAnsi"/>
                <w:b/>
                <w:sz w:val="24"/>
                <w:szCs w:val="24"/>
              </w:rPr>
              <w:t>20</w:t>
            </w:r>
          </w:p>
        </w:tc>
        <w:tc>
          <w:tcPr>
            <w:tcW w:w="1842" w:type="dxa"/>
            <w:shd w:val="clear" w:color="auto" w:fill="B4C6E7" w:themeFill="accent5" w:themeFillTint="66"/>
          </w:tcPr>
          <w:p w14:paraId="28A03ABE" w14:textId="77777777" w:rsidR="00500221" w:rsidRPr="00375983" w:rsidRDefault="00500221" w:rsidP="004A34EA">
            <w:pPr>
              <w:rPr>
                <w:rFonts w:cstheme="minorHAnsi"/>
                <w:b/>
                <w:sz w:val="24"/>
                <w:szCs w:val="24"/>
              </w:rPr>
            </w:pPr>
            <w:r w:rsidRPr="00375983">
              <w:rPr>
                <w:rFonts w:cstheme="minorHAnsi"/>
                <w:b/>
                <w:sz w:val="24"/>
                <w:szCs w:val="24"/>
              </w:rPr>
              <w:t>Performance</w:t>
            </w:r>
          </w:p>
          <w:p w14:paraId="25FA65D7" w14:textId="634F85D2" w:rsidR="00500221" w:rsidRPr="00375983" w:rsidRDefault="00500221" w:rsidP="004A34EA">
            <w:pPr>
              <w:rPr>
                <w:rFonts w:cstheme="minorHAnsi"/>
                <w:b/>
                <w:sz w:val="24"/>
                <w:szCs w:val="24"/>
              </w:rPr>
            </w:pPr>
            <w:r w:rsidRPr="00375983">
              <w:rPr>
                <w:rFonts w:cstheme="minorHAnsi"/>
                <w:b/>
                <w:sz w:val="24"/>
                <w:szCs w:val="24"/>
              </w:rPr>
              <w:t>20</w:t>
            </w:r>
            <w:r w:rsidR="00096345" w:rsidRPr="00375983">
              <w:rPr>
                <w:rFonts w:cstheme="minorHAnsi"/>
                <w:b/>
                <w:sz w:val="24"/>
                <w:szCs w:val="24"/>
              </w:rPr>
              <w:t>20</w:t>
            </w:r>
            <w:r w:rsidRPr="00375983">
              <w:rPr>
                <w:rFonts w:cstheme="minorHAnsi"/>
                <w:b/>
                <w:sz w:val="24"/>
                <w:szCs w:val="24"/>
              </w:rPr>
              <w:t>/2</w:t>
            </w:r>
            <w:r w:rsidR="00096345" w:rsidRPr="00375983">
              <w:rPr>
                <w:rFonts w:cstheme="minorHAnsi"/>
                <w:b/>
                <w:sz w:val="24"/>
                <w:szCs w:val="24"/>
              </w:rPr>
              <w:t>1</w:t>
            </w:r>
          </w:p>
        </w:tc>
        <w:tc>
          <w:tcPr>
            <w:tcW w:w="1843" w:type="dxa"/>
            <w:shd w:val="clear" w:color="auto" w:fill="B4C6E7" w:themeFill="accent5" w:themeFillTint="66"/>
          </w:tcPr>
          <w:p w14:paraId="1221A247" w14:textId="77777777" w:rsidR="00500221" w:rsidRPr="00375983" w:rsidRDefault="00500221" w:rsidP="004A34EA">
            <w:pPr>
              <w:rPr>
                <w:rFonts w:cstheme="minorHAnsi"/>
                <w:b/>
                <w:sz w:val="24"/>
                <w:szCs w:val="24"/>
              </w:rPr>
            </w:pPr>
            <w:r w:rsidRPr="00375983">
              <w:rPr>
                <w:rFonts w:cstheme="minorHAnsi"/>
                <w:b/>
                <w:sz w:val="24"/>
                <w:szCs w:val="24"/>
              </w:rPr>
              <w:t>Performance</w:t>
            </w:r>
          </w:p>
          <w:p w14:paraId="2F5B47F9" w14:textId="1B79B90C" w:rsidR="00500221" w:rsidRPr="00375983" w:rsidRDefault="00500221" w:rsidP="004A34EA">
            <w:pPr>
              <w:rPr>
                <w:rFonts w:cstheme="minorHAnsi"/>
                <w:b/>
                <w:sz w:val="24"/>
                <w:szCs w:val="24"/>
              </w:rPr>
            </w:pPr>
            <w:r w:rsidRPr="00375983">
              <w:rPr>
                <w:rFonts w:cstheme="minorHAnsi"/>
                <w:b/>
                <w:sz w:val="24"/>
                <w:szCs w:val="24"/>
              </w:rPr>
              <w:t>202</w:t>
            </w:r>
            <w:r w:rsidR="00096345" w:rsidRPr="00375983">
              <w:rPr>
                <w:rFonts w:cstheme="minorHAnsi"/>
                <w:b/>
                <w:sz w:val="24"/>
                <w:szCs w:val="24"/>
              </w:rPr>
              <w:t>1</w:t>
            </w:r>
            <w:r w:rsidRPr="00375983">
              <w:rPr>
                <w:rFonts w:cstheme="minorHAnsi"/>
                <w:b/>
                <w:sz w:val="24"/>
                <w:szCs w:val="24"/>
              </w:rPr>
              <w:t>/2</w:t>
            </w:r>
            <w:r w:rsidR="00096345" w:rsidRPr="00375983">
              <w:rPr>
                <w:rFonts w:cstheme="minorHAnsi"/>
                <w:b/>
                <w:sz w:val="24"/>
                <w:szCs w:val="24"/>
              </w:rPr>
              <w:t>2</w:t>
            </w:r>
          </w:p>
        </w:tc>
        <w:tc>
          <w:tcPr>
            <w:tcW w:w="1848" w:type="dxa"/>
            <w:shd w:val="clear" w:color="auto" w:fill="B4C6E7" w:themeFill="accent5" w:themeFillTint="66"/>
          </w:tcPr>
          <w:p w14:paraId="5BE4EE8D" w14:textId="77777777" w:rsidR="00500221" w:rsidRPr="00375983" w:rsidRDefault="00500221" w:rsidP="004A34EA">
            <w:pPr>
              <w:rPr>
                <w:rFonts w:cstheme="minorHAnsi"/>
                <w:b/>
                <w:sz w:val="24"/>
                <w:szCs w:val="24"/>
              </w:rPr>
            </w:pPr>
            <w:r w:rsidRPr="00375983">
              <w:rPr>
                <w:rFonts w:cstheme="minorHAnsi"/>
                <w:b/>
                <w:sz w:val="24"/>
                <w:szCs w:val="24"/>
              </w:rPr>
              <w:t>Performance</w:t>
            </w:r>
          </w:p>
          <w:p w14:paraId="78A081EB" w14:textId="06741696" w:rsidR="00500221" w:rsidRPr="00375983" w:rsidRDefault="00500221">
            <w:pPr>
              <w:rPr>
                <w:rFonts w:cstheme="minorHAnsi"/>
                <w:b/>
                <w:sz w:val="24"/>
                <w:szCs w:val="24"/>
              </w:rPr>
            </w:pPr>
            <w:r w:rsidRPr="00375983">
              <w:rPr>
                <w:rFonts w:cstheme="minorHAnsi"/>
                <w:b/>
                <w:sz w:val="24"/>
                <w:szCs w:val="24"/>
              </w:rPr>
              <w:t>202</w:t>
            </w:r>
            <w:r w:rsidR="00096345" w:rsidRPr="00375983">
              <w:rPr>
                <w:rFonts w:cstheme="minorHAnsi"/>
                <w:b/>
                <w:sz w:val="24"/>
                <w:szCs w:val="24"/>
              </w:rPr>
              <w:t>2</w:t>
            </w:r>
            <w:r w:rsidRPr="00375983">
              <w:rPr>
                <w:rFonts w:cstheme="minorHAnsi"/>
                <w:b/>
                <w:sz w:val="24"/>
                <w:szCs w:val="24"/>
              </w:rPr>
              <w:t>/2</w:t>
            </w:r>
            <w:r w:rsidR="00096345" w:rsidRPr="00375983">
              <w:rPr>
                <w:rFonts w:cstheme="minorHAnsi"/>
                <w:b/>
                <w:sz w:val="24"/>
                <w:szCs w:val="24"/>
              </w:rPr>
              <w:t>3</w:t>
            </w:r>
          </w:p>
        </w:tc>
        <w:tc>
          <w:tcPr>
            <w:tcW w:w="1838" w:type="dxa"/>
            <w:shd w:val="clear" w:color="auto" w:fill="B4C6E7" w:themeFill="accent5" w:themeFillTint="66"/>
          </w:tcPr>
          <w:p w14:paraId="7931DB46" w14:textId="0BE7A24D" w:rsidR="00500221" w:rsidRPr="00375983" w:rsidRDefault="00500221" w:rsidP="004A34EA">
            <w:pPr>
              <w:rPr>
                <w:rFonts w:cstheme="minorHAnsi"/>
                <w:b/>
                <w:sz w:val="24"/>
                <w:szCs w:val="24"/>
              </w:rPr>
            </w:pPr>
            <w:r w:rsidRPr="00375983">
              <w:rPr>
                <w:rFonts w:cstheme="minorHAnsi"/>
                <w:b/>
                <w:sz w:val="24"/>
                <w:szCs w:val="24"/>
              </w:rPr>
              <w:t>Performance 202</w:t>
            </w:r>
            <w:r w:rsidR="00096345" w:rsidRPr="00375983">
              <w:rPr>
                <w:rFonts w:cstheme="minorHAnsi"/>
                <w:b/>
                <w:sz w:val="24"/>
                <w:szCs w:val="24"/>
              </w:rPr>
              <w:t>3</w:t>
            </w:r>
            <w:r w:rsidRPr="00375983">
              <w:rPr>
                <w:rFonts w:cstheme="minorHAnsi"/>
                <w:b/>
                <w:sz w:val="24"/>
                <w:szCs w:val="24"/>
              </w:rPr>
              <w:t>/2</w:t>
            </w:r>
            <w:r w:rsidR="00096345" w:rsidRPr="00375983">
              <w:rPr>
                <w:rFonts w:cstheme="minorHAnsi"/>
                <w:b/>
                <w:sz w:val="24"/>
                <w:szCs w:val="24"/>
              </w:rPr>
              <w:t>4</w:t>
            </w:r>
          </w:p>
        </w:tc>
      </w:tr>
      <w:bookmarkEnd w:id="78"/>
      <w:bookmarkEnd w:id="79"/>
      <w:tr w:rsidR="00DB2F35" w:rsidRPr="00375983" w14:paraId="44C786F8" w14:textId="08B60358" w:rsidTr="00375983">
        <w:tc>
          <w:tcPr>
            <w:tcW w:w="4248" w:type="dxa"/>
          </w:tcPr>
          <w:p w14:paraId="07529F8E" w14:textId="14A583DF" w:rsidR="00375983" w:rsidRPr="00375983" w:rsidRDefault="00DB2F35" w:rsidP="00CE30C0">
            <w:pPr>
              <w:ind w:left="174" w:hanging="174"/>
              <w:rPr>
                <w:rFonts w:cstheme="minorHAnsi"/>
                <w:sz w:val="24"/>
                <w:szCs w:val="24"/>
              </w:rPr>
            </w:pPr>
            <w:r w:rsidRPr="00375983">
              <w:rPr>
                <w:rFonts w:cstheme="minorHAnsi"/>
                <w:b/>
                <w:bCs/>
                <w:sz w:val="24"/>
                <w:szCs w:val="24"/>
              </w:rPr>
              <w:t>Number of dog licences issued</w:t>
            </w:r>
          </w:p>
          <w:p w14:paraId="6F74FD4A" w14:textId="6C6D7057" w:rsidR="00DB2F35" w:rsidRPr="00375983" w:rsidRDefault="00375983" w:rsidP="00CE30C0">
            <w:pPr>
              <w:ind w:left="174"/>
              <w:rPr>
                <w:rFonts w:cstheme="minorHAnsi"/>
                <w:sz w:val="24"/>
                <w:szCs w:val="24"/>
              </w:rPr>
            </w:pPr>
            <w:r w:rsidRPr="00375983">
              <w:rPr>
                <w:rFonts w:cstheme="minorHAnsi"/>
                <w:sz w:val="24"/>
                <w:szCs w:val="24"/>
              </w:rPr>
              <w:t>Derry City &amp; Strabane D</w:t>
            </w:r>
            <w:r>
              <w:rPr>
                <w:rFonts w:cstheme="minorHAnsi"/>
                <w:sz w:val="24"/>
                <w:szCs w:val="24"/>
              </w:rPr>
              <w:t>istrict Council</w:t>
            </w:r>
          </w:p>
          <w:p w14:paraId="161933EA" w14:textId="269A7768" w:rsidR="00375983" w:rsidRPr="00375983" w:rsidRDefault="00375983" w:rsidP="00CE30C0">
            <w:pPr>
              <w:ind w:left="174"/>
              <w:rPr>
                <w:rFonts w:cstheme="minorHAnsi"/>
                <w:sz w:val="24"/>
                <w:szCs w:val="24"/>
              </w:rPr>
            </w:pPr>
            <w:r w:rsidRPr="00375983">
              <w:rPr>
                <w:rFonts w:cstheme="minorHAnsi"/>
                <w:sz w:val="24"/>
                <w:szCs w:val="24"/>
              </w:rPr>
              <w:t xml:space="preserve">NI Average            </w:t>
            </w:r>
          </w:p>
        </w:tc>
        <w:tc>
          <w:tcPr>
            <w:tcW w:w="1843" w:type="dxa"/>
          </w:tcPr>
          <w:p w14:paraId="16E61C48" w14:textId="77777777" w:rsidR="00375983" w:rsidRDefault="00375983" w:rsidP="00DB2F35">
            <w:pPr>
              <w:rPr>
                <w:rFonts w:cstheme="minorHAnsi"/>
                <w:sz w:val="24"/>
                <w:szCs w:val="24"/>
              </w:rPr>
            </w:pPr>
          </w:p>
          <w:p w14:paraId="75A1BFE5" w14:textId="7390D91D" w:rsidR="00096345" w:rsidRPr="00375983" w:rsidRDefault="00096345" w:rsidP="00DB2F35">
            <w:pPr>
              <w:rPr>
                <w:rFonts w:cstheme="minorHAnsi"/>
                <w:sz w:val="24"/>
                <w:szCs w:val="24"/>
              </w:rPr>
            </w:pPr>
            <w:r w:rsidRPr="00375983">
              <w:rPr>
                <w:rFonts w:cstheme="minorHAnsi"/>
                <w:sz w:val="24"/>
                <w:szCs w:val="24"/>
              </w:rPr>
              <w:t>8,207</w:t>
            </w:r>
          </w:p>
          <w:p w14:paraId="1471C0AE" w14:textId="03C9E633" w:rsidR="00DB2F35" w:rsidRPr="00375983" w:rsidRDefault="00DB2F35" w:rsidP="00DB2F35">
            <w:pPr>
              <w:rPr>
                <w:rFonts w:cstheme="minorHAnsi"/>
                <w:sz w:val="24"/>
                <w:szCs w:val="24"/>
              </w:rPr>
            </w:pPr>
            <w:r w:rsidRPr="00375983">
              <w:rPr>
                <w:rFonts w:cstheme="minorHAnsi"/>
                <w:sz w:val="24"/>
                <w:szCs w:val="24"/>
              </w:rPr>
              <w:t>12,</w:t>
            </w:r>
            <w:r w:rsidR="00096345" w:rsidRPr="00375983">
              <w:rPr>
                <w:rFonts w:cstheme="minorHAnsi"/>
                <w:sz w:val="24"/>
                <w:szCs w:val="24"/>
              </w:rPr>
              <w:t>628</w:t>
            </w:r>
          </w:p>
        </w:tc>
        <w:tc>
          <w:tcPr>
            <w:tcW w:w="1842" w:type="dxa"/>
          </w:tcPr>
          <w:p w14:paraId="6384C34E" w14:textId="77777777" w:rsidR="00375983" w:rsidRDefault="00DB2F35" w:rsidP="00DB2F35">
            <w:pPr>
              <w:rPr>
                <w:rFonts w:cstheme="minorHAnsi"/>
                <w:sz w:val="24"/>
                <w:szCs w:val="24"/>
              </w:rPr>
            </w:pPr>
            <w:r w:rsidRPr="00375983">
              <w:rPr>
                <w:rFonts w:cstheme="minorHAnsi"/>
                <w:sz w:val="24"/>
                <w:szCs w:val="24"/>
              </w:rPr>
              <w:t xml:space="preserve"> </w:t>
            </w:r>
          </w:p>
          <w:p w14:paraId="6AF97EF7" w14:textId="218E19E9" w:rsidR="00DB2F35" w:rsidRPr="00375983" w:rsidRDefault="00096345" w:rsidP="00DB2F35">
            <w:pPr>
              <w:rPr>
                <w:rFonts w:cstheme="minorHAnsi"/>
                <w:sz w:val="24"/>
                <w:szCs w:val="24"/>
              </w:rPr>
            </w:pPr>
            <w:r w:rsidRPr="00375983">
              <w:rPr>
                <w:rFonts w:cstheme="minorHAnsi"/>
                <w:sz w:val="24"/>
                <w:szCs w:val="24"/>
              </w:rPr>
              <w:t>7,626</w:t>
            </w:r>
          </w:p>
          <w:p w14:paraId="0088CCEF" w14:textId="14D7BB9E" w:rsidR="00DB2F35" w:rsidRPr="00375983" w:rsidRDefault="00DB2F35" w:rsidP="00DB2F35">
            <w:pPr>
              <w:rPr>
                <w:rFonts w:cstheme="minorHAnsi"/>
                <w:sz w:val="24"/>
                <w:szCs w:val="24"/>
              </w:rPr>
            </w:pPr>
            <w:r w:rsidRPr="00375983">
              <w:rPr>
                <w:rFonts w:cstheme="minorHAnsi"/>
                <w:sz w:val="24"/>
                <w:szCs w:val="24"/>
              </w:rPr>
              <w:t>12,</w:t>
            </w:r>
            <w:r w:rsidR="00096345" w:rsidRPr="00375983">
              <w:rPr>
                <w:rFonts w:cstheme="minorHAnsi"/>
                <w:sz w:val="24"/>
                <w:szCs w:val="24"/>
              </w:rPr>
              <w:t>895</w:t>
            </w:r>
          </w:p>
        </w:tc>
        <w:tc>
          <w:tcPr>
            <w:tcW w:w="1843" w:type="dxa"/>
          </w:tcPr>
          <w:p w14:paraId="3BCD6B99" w14:textId="77777777" w:rsidR="00375983" w:rsidRDefault="00375983" w:rsidP="00DB2F35">
            <w:pPr>
              <w:rPr>
                <w:rFonts w:cstheme="minorHAnsi"/>
                <w:sz w:val="24"/>
                <w:szCs w:val="24"/>
              </w:rPr>
            </w:pPr>
          </w:p>
          <w:p w14:paraId="1B2AA267" w14:textId="774561FF" w:rsidR="00DB2F35" w:rsidRPr="00375983" w:rsidRDefault="00DB2F35" w:rsidP="00DB2F35">
            <w:pPr>
              <w:rPr>
                <w:rFonts w:cstheme="minorHAnsi"/>
                <w:sz w:val="24"/>
                <w:szCs w:val="24"/>
              </w:rPr>
            </w:pPr>
            <w:r w:rsidRPr="00375983">
              <w:rPr>
                <w:rFonts w:cstheme="minorHAnsi"/>
                <w:sz w:val="24"/>
                <w:szCs w:val="24"/>
              </w:rPr>
              <w:t>7,</w:t>
            </w:r>
            <w:r w:rsidR="00096345" w:rsidRPr="00375983">
              <w:rPr>
                <w:rFonts w:cstheme="minorHAnsi"/>
                <w:sz w:val="24"/>
                <w:szCs w:val="24"/>
              </w:rPr>
              <w:t>841</w:t>
            </w:r>
          </w:p>
          <w:p w14:paraId="4DA4F806" w14:textId="33455E7C" w:rsidR="00DB2F35" w:rsidRPr="00375983" w:rsidRDefault="00DB2F35" w:rsidP="00DB2F35">
            <w:pPr>
              <w:rPr>
                <w:rFonts w:cstheme="minorHAnsi"/>
                <w:sz w:val="24"/>
                <w:szCs w:val="24"/>
              </w:rPr>
            </w:pPr>
            <w:r w:rsidRPr="00375983">
              <w:rPr>
                <w:rFonts w:cstheme="minorHAnsi"/>
                <w:sz w:val="24"/>
                <w:szCs w:val="24"/>
              </w:rPr>
              <w:t>12,</w:t>
            </w:r>
            <w:r w:rsidR="00096345" w:rsidRPr="00375983">
              <w:rPr>
                <w:rFonts w:cstheme="minorHAnsi"/>
                <w:sz w:val="24"/>
                <w:szCs w:val="24"/>
              </w:rPr>
              <w:t>632</w:t>
            </w:r>
          </w:p>
        </w:tc>
        <w:tc>
          <w:tcPr>
            <w:tcW w:w="1848" w:type="dxa"/>
          </w:tcPr>
          <w:p w14:paraId="36D49B95" w14:textId="77777777" w:rsidR="00375983" w:rsidRDefault="00375983" w:rsidP="00DB2F35">
            <w:pPr>
              <w:rPr>
                <w:rFonts w:cstheme="minorHAnsi"/>
                <w:sz w:val="24"/>
                <w:szCs w:val="24"/>
              </w:rPr>
            </w:pPr>
          </w:p>
          <w:p w14:paraId="55F80596" w14:textId="52A59F14" w:rsidR="00DB2F35" w:rsidRPr="00375983" w:rsidRDefault="00096345" w:rsidP="00DB2F35">
            <w:pPr>
              <w:rPr>
                <w:rFonts w:cstheme="minorHAnsi"/>
                <w:sz w:val="24"/>
                <w:szCs w:val="24"/>
              </w:rPr>
            </w:pPr>
            <w:r w:rsidRPr="00375983">
              <w:rPr>
                <w:rFonts w:cstheme="minorHAnsi"/>
                <w:sz w:val="24"/>
                <w:szCs w:val="24"/>
              </w:rPr>
              <w:t>8,148</w:t>
            </w:r>
          </w:p>
          <w:p w14:paraId="4CCBE2C5" w14:textId="0F78104C" w:rsidR="00DB2F35" w:rsidRPr="00375983" w:rsidRDefault="00427448" w:rsidP="00DB2F35">
            <w:pPr>
              <w:rPr>
                <w:rFonts w:cstheme="minorHAnsi"/>
                <w:sz w:val="24"/>
                <w:szCs w:val="24"/>
              </w:rPr>
            </w:pPr>
            <w:r w:rsidRPr="00375983">
              <w:rPr>
                <w:rFonts w:cstheme="minorHAnsi"/>
                <w:sz w:val="24"/>
                <w:szCs w:val="24"/>
              </w:rPr>
              <w:t>12,832</w:t>
            </w:r>
          </w:p>
        </w:tc>
        <w:tc>
          <w:tcPr>
            <w:tcW w:w="1838" w:type="dxa"/>
          </w:tcPr>
          <w:p w14:paraId="553B27D6" w14:textId="77777777" w:rsidR="00375983" w:rsidRDefault="00375983" w:rsidP="00DB2F35">
            <w:pPr>
              <w:rPr>
                <w:rFonts w:cstheme="minorHAnsi"/>
                <w:sz w:val="24"/>
                <w:szCs w:val="24"/>
              </w:rPr>
            </w:pPr>
          </w:p>
          <w:p w14:paraId="4EA528A2" w14:textId="15616A63" w:rsidR="00DB2F35" w:rsidRPr="00375983" w:rsidRDefault="00B92050" w:rsidP="00DB2F35">
            <w:pPr>
              <w:rPr>
                <w:rFonts w:cstheme="minorHAnsi"/>
                <w:sz w:val="24"/>
                <w:szCs w:val="24"/>
              </w:rPr>
            </w:pPr>
            <w:r w:rsidRPr="00375983">
              <w:rPr>
                <w:rFonts w:cstheme="minorHAnsi"/>
                <w:sz w:val="24"/>
                <w:szCs w:val="24"/>
              </w:rPr>
              <w:t>8,995</w:t>
            </w:r>
          </w:p>
          <w:p w14:paraId="49AB04A2" w14:textId="4F48410E" w:rsidR="00B309B9" w:rsidRPr="00375983" w:rsidRDefault="00B309B9" w:rsidP="00DB2F35">
            <w:pPr>
              <w:rPr>
                <w:rFonts w:cstheme="minorHAnsi"/>
                <w:sz w:val="24"/>
                <w:szCs w:val="24"/>
              </w:rPr>
            </w:pPr>
            <w:r w:rsidRPr="00375983">
              <w:rPr>
                <w:rFonts w:cstheme="minorHAnsi"/>
                <w:sz w:val="24"/>
                <w:szCs w:val="24"/>
              </w:rPr>
              <w:t>12,152</w:t>
            </w:r>
          </w:p>
        </w:tc>
      </w:tr>
      <w:tr w:rsidR="00DB2F35" w:rsidRPr="00375983" w14:paraId="7B7CCE73" w14:textId="40DDA77F" w:rsidTr="00375983">
        <w:tc>
          <w:tcPr>
            <w:tcW w:w="4248" w:type="dxa"/>
          </w:tcPr>
          <w:p w14:paraId="489F9629" w14:textId="77777777" w:rsidR="00DB2F35" w:rsidRDefault="00DB2F35" w:rsidP="00DB2F35">
            <w:pPr>
              <w:rPr>
                <w:rFonts w:cstheme="minorHAnsi"/>
                <w:b/>
                <w:bCs/>
                <w:sz w:val="24"/>
                <w:szCs w:val="24"/>
              </w:rPr>
            </w:pPr>
            <w:r w:rsidRPr="00375983">
              <w:rPr>
                <w:rFonts w:cstheme="minorHAnsi"/>
                <w:b/>
                <w:bCs/>
                <w:sz w:val="24"/>
                <w:szCs w:val="24"/>
              </w:rPr>
              <w:t>Number of complaints in relation to stray dogs</w:t>
            </w:r>
          </w:p>
          <w:p w14:paraId="2D5070D2" w14:textId="77777777" w:rsidR="00375983" w:rsidRPr="00375983" w:rsidRDefault="00375983" w:rsidP="00CE30C0">
            <w:pPr>
              <w:ind w:left="174"/>
              <w:rPr>
                <w:rFonts w:cstheme="minorHAnsi"/>
                <w:sz w:val="24"/>
                <w:szCs w:val="24"/>
              </w:rPr>
            </w:pPr>
            <w:r w:rsidRPr="00375983">
              <w:rPr>
                <w:rFonts w:cstheme="minorHAnsi"/>
                <w:sz w:val="24"/>
                <w:szCs w:val="24"/>
              </w:rPr>
              <w:t>Derry City &amp; Strabane D</w:t>
            </w:r>
            <w:r>
              <w:rPr>
                <w:rFonts w:cstheme="minorHAnsi"/>
                <w:sz w:val="24"/>
                <w:szCs w:val="24"/>
              </w:rPr>
              <w:t>istrict Council</w:t>
            </w:r>
          </w:p>
          <w:p w14:paraId="3591A50C" w14:textId="0204FE89" w:rsidR="00375983" w:rsidRPr="00375983" w:rsidRDefault="00375983" w:rsidP="00CE30C0">
            <w:pPr>
              <w:ind w:left="174"/>
              <w:rPr>
                <w:rFonts w:cstheme="minorHAnsi"/>
                <w:b/>
                <w:bCs/>
                <w:sz w:val="24"/>
                <w:szCs w:val="24"/>
              </w:rPr>
            </w:pPr>
            <w:r w:rsidRPr="00375983">
              <w:rPr>
                <w:rFonts w:cstheme="minorHAnsi"/>
                <w:sz w:val="24"/>
                <w:szCs w:val="24"/>
              </w:rPr>
              <w:t xml:space="preserve">NI Average            </w:t>
            </w:r>
          </w:p>
        </w:tc>
        <w:tc>
          <w:tcPr>
            <w:tcW w:w="1843" w:type="dxa"/>
          </w:tcPr>
          <w:p w14:paraId="37D5F41F" w14:textId="77777777" w:rsidR="00375983" w:rsidRDefault="00375983" w:rsidP="00DB2F35">
            <w:pPr>
              <w:rPr>
                <w:rFonts w:cstheme="minorHAnsi"/>
                <w:sz w:val="24"/>
                <w:szCs w:val="24"/>
              </w:rPr>
            </w:pPr>
          </w:p>
          <w:p w14:paraId="5F8C2374" w14:textId="77777777" w:rsidR="00375983" w:rsidRDefault="00375983" w:rsidP="00DB2F35">
            <w:pPr>
              <w:rPr>
                <w:rFonts w:cstheme="minorHAnsi"/>
                <w:sz w:val="24"/>
                <w:szCs w:val="24"/>
              </w:rPr>
            </w:pPr>
          </w:p>
          <w:p w14:paraId="2F7585BE" w14:textId="260316BD" w:rsidR="00DB2F35" w:rsidRPr="00375983" w:rsidRDefault="00F25810" w:rsidP="00DB2F35">
            <w:pPr>
              <w:rPr>
                <w:rFonts w:cstheme="minorHAnsi"/>
                <w:sz w:val="24"/>
                <w:szCs w:val="24"/>
              </w:rPr>
            </w:pPr>
            <w:r w:rsidRPr="00375983">
              <w:rPr>
                <w:rFonts w:cstheme="minorHAnsi"/>
                <w:sz w:val="24"/>
                <w:szCs w:val="24"/>
              </w:rPr>
              <w:t>1190</w:t>
            </w:r>
          </w:p>
          <w:p w14:paraId="4A988F55" w14:textId="2CC0BB09" w:rsidR="00DB2F35" w:rsidRPr="00375983" w:rsidRDefault="00DB2F35" w:rsidP="00DB2F35">
            <w:pPr>
              <w:rPr>
                <w:rFonts w:cstheme="minorHAnsi"/>
                <w:sz w:val="24"/>
                <w:szCs w:val="24"/>
              </w:rPr>
            </w:pPr>
            <w:r w:rsidRPr="00375983">
              <w:rPr>
                <w:rFonts w:cstheme="minorHAnsi"/>
                <w:sz w:val="24"/>
                <w:szCs w:val="24"/>
              </w:rPr>
              <w:t>65</w:t>
            </w:r>
            <w:r w:rsidR="00F25810" w:rsidRPr="00375983">
              <w:rPr>
                <w:rFonts w:cstheme="minorHAnsi"/>
                <w:sz w:val="24"/>
                <w:szCs w:val="24"/>
              </w:rPr>
              <w:t>2</w:t>
            </w:r>
          </w:p>
        </w:tc>
        <w:tc>
          <w:tcPr>
            <w:tcW w:w="1842" w:type="dxa"/>
          </w:tcPr>
          <w:p w14:paraId="0DE789A8" w14:textId="77777777" w:rsidR="00375983" w:rsidRDefault="00375983" w:rsidP="00DB2F35">
            <w:pPr>
              <w:rPr>
                <w:rFonts w:cstheme="minorHAnsi"/>
                <w:sz w:val="24"/>
                <w:szCs w:val="24"/>
              </w:rPr>
            </w:pPr>
          </w:p>
          <w:p w14:paraId="27CD6C84" w14:textId="77777777" w:rsidR="00375983" w:rsidRDefault="00375983" w:rsidP="00DB2F35">
            <w:pPr>
              <w:rPr>
                <w:rFonts w:cstheme="minorHAnsi"/>
                <w:sz w:val="24"/>
                <w:szCs w:val="24"/>
              </w:rPr>
            </w:pPr>
          </w:p>
          <w:p w14:paraId="59BF8A64" w14:textId="06989D0B" w:rsidR="00DB2F35" w:rsidRPr="00375983" w:rsidRDefault="00F25810" w:rsidP="00DB2F35">
            <w:pPr>
              <w:rPr>
                <w:rFonts w:cstheme="minorHAnsi"/>
                <w:sz w:val="24"/>
                <w:szCs w:val="24"/>
              </w:rPr>
            </w:pPr>
            <w:r w:rsidRPr="00375983">
              <w:rPr>
                <w:rFonts w:cstheme="minorHAnsi"/>
                <w:sz w:val="24"/>
                <w:szCs w:val="24"/>
              </w:rPr>
              <w:t>619</w:t>
            </w:r>
          </w:p>
          <w:p w14:paraId="242D085B" w14:textId="78D41B83" w:rsidR="00DB2F35" w:rsidRPr="00375983" w:rsidRDefault="00F25810" w:rsidP="00DB2F35">
            <w:pPr>
              <w:rPr>
                <w:rFonts w:cstheme="minorHAnsi"/>
                <w:sz w:val="24"/>
                <w:szCs w:val="24"/>
              </w:rPr>
            </w:pPr>
            <w:r w:rsidRPr="00375983">
              <w:rPr>
                <w:rFonts w:cstheme="minorHAnsi"/>
                <w:sz w:val="24"/>
                <w:szCs w:val="24"/>
              </w:rPr>
              <w:t>388</w:t>
            </w:r>
          </w:p>
        </w:tc>
        <w:tc>
          <w:tcPr>
            <w:tcW w:w="1843" w:type="dxa"/>
          </w:tcPr>
          <w:p w14:paraId="45ECA03A" w14:textId="77777777" w:rsidR="00375983" w:rsidRDefault="00375983" w:rsidP="00DB2F35">
            <w:pPr>
              <w:rPr>
                <w:rFonts w:cstheme="minorHAnsi"/>
                <w:sz w:val="24"/>
                <w:szCs w:val="24"/>
              </w:rPr>
            </w:pPr>
          </w:p>
          <w:p w14:paraId="1D711DEE" w14:textId="77777777" w:rsidR="00375983" w:rsidRDefault="00375983" w:rsidP="00DB2F35">
            <w:pPr>
              <w:rPr>
                <w:rFonts w:cstheme="minorHAnsi"/>
                <w:sz w:val="24"/>
                <w:szCs w:val="24"/>
              </w:rPr>
            </w:pPr>
          </w:p>
          <w:p w14:paraId="6EA63F5B" w14:textId="21CBAB23" w:rsidR="00DB2F35" w:rsidRPr="00375983" w:rsidRDefault="00F25810" w:rsidP="00DB2F35">
            <w:pPr>
              <w:rPr>
                <w:rFonts w:cstheme="minorHAnsi"/>
                <w:sz w:val="24"/>
                <w:szCs w:val="24"/>
              </w:rPr>
            </w:pPr>
            <w:r w:rsidRPr="00375983">
              <w:rPr>
                <w:rFonts w:cstheme="minorHAnsi"/>
                <w:sz w:val="24"/>
                <w:szCs w:val="24"/>
              </w:rPr>
              <w:t>256</w:t>
            </w:r>
          </w:p>
          <w:p w14:paraId="7AD97E04" w14:textId="7C306939" w:rsidR="00DB2F35" w:rsidRPr="00375983" w:rsidRDefault="00DB2F35" w:rsidP="00DB2F35">
            <w:pPr>
              <w:rPr>
                <w:rFonts w:cstheme="minorHAnsi"/>
                <w:sz w:val="24"/>
                <w:szCs w:val="24"/>
              </w:rPr>
            </w:pPr>
            <w:r w:rsidRPr="00375983">
              <w:rPr>
                <w:rFonts w:cstheme="minorHAnsi"/>
                <w:sz w:val="24"/>
                <w:szCs w:val="24"/>
              </w:rPr>
              <w:t>38</w:t>
            </w:r>
            <w:r w:rsidR="00F25810" w:rsidRPr="00375983">
              <w:rPr>
                <w:rFonts w:cstheme="minorHAnsi"/>
                <w:sz w:val="24"/>
                <w:szCs w:val="24"/>
              </w:rPr>
              <w:t>3</w:t>
            </w:r>
          </w:p>
        </w:tc>
        <w:tc>
          <w:tcPr>
            <w:tcW w:w="1848" w:type="dxa"/>
          </w:tcPr>
          <w:p w14:paraId="709D8AC2" w14:textId="77777777" w:rsidR="00375983" w:rsidRDefault="00375983" w:rsidP="00DB2F35">
            <w:pPr>
              <w:rPr>
                <w:rFonts w:cstheme="minorHAnsi"/>
                <w:sz w:val="24"/>
                <w:szCs w:val="24"/>
              </w:rPr>
            </w:pPr>
          </w:p>
          <w:p w14:paraId="64FD1394" w14:textId="77777777" w:rsidR="00375983" w:rsidRDefault="00375983" w:rsidP="00DB2F35">
            <w:pPr>
              <w:rPr>
                <w:rFonts w:cstheme="minorHAnsi"/>
                <w:sz w:val="24"/>
                <w:szCs w:val="24"/>
              </w:rPr>
            </w:pPr>
          </w:p>
          <w:p w14:paraId="3FFBA0BB" w14:textId="66E11C07" w:rsidR="00DB2F35" w:rsidRPr="00375983" w:rsidRDefault="00427448" w:rsidP="00DB2F35">
            <w:pPr>
              <w:rPr>
                <w:rFonts w:cstheme="minorHAnsi"/>
                <w:sz w:val="24"/>
                <w:szCs w:val="24"/>
              </w:rPr>
            </w:pPr>
            <w:r w:rsidRPr="00375983">
              <w:rPr>
                <w:rFonts w:cstheme="minorHAnsi"/>
                <w:sz w:val="24"/>
                <w:szCs w:val="24"/>
              </w:rPr>
              <w:t>183</w:t>
            </w:r>
          </w:p>
          <w:p w14:paraId="04C45851" w14:textId="30A3DED7" w:rsidR="00DB2F35" w:rsidRPr="00375983" w:rsidRDefault="00427448" w:rsidP="00DB2F35">
            <w:pPr>
              <w:rPr>
                <w:rFonts w:cstheme="minorHAnsi"/>
                <w:sz w:val="24"/>
                <w:szCs w:val="24"/>
              </w:rPr>
            </w:pPr>
            <w:r w:rsidRPr="00375983">
              <w:rPr>
                <w:rFonts w:cstheme="minorHAnsi"/>
                <w:sz w:val="24"/>
                <w:szCs w:val="24"/>
              </w:rPr>
              <w:t>416</w:t>
            </w:r>
            <w:r w:rsidR="00DB2F35" w:rsidRPr="00375983">
              <w:rPr>
                <w:rFonts w:cstheme="minorHAnsi"/>
                <w:sz w:val="24"/>
                <w:szCs w:val="24"/>
              </w:rPr>
              <w:t xml:space="preserve"> </w:t>
            </w:r>
          </w:p>
        </w:tc>
        <w:tc>
          <w:tcPr>
            <w:tcW w:w="1838" w:type="dxa"/>
          </w:tcPr>
          <w:p w14:paraId="7C9EF411" w14:textId="77777777" w:rsidR="00375983" w:rsidRDefault="00375983" w:rsidP="00DB2F35">
            <w:pPr>
              <w:rPr>
                <w:rFonts w:cstheme="minorHAnsi"/>
                <w:sz w:val="24"/>
                <w:szCs w:val="24"/>
              </w:rPr>
            </w:pPr>
          </w:p>
          <w:p w14:paraId="7CA3349B" w14:textId="77777777" w:rsidR="00375983" w:rsidRDefault="00375983" w:rsidP="00DB2F35">
            <w:pPr>
              <w:rPr>
                <w:rFonts w:cstheme="minorHAnsi"/>
                <w:sz w:val="24"/>
                <w:szCs w:val="24"/>
              </w:rPr>
            </w:pPr>
          </w:p>
          <w:p w14:paraId="3CCF7974" w14:textId="79062AC1" w:rsidR="00DB2F35" w:rsidRPr="00375983" w:rsidRDefault="00B92050" w:rsidP="00DB2F35">
            <w:pPr>
              <w:rPr>
                <w:rFonts w:cstheme="minorHAnsi"/>
                <w:sz w:val="24"/>
                <w:szCs w:val="24"/>
              </w:rPr>
            </w:pPr>
            <w:r w:rsidRPr="00375983">
              <w:rPr>
                <w:rFonts w:cstheme="minorHAnsi"/>
                <w:sz w:val="24"/>
                <w:szCs w:val="24"/>
              </w:rPr>
              <w:t>241</w:t>
            </w:r>
          </w:p>
          <w:p w14:paraId="126F9B84" w14:textId="4E8F643A" w:rsidR="00B309B9" w:rsidRPr="00375983" w:rsidRDefault="00B309B9" w:rsidP="00DB2F35">
            <w:pPr>
              <w:rPr>
                <w:rFonts w:cstheme="minorHAnsi"/>
                <w:sz w:val="24"/>
                <w:szCs w:val="24"/>
              </w:rPr>
            </w:pPr>
            <w:r w:rsidRPr="00375983">
              <w:rPr>
                <w:rFonts w:cstheme="minorHAnsi"/>
                <w:sz w:val="24"/>
                <w:szCs w:val="24"/>
              </w:rPr>
              <w:t>462</w:t>
            </w:r>
          </w:p>
        </w:tc>
      </w:tr>
      <w:tr w:rsidR="00DB2F35" w:rsidRPr="00375983" w14:paraId="5BDDDAFD" w14:textId="5EADCB67" w:rsidTr="00375983">
        <w:tc>
          <w:tcPr>
            <w:tcW w:w="4248" w:type="dxa"/>
          </w:tcPr>
          <w:p w14:paraId="7DB2563B" w14:textId="77777777" w:rsidR="00DB2F35" w:rsidRPr="00375983" w:rsidRDefault="00DB2F35" w:rsidP="00DB2F35">
            <w:pPr>
              <w:rPr>
                <w:rFonts w:cstheme="minorHAnsi"/>
                <w:b/>
                <w:bCs/>
                <w:sz w:val="24"/>
                <w:szCs w:val="24"/>
              </w:rPr>
            </w:pPr>
            <w:r w:rsidRPr="00375983">
              <w:rPr>
                <w:rFonts w:cstheme="minorHAnsi"/>
                <w:b/>
                <w:bCs/>
                <w:sz w:val="24"/>
                <w:szCs w:val="24"/>
              </w:rPr>
              <w:t>Number of fixed penalties imposed – dog control</w:t>
            </w:r>
          </w:p>
          <w:p w14:paraId="3DA305FA" w14:textId="77777777" w:rsidR="00375983" w:rsidRPr="00375983" w:rsidRDefault="00375983" w:rsidP="00CE30C0">
            <w:pPr>
              <w:ind w:left="174"/>
              <w:rPr>
                <w:rFonts w:cstheme="minorHAnsi"/>
                <w:sz w:val="24"/>
                <w:szCs w:val="24"/>
              </w:rPr>
            </w:pPr>
            <w:r w:rsidRPr="00375983">
              <w:rPr>
                <w:rFonts w:cstheme="minorHAnsi"/>
                <w:sz w:val="24"/>
                <w:szCs w:val="24"/>
              </w:rPr>
              <w:t>Derry City &amp; Strabane D</w:t>
            </w:r>
            <w:r>
              <w:rPr>
                <w:rFonts w:cstheme="minorHAnsi"/>
                <w:sz w:val="24"/>
                <w:szCs w:val="24"/>
              </w:rPr>
              <w:t>istrict Council</w:t>
            </w:r>
          </w:p>
          <w:p w14:paraId="7E09065D" w14:textId="32291B11" w:rsidR="00375983" w:rsidRPr="00375983" w:rsidRDefault="00375983" w:rsidP="00CE30C0">
            <w:pPr>
              <w:ind w:left="174"/>
              <w:rPr>
                <w:rFonts w:cstheme="minorHAnsi"/>
                <w:sz w:val="24"/>
                <w:szCs w:val="24"/>
              </w:rPr>
            </w:pPr>
            <w:r w:rsidRPr="00375983">
              <w:rPr>
                <w:rFonts w:cstheme="minorHAnsi"/>
                <w:sz w:val="24"/>
                <w:szCs w:val="24"/>
              </w:rPr>
              <w:t xml:space="preserve">NI Average            </w:t>
            </w:r>
          </w:p>
        </w:tc>
        <w:tc>
          <w:tcPr>
            <w:tcW w:w="1843" w:type="dxa"/>
          </w:tcPr>
          <w:p w14:paraId="3ACCA012" w14:textId="77777777" w:rsidR="00375983" w:rsidRDefault="00375983" w:rsidP="00DB2F35">
            <w:pPr>
              <w:rPr>
                <w:rFonts w:cstheme="minorHAnsi"/>
                <w:sz w:val="24"/>
                <w:szCs w:val="24"/>
              </w:rPr>
            </w:pPr>
          </w:p>
          <w:p w14:paraId="5A27E45C" w14:textId="77777777" w:rsidR="00375983" w:rsidRDefault="00375983" w:rsidP="00DB2F35">
            <w:pPr>
              <w:rPr>
                <w:rFonts w:cstheme="minorHAnsi"/>
                <w:sz w:val="24"/>
                <w:szCs w:val="24"/>
              </w:rPr>
            </w:pPr>
          </w:p>
          <w:p w14:paraId="3B460FE7" w14:textId="5725A496" w:rsidR="00DB2F35" w:rsidRPr="00375983" w:rsidRDefault="00F25810" w:rsidP="00DB2F35">
            <w:pPr>
              <w:rPr>
                <w:rFonts w:cstheme="minorHAnsi"/>
                <w:sz w:val="24"/>
                <w:szCs w:val="24"/>
              </w:rPr>
            </w:pPr>
            <w:r w:rsidRPr="00375983">
              <w:rPr>
                <w:rFonts w:cstheme="minorHAnsi"/>
                <w:sz w:val="24"/>
                <w:szCs w:val="24"/>
              </w:rPr>
              <w:t>90</w:t>
            </w:r>
          </w:p>
          <w:p w14:paraId="09DCDCF9" w14:textId="6E002D72" w:rsidR="00DB2F35" w:rsidRPr="00375983" w:rsidRDefault="00F25810" w:rsidP="00DB2F35">
            <w:pPr>
              <w:rPr>
                <w:rFonts w:cstheme="minorHAnsi"/>
                <w:sz w:val="24"/>
                <w:szCs w:val="24"/>
              </w:rPr>
            </w:pPr>
            <w:r w:rsidRPr="00375983">
              <w:rPr>
                <w:rFonts w:cstheme="minorHAnsi"/>
                <w:sz w:val="24"/>
                <w:szCs w:val="24"/>
              </w:rPr>
              <w:t>167</w:t>
            </w:r>
          </w:p>
        </w:tc>
        <w:tc>
          <w:tcPr>
            <w:tcW w:w="1842" w:type="dxa"/>
          </w:tcPr>
          <w:p w14:paraId="42E9F852" w14:textId="77777777" w:rsidR="00CE30C0" w:rsidRDefault="00CE30C0" w:rsidP="00DB2F35">
            <w:pPr>
              <w:rPr>
                <w:rFonts w:cstheme="minorHAnsi"/>
                <w:sz w:val="24"/>
                <w:szCs w:val="24"/>
              </w:rPr>
            </w:pPr>
          </w:p>
          <w:p w14:paraId="79EE7C0F" w14:textId="77777777" w:rsidR="00CE30C0" w:rsidRDefault="00CE30C0" w:rsidP="00DB2F35">
            <w:pPr>
              <w:rPr>
                <w:rFonts w:cstheme="minorHAnsi"/>
                <w:sz w:val="24"/>
                <w:szCs w:val="24"/>
              </w:rPr>
            </w:pPr>
          </w:p>
          <w:p w14:paraId="7915FDF1" w14:textId="24E82C0C" w:rsidR="00DB2F35" w:rsidRPr="00375983" w:rsidRDefault="00F25810" w:rsidP="00DB2F35">
            <w:pPr>
              <w:rPr>
                <w:rFonts w:cstheme="minorHAnsi"/>
                <w:sz w:val="24"/>
                <w:szCs w:val="24"/>
              </w:rPr>
            </w:pPr>
            <w:r w:rsidRPr="00375983">
              <w:rPr>
                <w:rFonts w:cstheme="minorHAnsi"/>
                <w:sz w:val="24"/>
                <w:szCs w:val="24"/>
              </w:rPr>
              <w:t>2</w:t>
            </w:r>
            <w:r w:rsidR="00DB2F35" w:rsidRPr="00375983">
              <w:rPr>
                <w:rFonts w:cstheme="minorHAnsi"/>
                <w:sz w:val="24"/>
                <w:szCs w:val="24"/>
              </w:rPr>
              <w:t>0</w:t>
            </w:r>
          </w:p>
          <w:p w14:paraId="55F1BC27" w14:textId="585691ED" w:rsidR="00DB2F35" w:rsidRPr="00375983" w:rsidRDefault="00F25810" w:rsidP="00F25810">
            <w:pPr>
              <w:rPr>
                <w:rFonts w:cstheme="minorHAnsi"/>
                <w:sz w:val="24"/>
                <w:szCs w:val="24"/>
              </w:rPr>
            </w:pPr>
            <w:r w:rsidRPr="00375983">
              <w:rPr>
                <w:rFonts w:cstheme="minorHAnsi"/>
                <w:sz w:val="24"/>
                <w:szCs w:val="24"/>
              </w:rPr>
              <w:t>51</w:t>
            </w:r>
          </w:p>
        </w:tc>
        <w:tc>
          <w:tcPr>
            <w:tcW w:w="1843" w:type="dxa"/>
          </w:tcPr>
          <w:p w14:paraId="4B582E9E" w14:textId="77777777" w:rsidR="00CE30C0" w:rsidRDefault="00CE30C0" w:rsidP="00DB2F35">
            <w:pPr>
              <w:rPr>
                <w:rFonts w:cstheme="minorHAnsi"/>
                <w:sz w:val="24"/>
                <w:szCs w:val="24"/>
              </w:rPr>
            </w:pPr>
          </w:p>
          <w:p w14:paraId="79014E89" w14:textId="77777777" w:rsidR="00CE30C0" w:rsidRDefault="00CE30C0" w:rsidP="00DB2F35">
            <w:pPr>
              <w:rPr>
                <w:rFonts w:cstheme="minorHAnsi"/>
                <w:sz w:val="24"/>
                <w:szCs w:val="24"/>
              </w:rPr>
            </w:pPr>
          </w:p>
          <w:p w14:paraId="35CC190F" w14:textId="110146AE" w:rsidR="00DB2F35" w:rsidRPr="00375983" w:rsidRDefault="00F25810" w:rsidP="00DB2F35">
            <w:pPr>
              <w:rPr>
                <w:rFonts w:cstheme="minorHAnsi"/>
                <w:sz w:val="24"/>
                <w:szCs w:val="24"/>
              </w:rPr>
            </w:pPr>
            <w:r w:rsidRPr="00375983">
              <w:rPr>
                <w:rFonts w:cstheme="minorHAnsi"/>
                <w:sz w:val="24"/>
                <w:szCs w:val="24"/>
              </w:rPr>
              <w:t>67</w:t>
            </w:r>
          </w:p>
          <w:p w14:paraId="71EA15B6" w14:textId="17DC5931" w:rsidR="00DB2F35" w:rsidRPr="00375983" w:rsidRDefault="00F25810" w:rsidP="00DB2F35">
            <w:pPr>
              <w:rPr>
                <w:rFonts w:cstheme="minorHAnsi"/>
                <w:sz w:val="24"/>
                <w:szCs w:val="24"/>
              </w:rPr>
            </w:pPr>
            <w:r w:rsidRPr="00375983">
              <w:rPr>
                <w:rFonts w:cstheme="minorHAnsi"/>
                <w:sz w:val="24"/>
                <w:szCs w:val="24"/>
              </w:rPr>
              <w:t>114</w:t>
            </w:r>
          </w:p>
        </w:tc>
        <w:tc>
          <w:tcPr>
            <w:tcW w:w="1848" w:type="dxa"/>
          </w:tcPr>
          <w:p w14:paraId="17E18F6B" w14:textId="77777777" w:rsidR="00CE30C0" w:rsidRDefault="00CE30C0" w:rsidP="00DB2F35">
            <w:pPr>
              <w:rPr>
                <w:rFonts w:cstheme="minorHAnsi"/>
                <w:sz w:val="24"/>
                <w:szCs w:val="24"/>
              </w:rPr>
            </w:pPr>
          </w:p>
          <w:p w14:paraId="318BCA95" w14:textId="77777777" w:rsidR="00CE30C0" w:rsidRDefault="00CE30C0" w:rsidP="00DB2F35">
            <w:pPr>
              <w:rPr>
                <w:rFonts w:cstheme="minorHAnsi"/>
                <w:sz w:val="24"/>
                <w:szCs w:val="24"/>
              </w:rPr>
            </w:pPr>
          </w:p>
          <w:p w14:paraId="659F57CD" w14:textId="4347B8DD" w:rsidR="00DB2F35" w:rsidRPr="00375983" w:rsidRDefault="00427448" w:rsidP="00DB2F35">
            <w:pPr>
              <w:rPr>
                <w:rFonts w:cstheme="minorHAnsi"/>
                <w:sz w:val="24"/>
                <w:szCs w:val="24"/>
              </w:rPr>
            </w:pPr>
            <w:r w:rsidRPr="00375983">
              <w:rPr>
                <w:rFonts w:cstheme="minorHAnsi"/>
                <w:sz w:val="24"/>
                <w:szCs w:val="24"/>
              </w:rPr>
              <w:t>21</w:t>
            </w:r>
            <w:r w:rsidR="00F25810" w:rsidRPr="00375983">
              <w:rPr>
                <w:rFonts w:cstheme="minorHAnsi"/>
                <w:sz w:val="24"/>
                <w:szCs w:val="24"/>
              </w:rPr>
              <w:t>2</w:t>
            </w:r>
          </w:p>
          <w:p w14:paraId="3C4FC8F9" w14:textId="55867D6D" w:rsidR="00DB2F35" w:rsidRPr="00375983" w:rsidRDefault="00427448" w:rsidP="00DB2F35">
            <w:pPr>
              <w:rPr>
                <w:rFonts w:cstheme="minorHAnsi"/>
                <w:sz w:val="24"/>
                <w:szCs w:val="24"/>
              </w:rPr>
            </w:pPr>
            <w:r w:rsidRPr="00375983">
              <w:rPr>
                <w:rFonts w:cstheme="minorHAnsi"/>
                <w:sz w:val="24"/>
                <w:szCs w:val="24"/>
              </w:rPr>
              <w:t>124</w:t>
            </w:r>
            <w:r w:rsidR="00DB2F35" w:rsidRPr="00375983">
              <w:rPr>
                <w:rFonts w:cstheme="minorHAnsi"/>
                <w:sz w:val="24"/>
                <w:szCs w:val="24"/>
              </w:rPr>
              <w:t xml:space="preserve"> </w:t>
            </w:r>
          </w:p>
        </w:tc>
        <w:tc>
          <w:tcPr>
            <w:tcW w:w="1838" w:type="dxa"/>
          </w:tcPr>
          <w:p w14:paraId="7CC7FA16" w14:textId="77777777" w:rsidR="00CE30C0" w:rsidRDefault="00CE30C0" w:rsidP="00DB2F35">
            <w:pPr>
              <w:rPr>
                <w:rFonts w:cstheme="minorHAnsi"/>
                <w:sz w:val="24"/>
                <w:szCs w:val="24"/>
              </w:rPr>
            </w:pPr>
          </w:p>
          <w:p w14:paraId="7DB7D7AA" w14:textId="77777777" w:rsidR="00CE30C0" w:rsidRDefault="00CE30C0" w:rsidP="00DB2F35">
            <w:pPr>
              <w:rPr>
                <w:rFonts w:cstheme="minorHAnsi"/>
                <w:sz w:val="24"/>
                <w:szCs w:val="24"/>
              </w:rPr>
            </w:pPr>
          </w:p>
          <w:p w14:paraId="4CE836CE" w14:textId="1ED21D39" w:rsidR="00DB2F35" w:rsidRPr="00375983" w:rsidRDefault="00B92050" w:rsidP="00DB2F35">
            <w:pPr>
              <w:rPr>
                <w:rFonts w:cstheme="minorHAnsi"/>
                <w:sz w:val="24"/>
                <w:szCs w:val="24"/>
              </w:rPr>
            </w:pPr>
            <w:r w:rsidRPr="00375983">
              <w:rPr>
                <w:rFonts w:cstheme="minorHAnsi"/>
                <w:sz w:val="24"/>
                <w:szCs w:val="24"/>
              </w:rPr>
              <w:t>186</w:t>
            </w:r>
          </w:p>
          <w:p w14:paraId="4C610DF3" w14:textId="2CA39714" w:rsidR="00B309B9" w:rsidRPr="00375983" w:rsidRDefault="00B309B9" w:rsidP="00DB2F35">
            <w:pPr>
              <w:rPr>
                <w:rFonts w:cstheme="minorHAnsi"/>
                <w:sz w:val="24"/>
                <w:szCs w:val="24"/>
              </w:rPr>
            </w:pPr>
            <w:r w:rsidRPr="00375983">
              <w:rPr>
                <w:rFonts w:cstheme="minorHAnsi"/>
                <w:sz w:val="24"/>
                <w:szCs w:val="24"/>
              </w:rPr>
              <w:t>162</w:t>
            </w:r>
          </w:p>
        </w:tc>
      </w:tr>
      <w:tr w:rsidR="00DB2F35" w:rsidRPr="00375983" w14:paraId="4F722A47" w14:textId="426113D2" w:rsidTr="00375983">
        <w:tc>
          <w:tcPr>
            <w:tcW w:w="4248" w:type="dxa"/>
          </w:tcPr>
          <w:p w14:paraId="04C1A3E0" w14:textId="77777777" w:rsidR="00DB2F35" w:rsidRDefault="00DB2F35" w:rsidP="00DB2F35">
            <w:pPr>
              <w:rPr>
                <w:rFonts w:cstheme="minorHAnsi"/>
                <w:b/>
                <w:bCs/>
                <w:sz w:val="24"/>
                <w:szCs w:val="24"/>
              </w:rPr>
            </w:pPr>
            <w:r w:rsidRPr="00CE30C0">
              <w:rPr>
                <w:rFonts w:cstheme="minorHAnsi"/>
                <w:b/>
                <w:bCs/>
                <w:sz w:val="24"/>
                <w:szCs w:val="24"/>
              </w:rPr>
              <w:t>Number of successful prosecutions – dog control</w:t>
            </w:r>
          </w:p>
          <w:p w14:paraId="13B883DF" w14:textId="77777777" w:rsidR="00CE30C0" w:rsidRPr="00375983" w:rsidRDefault="00CE30C0" w:rsidP="00CE30C0">
            <w:pPr>
              <w:ind w:left="174"/>
              <w:rPr>
                <w:rFonts w:cstheme="minorHAnsi"/>
                <w:sz w:val="24"/>
                <w:szCs w:val="24"/>
              </w:rPr>
            </w:pPr>
            <w:r w:rsidRPr="00375983">
              <w:rPr>
                <w:rFonts w:cstheme="minorHAnsi"/>
                <w:sz w:val="24"/>
                <w:szCs w:val="24"/>
              </w:rPr>
              <w:t>Derry City &amp; Strabane D</w:t>
            </w:r>
            <w:r>
              <w:rPr>
                <w:rFonts w:cstheme="minorHAnsi"/>
                <w:sz w:val="24"/>
                <w:szCs w:val="24"/>
              </w:rPr>
              <w:t>istrict Council</w:t>
            </w:r>
          </w:p>
          <w:p w14:paraId="6926F047" w14:textId="28A7BE08" w:rsidR="00CE30C0" w:rsidRPr="00CE30C0" w:rsidRDefault="00CE30C0" w:rsidP="00CE30C0">
            <w:pPr>
              <w:ind w:left="174"/>
              <w:rPr>
                <w:rFonts w:cstheme="minorHAnsi"/>
                <w:b/>
                <w:bCs/>
                <w:sz w:val="24"/>
                <w:szCs w:val="24"/>
              </w:rPr>
            </w:pPr>
            <w:r w:rsidRPr="00375983">
              <w:rPr>
                <w:rFonts w:cstheme="minorHAnsi"/>
                <w:sz w:val="24"/>
                <w:szCs w:val="24"/>
              </w:rPr>
              <w:t xml:space="preserve">NI Average            </w:t>
            </w:r>
          </w:p>
        </w:tc>
        <w:tc>
          <w:tcPr>
            <w:tcW w:w="1843" w:type="dxa"/>
          </w:tcPr>
          <w:p w14:paraId="086ED74B" w14:textId="77777777" w:rsidR="00CE30C0" w:rsidRDefault="00CE30C0" w:rsidP="00DB2F35">
            <w:pPr>
              <w:rPr>
                <w:rFonts w:cstheme="minorHAnsi"/>
                <w:sz w:val="24"/>
                <w:szCs w:val="24"/>
              </w:rPr>
            </w:pPr>
          </w:p>
          <w:p w14:paraId="5AB0073C" w14:textId="77777777" w:rsidR="00CE30C0" w:rsidRDefault="00CE30C0" w:rsidP="00DB2F35">
            <w:pPr>
              <w:rPr>
                <w:rFonts w:cstheme="minorHAnsi"/>
                <w:sz w:val="24"/>
                <w:szCs w:val="24"/>
              </w:rPr>
            </w:pPr>
          </w:p>
          <w:p w14:paraId="15DCC1DE" w14:textId="1F45FAB7" w:rsidR="00DB2F35" w:rsidRPr="00375983" w:rsidRDefault="00F25810" w:rsidP="00DB2F35">
            <w:pPr>
              <w:rPr>
                <w:rFonts w:cstheme="minorHAnsi"/>
                <w:sz w:val="24"/>
                <w:szCs w:val="24"/>
              </w:rPr>
            </w:pPr>
            <w:r w:rsidRPr="00375983">
              <w:rPr>
                <w:rFonts w:cstheme="minorHAnsi"/>
                <w:sz w:val="24"/>
                <w:szCs w:val="24"/>
              </w:rPr>
              <w:t>2</w:t>
            </w:r>
          </w:p>
          <w:p w14:paraId="706B298C" w14:textId="7A0FC11E" w:rsidR="00DB2F35" w:rsidRPr="00375983" w:rsidRDefault="00DB2F35" w:rsidP="00DB2F35">
            <w:pPr>
              <w:rPr>
                <w:rFonts w:cstheme="minorHAnsi"/>
                <w:sz w:val="24"/>
                <w:szCs w:val="24"/>
              </w:rPr>
            </w:pPr>
            <w:r w:rsidRPr="00375983">
              <w:rPr>
                <w:rFonts w:cstheme="minorHAnsi"/>
                <w:sz w:val="24"/>
                <w:szCs w:val="24"/>
              </w:rPr>
              <w:t>1</w:t>
            </w:r>
            <w:r w:rsidR="00F25810" w:rsidRPr="00375983">
              <w:rPr>
                <w:rFonts w:cstheme="minorHAnsi"/>
                <w:sz w:val="24"/>
                <w:szCs w:val="24"/>
              </w:rPr>
              <w:t>8</w:t>
            </w:r>
          </w:p>
        </w:tc>
        <w:tc>
          <w:tcPr>
            <w:tcW w:w="1842" w:type="dxa"/>
          </w:tcPr>
          <w:p w14:paraId="1483E030" w14:textId="77777777" w:rsidR="00CE30C0" w:rsidRDefault="00CE30C0" w:rsidP="00DB2F35">
            <w:pPr>
              <w:rPr>
                <w:rFonts w:cstheme="minorHAnsi"/>
                <w:sz w:val="24"/>
                <w:szCs w:val="24"/>
              </w:rPr>
            </w:pPr>
          </w:p>
          <w:p w14:paraId="7FE15782" w14:textId="77777777" w:rsidR="00CE30C0" w:rsidRDefault="00CE30C0" w:rsidP="00DB2F35">
            <w:pPr>
              <w:rPr>
                <w:rFonts w:cstheme="minorHAnsi"/>
                <w:sz w:val="24"/>
                <w:szCs w:val="24"/>
              </w:rPr>
            </w:pPr>
          </w:p>
          <w:p w14:paraId="5A25C683" w14:textId="223C56F9" w:rsidR="00DB2F35" w:rsidRPr="00375983" w:rsidRDefault="00F25810" w:rsidP="00DB2F35">
            <w:pPr>
              <w:rPr>
                <w:rFonts w:cstheme="minorHAnsi"/>
                <w:sz w:val="24"/>
                <w:szCs w:val="24"/>
              </w:rPr>
            </w:pPr>
            <w:r w:rsidRPr="00375983">
              <w:rPr>
                <w:rFonts w:cstheme="minorHAnsi"/>
                <w:sz w:val="24"/>
                <w:szCs w:val="24"/>
              </w:rPr>
              <w:t>0</w:t>
            </w:r>
          </w:p>
          <w:p w14:paraId="2C27FC77" w14:textId="4A74BB99" w:rsidR="00DB2F35" w:rsidRPr="00375983" w:rsidRDefault="00F25810" w:rsidP="00DB2F35">
            <w:pPr>
              <w:rPr>
                <w:rFonts w:cstheme="minorHAnsi"/>
                <w:sz w:val="24"/>
                <w:szCs w:val="24"/>
              </w:rPr>
            </w:pPr>
            <w:r w:rsidRPr="00375983">
              <w:rPr>
                <w:rFonts w:cstheme="minorHAnsi"/>
                <w:sz w:val="24"/>
                <w:szCs w:val="24"/>
              </w:rPr>
              <w:t>5</w:t>
            </w:r>
          </w:p>
        </w:tc>
        <w:tc>
          <w:tcPr>
            <w:tcW w:w="1843" w:type="dxa"/>
          </w:tcPr>
          <w:p w14:paraId="76E6E52F" w14:textId="77777777" w:rsidR="00CE30C0" w:rsidRDefault="00CE30C0" w:rsidP="00DB2F35">
            <w:pPr>
              <w:rPr>
                <w:rFonts w:cstheme="minorHAnsi"/>
                <w:sz w:val="24"/>
                <w:szCs w:val="24"/>
              </w:rPr>
            </w:pPr>
          </w:p>
          <w:p w14:paraId="17A180F4" w14:textId="77777777" w:rsidR="00CE30C0" w:rsidRDefault="00CE30C0" w:rsidP="00DB2F35">
            <w:pPr>
              <w:rPr>
                <w:rFonts w:cstheme="minorHAnsi"/>
                <w:sz w:val="24"/>
                <w:szCs w:val="24"/>
              </w:rPr>
            </w:pPr>
          </w:p>
          <w:p w14:paraId="150D1AB4" w14:textId="12F33769" w:rsidR="00DB2F35" w:rsidRPr="00375983" w:rsidRDefault="00F25810" w:rsidP="00DB2F35">
            <w:pPr>
              <w:rPr>
                <w:rFonts w:cstheme="minorHAnsi"/>
                <w:sz w:val="24"/>
                <w:szCs w:val="24"/>
              </w:rPr>
            </w:pPr>
            <w:r w:rsidRPr="00375983">
              <w:rPr>
                <w:rFonts w:cstheme="minorHAnsi"/>
                <w:sz w:val="24"/>
                <w:szCs w:val="24"/>
              </w:rPr>
              <w:t>0</w:t>
            </w:r>
          </w:p>
          <w:p w14:paraId="776F873D" w14:textId="4340F2D2" w:rsidR="00DB2F35" w:rsidRPr="00375983" w:rsidRDefault="00F25810" w:rsidP="00DB2F35">
            <w:pPr>
              <w:rPr>
                <w:rFonts w:cstheme="minorHAnsi"/>
                <w:sz w:val="24"/>
                <w:szCs w:val="24"/>
              </w:rPr>
            </w:pPr>
            <w:r w:rsidRPr="00375983">
              <w:rPr>
                <w:rFonts w:cstheme="minorHAnsi"/>
                <w:sz w:val="24"/>
                <w:szCs w:val="24"/>
              </w:rPr>
              <w:t>2</w:t>
            </w:r>
          </w:p>
        </w:tc>
        <w:tc>
          <w:tcPr>
            <w:tcW w:w="1848" w:type="dxa"/>
          </w:tcPr>
          <w:p w14:paraId="14E0EA22" w14:textId="77777777" w:rsidR="00CE30C0" w:rsidRDefault="00CE30C0" w:rsidP="00DB2F35">
            <w:pPr>
              <w:rPr>
                <w:rFonts w:cstheme="minorHAnsi"/>
                <w:sz w:val="24"/>
                <w:szCs w:val="24"/>
              </w:rPr>
            </w:pPr>
          </w:p>
          <w:p w14:paraId="1F9D0778" w14:textId="77777777" w:rsidR="00CE30C0" w:rsidRDefault="00CE30C0" w:rsidP="00DB2F35">
            <w:pPr>
              <w:rPr>
                <w:rFonts w:cstheme="minorHAnsi"/>
                <w:sz w:val="24"/>
                <w:szCs w:val="24"/>
              </w:rPr>
            </w:pPr>
          </w:p>
          <w:p w14:paraId="1A8D39E5" w14:textId="1382E522" w:rsidR="00DB2F35" w:rsidRPr="00375983" w:rsidRDefault="00427448" w:rsidP="00DB2F35">
            <w:pPr>
              <w:rPr>
                <w:rFonts w:cstheme="minorHAnsi"/>
                <w:sz w:val="24"/>
                <w:szCs w:val="24"/>
              </w:rPr>
            </w:pPr>
            <w:r w:rsidRPr="00375983">
              <w:rPr>
                <w:rFonts w:cstheme="minorHAnsi"/>
                <w:sz w:val="24"/>
                <w:szCs w:val="24"/>
              </w:rPr>
              <w:t>2</w:t>
            </w:r>
          </w:p>
          <w:p w14:paraId="1DA7F517" w14:textId="60086BD4" w:rsidR="00DB2F35" w:rsidRPr="00375983" w:rsidRDefault="00427448" w:rsidP="00DB2F35">
            <w:pPr>
              <w:rPr>
                <w:rFonts w:cstheme="minorHAnsi"/>
                <w:sz w:val="24"/>
                <w:szCs w:val="24"/>
              </w:rPr>
            </w:pPr>
            <w:r w:rsidRPr="00375983">
              <w:rPr>
                <w:rFonts w:cstheme="minorHAnsi"/>
                <w:sz w:val="24"/>
                <w:szCs w:val="24"/>
              </w:rPr>
              <w:t>1</w:t>
            </w:r>
            <w:r w:rsidR="00DB2F35" w:rsidRPr="00375983">
              <w:rPr>
                <w:rFonts w:cstheme="minorHAnsi"/>
                <w:sz w:val="24"/>
                <w:szCs w:val="24"/>
              </w:rPr>
              <w:t>2</w:t>
            </w:r>
          </w:p>
        </w:tc>
        <w:tc>
          <w:tcPr>
            <w:tcW w:w="1838" w:type="dxa"/>
          </w:tcPr>
          <w:p w14:paraId="7FFA4FCC" w14:textId="77777777" w:rsidR="00CE30C0" w:rsidRDefault="00CE30C0" w:rsidP="00DB2F35">
            <w:pPr>
              <w:rPr>
                <w:rFonts w:cstheme="minorHAnsi"/>
                <w:sz w:val="24"/>
                <w:szCs w:val="24"/>
              </w:rPr>
            </w:pPr>
          </w:p>
          <w:p w14:paraId="2AEF7A53" w14:textId="77777777" w:rsidR="00CE30C0" w:rsidRDefault="00CE30C0" w:rsidP="00DB2F35">
            <w:pPr>
              <w:rPr>
                <w:rFonts w:cstheme="minorHAnsi"/>
                <w:sz w:val="24"/>
                <w:szCs w:val="24"/>
              </w:rPr>
            </w:pPr>
          </w:p>
          <w:p w14:paraId="4229AD31" w14:textId="40D44889" w:rsidR="00DB2F35" w:rsidRPr="00375983" w:rsidRDefault="00B92050" w:rsidP="00DB2F35">
            <w:pPr>
              <w:rPr>
                <w:rFonts w:cstheme="minorHAnsi"/>
                <w:sz w:val="24"/>
                <w:szCs w:val="24"/>
              </w:rPr>
            </w:pPr>
            <w:r w:rsidRPr="00375983">
              <w:rPr>
                <w:rFonts w:cstheme="minorHAnsi"/>
                <w:sz w:val="24"/>
                <w:szCs w:val="24"/>
              </w:rPr>
              <w:t>11</w:t>
            </w:r>
          </w:p>
          <w:p w14:paraId="21423263" w14:textId="0CCB0F14" w:rsidR="00B309B9" w:rsidRPr="00375983" w:rsidRDefault="00B309B9" w:rsidP="00DB2F35">
            <w:pPr>
              <w:rPr>
                <w:rFonts w:cstheme="minorHAnsi"/>
                <w:sz w:val="24"/>
                <w:szCs w:val="24"/>
              </w:rPr>
            </w:pPr>
            <w:r w:rsidRPr="00375983">
              <w:rPr>
                <w:rFonts w:cstheme="minorHAnsi"/>
                <w:sz w:val="24"/>
                <w:szCs w:val="24"/>
              </w:rPr>
              <w:t>10</w:t>
            </w:r>
          </w:p>
        </w:tc>
      </w:tr>
      <w:tr w:rsidR="00DB2F35" w:rsidRPr="00375983" w14:paraId="2332CAC0" w14:textId="0393C44E" w:rsidTr="00375983">
        <w:tc>
          <w:tcPr>
            <w:tcW w:w="4248" w:type="dxa"/>
          </w:tcPr>
          <w:p w14:paraId="6B20E248" w14:textId="77777777" w:rsidR="00DB2F35" w:rsidRPr="00CE30C0" w:rsidRDefault="00DB2F35" w:rsidP="00DB2F35">
            <w:pPr>
              <w:rPr>
                <w:rFonts w:cstheme="minorHAnsi"/>
                <w:b/>
                <w:bCs/>
                <w:sz w:val="24"/>
                <w:szCs w:val="24"/>
              </w:rPr>
            </w:pPr>
            <w:r w:rsidRPr="00CE30C0">
              <w:rPr>
                <w:rFonts w:cstheme="minorHAnsi"/>
                <w:b/>
                <w:bCs/>
                <w:sz w:val="24"/>
                <w:szCs w:val="24"/>
              </w:rPr>
              <w:t>Total noise control complaints received</w:t>
            </w:r>
          </w:p>
          <w:p w14:paraId="69CCC519" w14:textId="2C3B05D6" w:rsidR="00CE30C0" w:rsidRPr="00375983" w:rsidRDefault="00CE30C0" w:rsidP="00CE30C0">
            <w:pPr>
              <w:ind w:left="316" w:hanging="174"/>
              <w:rPr>
                <w:rFonts w:cstheme="minorHAnsi"/>
                <w:sz w:val="24"/>
                <w:szCs w:val="24"/>
              </w:rPr>
            </w:pPr>
            <w:r w:rsidRPr="00375983">
              <w:rPr>
                <w:rFonts w:cstheme="minorHAnsi"/>
                <w:sz w:val="24"/>
                <w:szCs w:val="24"/>
              </w:rPr>
              <w:t>Derry City &amp; Strabane D</w:t>
            </w:r>
            <w:r>
              <w:rPr>
                <w:rFonts w:cstheme="minorHAnsi"/>
                <w:sz w:val="24"/>
                <w:szCs w:val="24"/>
              </w:rPr>
              <w:t>istrict Council</w:t>
            </w:r>
          </w:p>
        </w:tc>
        <w:tc>
          <w:tcPr>
            <w:tcW w:w="1843" w:type="dxa"/>
          </w:tcPr>
          <w:p w14:paraId="24D8BF99" w14:textId="77777777" w:rsidR="00CE30C0" w:rsidRDefault="00CE30C0" w:rsidP="00DB2F35">
            <w:pPr>
              <w:rPr>
                <w:rFonts w:cstheme="minorHAnsi"/>
                <w:sz w:val="24"/>
                <w:szCs w:val="24"/>
              </w:rPr>
            </w:pPr>
          </w:p>
          <w:p w14:paraId="2703CF17" w14:textId="799344F4" w:rsidR="00DB2F35" w:rsidRPr="00375983" w:rsidRDefault="00DB2F35" w:rsidP="00CE30C0">
            <w:pPr>
              <w:rPr>
                <w:rFonts w:cstheme="minorHAnsi"/>
                <w:sz w:val="24"/>
                <w:szCs w:val="24"/>
              </w:rPr>
            </w:pPr>
            <w:r w:rsidRPr="00375983">
              <w:rPr>
                <w:rFonts w:cstheme="minorHAnsi"/>
                <w:sz w:val="24"/>
                <w:szCs w:val="24"/>
              </w:rPr>
              <w:t>5</w:t>
            </w:r>
            <w:r w:rsidR="00F25810" w:rsidRPr="00375983">
              <w:rPr>
                <w:rFonts w:cstheme="minorHAnsi"/>
                <w:sz w:val="24"/>
                <w:szCs w:val="24"/>
              </w:rPr>
              <w:t>97</w:t>
            </w:r>
          </w:p>
        </w:tc>
        <w:tc>
          <w:tcPr>
            <w:tcW w:w="1842" w:type="dxa"/>
          </w:tcPr>
          <w:p w14:paraId="3708CEC0" w14:textId="77777777" w:rsidR="00CE30C0" w:rsidRDefault="00CE30C0" w:rsidP="00DB2F35">
            <w:pPr>
              <w:rPr>
                <w:rFonts w:cstheme="minorHAnsi"/>
                <w:sz w:val="24"/>
                <w:szCs w:val="24"/>
              </w:rPr>
            </w:pPr>
          </w:p>
          <w:p w14:paraId="582C68B7" w14:textId="2A3B1106" w:rsidR="00DB2F35" w:rsidRPr="00375983" w:rsidRDefault="00DB2F35" w:rsidP="00DB2F35">
            <w:pPr>
              <w:rPr>
                <w:rFonts w:cstheme="minorHAnsi"/>
                <w:sz w:val="24"/>
                <w:szCs w:val="24"/>
              </w:rPr>
            </w:pPr>
            <w:r w:rsidRPr="00375983">
              <w:rPr>
                <w:rFonts w:cstheme="minorHAnsi"/>
                <w:sz w:val="24"/>
                <w:szCs w:val="24"/>
              </w:rPr>
              <w:t>5</w:t>
            </w:r>
            <w:r w:rsidR="00F25810" w:rsidRPr="00375983">
              <w:rPr>
                <w:rFonts w:cstheme="minorHAnsi"/>
                <w:sz w:val="24"/>
                <w:szCs w:val="24"/>
              </w:rPr>
              <w:t>41</w:t>
            </w:r>
          </w:p>
        </w:tc>
        <w:tc>
          <w:tcPr>
            <w:tcW w:w="1843" w:type="dxa"/>
          </w:tcPr>
          <w:p w14:paraId="0B6F3AFA" w14:textId="77777777" w:rsidR="00CE30C0" w:rsidRDefault="00CE30C0" w:rsidP="00DB2F35">
            <w:pPr>
              <w:rPr>
                <w:rFonts w:cstheme="minorHAnsi"/>
                <w:sz w:val="24"/>
                <w:szCs w:val="24"/>
              </w:rPr>
            </w:pPr>
          </w:p>
          <w:p w14:paraId="3ABA19A2" w14:textId="67F05EBC" w:rsidR="00DB2F35" w:rsidRPr="00375983" w:rsidRDefault="00F25810" w:rsidP="00DB2F35">
            <w:pPr>
              <w:rPr>
                <w:rFonts w:cstheme="minorHAnsi"/>
                <w:sz w:val="24"/>
                <w:szCs w:val="24"/>
              </w:rPr>
            </w:pPr>
            <w:r w:rsidRPr="00375983">
              <w:rPr>
                <w:rFonts w:cstheme="minorHAnsi"/>
                <w:sz w:val="24"/>
                <w:szCs w:val="24"/>
              </w:rPr>
              <w:t>687</w:t>
            </w:r>
          </w:p>
        </w:tc>
        <w:tc>
          <w:tcPr>
            <w:tcW w:w="1848" w:type="dxa"/>
          </w:tcPr>
          <w:p w14:paraId="4B46F1B5" w14:textId="77777777" w:rsidR="00CE30C0" w:rsidRDefault="00CE30C0" w:rsidP="00DB2F35">
            <w:pPr>
              <w:rPr>
                <w:rFonts w:cstheme="minorHAnsi"/>
                <w:sz w:val="24"/>
                <w:szCs w:val="24"/>
              </w:rPr>
            </w:pPr>
          </w:p>
          <w:p w14:paraId="10763DF0" w14:textId="453632C8" w:rsidR="00DB2F35" w:rsidRPr="00375983" w:rsidRDefault="00F25810" w:rsidP="00DB2F35">
            <w:pPr>
              <w:rPr>
                <w:rFonts w:cstheme="minorHAnsi"/>
                <w:sz w:val="24"/>
                <w:szCs w:val="24"/>
              </w:rPr>
            </w:pPr>
            <w:r w:rsidRPr="00375983">
              <w:rPr>
                <w:rFonts w:cstheme="minorHAnsi"/>
                <w:sz w:val="24"/>
                <w:szCs w:val="24"/>
              </w:rPr>
              <w:t>556</w:t>
            </w:r>
          </w:p>
        </w:tc>
        <w:tc>
          <w:tcPr>
            <w:tcW w:w="1838" w:type="dxa"/>
          </w:tcPr>
          <w:p w14:paraId="2F1FFF56" w14:textId="77777777" w:rsidR="00CE30C0" w:rsidRDefault="00CE30C0" w:rsidP="00DB2F35">
            <w:pPr>
              <w:rPr>
                <w:rFonts w:cstheme="minorHAnsi"/>
                <w:sz w:val="24"/>
                <w:szCs w:val="24"/>
              </w:rPr>
            </w:pPr>
          </w:p>
          <w:p w14:paraId="56DE8AA0" w14:textId="7BB3786E" w:rsidR="00DB2F35" w:rsidRPr="00375983" w:rsidRDefault="00AA6E78" w:rsidP="00DB2F35">
            <w:pPr>
              <w:rPr>
                <w:rFonts w:cstheme="minorHAnsi"/>
                <w:sz w:val="24"/>
                <w:szCs w:val="24"/>
              </w:rPr>
            </w:pPr>
            <w:r w:rsidRPr="00375983">
              <w:rPr>
                <w:rFonts w:cstheme="minorHAnsi"/>
                <w:sz w:val="24"/>
                <w:szCs w:val="24"/>
              </w:rPr>
              <w:t>471</w:t>
            </w:r>
          </w:p>
        </w:tc>
      </w:tr>
      <w:tr w:rsidR="00DB2F35" w:rsidRPr="00375983" w14:paraId="154F8BEA" w14:textId="3278EEFF" w:rsidTr="00375983">
        <w:tc>
          <w:tcPr>
            <w:tcW w:w="4248" w:type="dxa"/>
          </w:tcPr>
          <w:p w14:paraId="484F7758" w14:textId="77777777" w:rsidR="00DB2F35" w:rsidRDefault="00DB2F35" w:rsidP="00DB2F35">
            <w:pPr>
              <w:rPr>
                <w:rFonts w:cstheme="minorHAnsi"/>
                <w:b/>
                <w:bCs/>
                <w:sz w:val="24"/>
                <w:szCs w:val="24"/>
              </w:rPr>
            </w:pPr>
            <w:r w:rsidRPr="00CE30C0">
              <w:rPr>
                <w:rFonts w:cstheme="minorHAnsi"/>
                <w:b/>
                <w:bCs/>
                <w:sz w:val="24"/>
                <w:szCs w:val="24"/>
              </w:rPr>
              <w:t>Notices served per 100 noise complaints</w:t>
            </w:r>
          </w:p>
          <w:p w14:paraId="6E98E1D1" w14:textId="4DF6D98D" w:rsidR="00CE30C0" w:rsidRPr="00CE30C0" w:rsidRDefault="00CE30C0" w:rsidP="00CE30C0">
            <w:pPr>
              <w:ind w:left="316" w:hanging="174"/>
              <w:rPr>
                <w:rFonts w:cstheme="minorHAnsi"/>
                <w:b/>
                <w:bCs/>
                <w:sz w:val="24"/>
                <w:szCs w:val="24"/>
              </w:rPr>
            </w:pPr>
            <w:r w:rsidRPr="00375983">
              <w:rPr>
                <w:rFonts w:cstheme="minorHAnsi"/>
                <w:sz w:val="24"/>
                <w:szCs w:val="24"/>
              </w:rPr>
              <w:t>Derry City &amp; Strabane D</w:t>
            </w:r>
            <w:r>
              <w:rPr>
                <w:rFonts w:cstheme="minorHAnsi"/>
                <w:sz w:val="24"/>
                <w:szCs w:val="24"/>
              </w:rPr>
              <w:t>istrict Council</w:t>
            </w:r>
          </w:p>
        </w:tc>
        <w:tc>
          <w:tcPr>
            <w:tcW w:w="1843" w:type="dxa"/>
          </w:tcPr>
          <w:p w14:paraId="4193C1F1" w14:textId="77777777" w:rsidR="00CE30C0" w:rsidRDefault="00CE30C0" w:rsidP="00DB2F35">
            <w:pPr>
              <w:rPr>
                <w:rFonts w:cstheme="minorHAnsi"/>
                <w:sz w:val="24"/>
                <w:szCs w:val="24"/>
              </w:rPr>
            </w:pPr>
          </w:p>
          <w:p w14:paraId="7A1C065C" w14:textId="21C9461E" w:rsidR="00DB2F35" w:rsidRPr="00375983" w:rsidRDefault="00DB2F35" w:rsidP="00DB2F35">
            <w:pPr>
              <w:rPr>
                <w:rFonts w:cstheme="minorHAnsi"/>
                <w:sz w:val="24"/>
                <w:szCs w:val="24"/>
              </w:rPr>
            </w:pPr>
            <w:r w:rsidRPr="00375983">
              <w:rPr>
                <w:rFonts w:cstheme="minorHAnsi"/>
                <w:sz w:val="24"/>
                <w:szCs w:val="24"/>
              </w:rPr>
              <w:t>0</w:t>
            </w:r>
            <w:r w:rsidR="00F25810" w:rsidRPr="00375983">
              <w:rPr>
                <w:rFonts w:cstheme="minorHAnsi"/>
                <w:sz w:val="24"/>
                <w:szCs w:val="24"/>
              </w:rPr>
              <w:t>.17</w:t>
            </w:r>
          </w:p>
        </w:tc>
        <w:tc>
          <w:tcPr>
            <w:tcW w:w="1842" w:type="dxa"/>
          </w:tcPr>
          <w:p w14:paraId="52FDA744" w14:textId="77777777" w:rsidR="00CE30C0" w:rsidRDefault="00CE30C0" w:rsidP="00DB2F35">
            <w:pPr>
              <w:rPr>
                <w:rFonts w:cstheme="minorHAnsi"/>
                <w:sz w:val="24"/>
                <w:szCs w:val="24"/>
              </w:rPr>
            </w:pPr>
          </w:p>
          <w:p w14:paraId="202CE5F2" w14:textId="5C841A9C" w:rsidR="00DB2F35" w:rsidRPr="00375983" w:rsidRDefault="00DB2F35" w:rsidP="00DB2F35">
            <w:pPr>
              <w:rPr>
                <w:rFonts w:cstheme="minorHAnsi"/>
                <w:sz w:val="24"/>
                <w:szCs w:val="24"/>
              </w:rPr>
            </w:pPr>
            <w:r w:rsidRPr="00375983">
              <w:rPr>
                <w:rFonts w:cstheme="minorHAnsi"/>
                <w:sz w:val="24"/>
                <w:szCs w:val="24"/>
              </w:rPr>
              <w:t>0.</w:t>
            </w:r>
            <w:r w:rsidR="00F25810" w:rsidRPr="00375983">
              <w:rPr>
                <w:rFonts w:cstheme="minorHAnsi"/>
                <w:sz w:val="24"/>
                <w:szCs w:val="24"/>
              </w:rPr>
              <w:t>0</w:t>
            </w:r>
          </w:p>
        </w:tc>
        <w:tc>
          <w:tcPr>
            <w:tcW w:w="1843" w:type="dxa"/>
          </w:tcPr>
          <w:p w14:paraId="64D9C262" w14:textId="77777777" w:rsidR="00CE30C0" w:rsidRDefault="00CE30C0" w:rsidP="00DB2F35">
            <w:pPr>
              <w:rPr>
                <w:rFonts w:cstheme="minorHAnsi"/>
                <w:sz w:val="24"/>
                <w:szCs w:val="24"/>
              </w:rPr>
            </w:pPr>
          </w:p>
          <w:p w14:paraId="757E2564" w14:textId="6806B850" w:rsidR="00DB2F35" w:rsidRPr="00375983" w:rsidRDefault="00DB2F35" w:rsidP="00DB2F35">
            <w:pPr>
              <w:rPr>
                <w:rFonts w:cstheme="minorHAnsi"/>
                <w:sz w:val="24"/>
                <w:szCs w:val="24"/>
              </w:rPr>
            </w:pPr>
            <w:r w:rsidRPr="00375983">
              <w:rPr>
                <w:rFonts w:cstheme="minorHAnsi"/>
                <w:sz w:val="24"/>
                <w:szCs w:val="24"/>
              </w:rPr>
              <w:t>0.</w:t>
            </w:r>
            <w:r w:rsidR="00F25810" w:rsidRPr="00375983">
              <w:rPr>
                <w:rFonts w:cstheme="minorHAnsi"/>
                <w:sz w:val="24"/>
                <w:szCs w:val="24"/>
              </w:rPr>
              <w:t>14</w:t>
            </w:r>
          </w:p>
        </w:tc>
        <w:tc>
          <w:tcPr>
            <w:tcW w:w="1848" w:type="dxa"/>
          </w:tcPr>
          <w:p w14:paraId="34F892D5" w14:textId="77777777" w:rsidR="00CE30C0" w:rsidRDefault="00CE30C0" w:rsidP="00DB2F35">
            <w:pPr>
              <w:rPr>
                <w:rFonts w:cstheme="minorHAnsi"/>
                <w:sz w:val="24"/>
                <w:szCs w:val="24"/>
              </w:rPr>
            </w:pPr>
          </w:p>
          <w:p w14:paraId="036D5B2D" w14:textId="3BBBF6D1" w:rsidR="00DB2F35" w:rsidRPr="00375983" w:rsidRDefault="00DB2F35" w:rsidP="00DB2F35">
            <w:pPr>
              <w:rPr>
                <w:rFonts w:cstheme="minorHAnsi"/>
                <w:sz w:val="24"/>
                <w:szCs w:val="24"/>
              </w:rPr>
            </w:pPr>
            <w:r w:rsidRPr="00375983">
              <w:rPr>
                <w:rFonts w:cstheme="minorHAnsi"/>
                <w:sz w:val="24"/>
                <w:szCs w:val="24"/>
              </w:rPr>
              <w:t>0.1</w:t>
            </w:r>
            <w:r w:rsidR="00F25810" w:rsidRPr="00375983">
              <w:rPr>
                <w:rFonts w:cstheme="minorHAnsi"/>
                <w:sz w:val="24"/>
                <w:szCs w:val="24"/>
              </w:rPr>
              <w:t>8</w:t>
            </w:r>
          </w:p>
        </w:tc>
        <w:tc>
          <w:tcPr>
            <w:tcW w:w="1838" w:type="dxa"/>
          </w:tcPr>
          <w:p w14:paraId="27327889" w14:textId="77777777" w:rsidR="00CE30C0" w:rsidRDefault="00CE30C0" w:rsidP="00DB2F35">
            <w:pPr>
              <w:rPr>
                <w:rFonts w:cstheme="minorHAnsi"/>
                <w:sz w:val="24"/>
                <w:szCs w:val="24"/>
              </w:rPr>
            </w:pPr>
          </w:p>
          <w:p w14:paraId="6475826D" w14:textId="3F25C63A" w:rsidR="00DB2F35" w:rsidRPr="00375983" w:rsidRDefault="00AA6E78" w:rsidP="00DB2F35">
            <w:pPr>
              <w:rPr>
                <w:rFonts w:cstheme="minorHAnsi"/>
                <w:sz w:val="24"/>
                <w:szCs w:val="24"/>
              </w:rPr>
            </w:pPr>
            <w:r w:rsidRPr="00375983">
              <w:rPr>
                <w:rFonts w:cstheme="minorHAnsi"/>
                <w:sz w:val="24"/>
                <w:szCs w:val="24"/>
              </w:rPr>
              <w:t>0.64</w:t>
            </w:r>
          </w:p>
        </w:tc>
      </w:tr>
      <w:tr w:rsidR="00DB2F35" w:rsidRPr="00375983" w14:paraId="3F4AC5C0" w14:textId="484AAED1" w:rsidTr="00375983">
        <w:tc>
          <w:tcPr>
            <w:tcW w:w="4248" w:type="dxa"/>
          </w:tcPr>
          <w:p w14:paraId="5C2D98D0" w14:textId="77777777" w:rsidR="00DB2F35" w:rsidRDefault="00DB2F35" w:rsidP="00DB2F35">
            <w:pPr>
              <w:rPr>
                <w:rFonts w:eastAsia="Times New Roman" w:cstheme="minorHAnsi"/>
                <w:b/>
                <w:bCs/>
                <w:sz w:val="24"/>
                <w:szCs w:val="24"/>
                <w:lang w:eastAsia="en-GB"/>
              </w:rPr>
            </w:pPr>
            <w:bookmarkStart w:id="80" w:name="_Hlk136521557"/>
            <w:r w:rsidRPr="00CE30C0">
              <w:rPr>
                <w:rFonts w:eastAsia="Times New Roman" w:cstheme="minorHAnsi"/>
                <w:b/>
                <w:bCs/>
                <w:sz w:val="24"/>
                <w:szCs w:val="24"/>
                <w:lang w:eastAsia="en-GB"/>
              </w:rPr>
              <w:lastRenderedPageBreak/>
              <w:t>Average number of days absenteeism per FTE employee</w:t>
            </w:r>
          </w:p>
          <w:p w14:paraId="7550073F" w14:textId="5C4C4C16" w:rsidR="00CE30C0" w:rsidRPr="00CE30C0" w:rsidRDefault="00CE30C0" w:rsidP="00CE30C0">
            <w:pPr>
              <w:ind w:left="316" w:hanging="174"/>
              <w:rPr>
                <w:rFonts w:cstheme="minorHAnsi"/>
                <w:b/>
                <w:bCs/>
                <w:sz w:val="24"/>
                <w:szCs w:val="24"/>
              </w:rPr>
            </w:pPr>
            <w:r w:rsidRPr="00375983">
              <w:rPr>
                <w:rFonts w:cstheme="minorHAnsi"/>
                <w:sz w:val="24"/>
                <w:szCs w:val="24"/>
              </w:rPr>
              <w:t>Derry City &amp; Strabane D</w:t>
            </w:r>
            <w:r>
              <w:rPr>
                <w:rFonts w:cstheme="minorHAnsi"/>
                <w:sz w:val="24"/>
                <w:szCs w:val="24"/>
              </w:rPr>
              <w:t>istrict Council</w:t>
            </w:r>
          </w:p>
        </w:tc>
        <w:tc>
          <w:tcPr>
            <w:tcW w:w="1843" w:type="dxa"/>
          </w:tcPr>
          <w:p w14:paraId="7B306F5C" w14:textId="77777777" w:rsidR="00CE30C0" w:rsidRDefault="00CE30C0" w:rsidP="00DB2F35">
            <w:pPr>
              <w:rPr>
                <w:rFonts w:cstheme="minorHAnsi"/>
                <w:sz w:val="24"/>
                <w:szCs w:val="24"/>
              </w:rPr>
            </w:pPr>
          </w:p>
          <w:p w14:paraId="37AA8F27" w14:textId="77777777" w:rsidR="00CE30C0" w:rsidRDefault="00CE30C0" w:rsidP="00DB2F35">
            <w:pPr>
              <w:rPr>
                <w:rFonts w:cstheme="minorHAnsi"/>
                <w:sz w:val="24"/>
                <w:szCs w:val="24"/>
              </w:rPr>
            </w:pPr>
          </w:p>
          <w:p w14:paraId="322E8265" w14:textId="0C2D0F24" w:rsidR="00DB2F35" w:rsidRPr="00375983" w:rsidRDefault="00DB2F35" w:rsidP="00DB2F35">
            <w:pPr>
              <w:rPr>
                <w:rFonts w:cstheme="minorHAnsi"/>
                <w:sz w:val="24"/>
                <w:szCs w:val="24"/>
              </w:rPr>
            </w:pPr>
            <w:r w:rsidRPr="00375983">
              <w:rPr>
                <w:rFonts w:cstheme="minorHAnsi"/>
                <w:sz w:val="24"/>
                <w:szCs w:val="24"/>
              </w:rPr>
              <w:t>1</w:t>
            </w:r>
            <w:r w:rsidR="00F25810" w:rsidRPr="00375983">
              <w:rPr>
                <w:rFonts w:cstheme="minorHAnsi"/>
                <w:sz w:val="24"/>
                <w:szCs w:val="24"/>
              </w:rPr>
              <w:t>4.5</w:t>
            </w:r>
          </w:p>
        </w:tc>
        <w:tc>
          <w:tcPr>
            <w:tcW w:w="1842" w:type="dxa"/>
          </w:tcPr>
          <w:p w14:paraId="05E9D01F" w14:textId="77777777" w:rsidR="00CE30C0" w:rsidRDefault="00CE30C0" w:rsidP="00DB2F35">
            <w:pPr>
              <w:rPr>
                <w:rFonts w:cstheme="minorHAnsi"/>
                <w:sz w:val="24"/>
                <w:szCs w:val="24"/>
              </w:rPr>
            </w:pPr>
          </w:p>
          <w:p w14:paraId="779EC156" w14:textId="77777777" w:rsidR="00CE30C0" w:rsidRDefault="00CE30C0" w:rsidP="00DB2F35">
            <w:pPr>
              <w:rPr>
                <w:rFonts w:cstheme="minorHAnsi"/>
                <w:sz w:val="24"/>
                <w:szCs w:val="24"/>
              </w:rPr>
            </w:pPr>
          </w:p>
          <w:p w14:paraId="3D4D2E37" w14:textId="75E1EF1A" w:rsidR="00DB2F35" w:rsidRPr="00375983" w:rsidRDefault="00DB2F35" w:rsidP="00DB2F35">
            <w:pPr>
              <w:rPr>
                <w:rFonts w:cstheme="minorHAnsi"/>
                <w:sz w:val="24"/>
                <w:szCs w:val="24"/>
              </w:rPr>
            </w:pPr>
            <w:r w:rsidRPr="00375983">
              <w:rPr>
                <w:rFonts w:cstheme="minorHAnsi"/>
                <w:sz w:val="24"/>
                <w:szCs w:val="24"/>
              </w:rPr>
              <w:t>1</w:t>
            </w:r>
            <w:r w:rsidR="00F25810" w:rsidRPr="00375983">
              <w:rPr>
                <w:rFonts w:cstheme="minorHAnsi"/>
                <w:sz w:val="24"/>
                <w:szCs w:val="24"/>
              </w:rPr>
              <w:t>0.37</w:t>
            </w:r>
          </w:p>
        </w:tc>
        <w:tc>
          <w:tcPr>
            <w:tcW w:w="1843" w:type="dxa"/>
          </w:tcPr>
          <w:p w14:paraId="698AF078" w14:textId="77777777" w:rsidR="00CE30C0" w:rsidRDefault="00CE30C0" w:rsidP="00DB2F35">
            <w:pPr>
              <w:rPr>
                <w:rFonts w:cstheme="minorHAnsi"/>
                <w:sz w:val="24"/>
                <w:szCs w:val="24"/>
              </w:rPr>
            </w:pPr>
          </w:p>
          <w:p w14:paraId="0F68291F" w14:textId="77777777" w:rsidR="00CE30C0" w:rsidRDefault="00CE30C0" w:rsidP="00DB2F35">
            <w:pPr>
              <w:rPr>
                <w:rFonts w:cstheme="minorHAnsi"/>
                <w:sz w:val="24"/>
                <w:szCs w:val="24"/>
              </w:rPr>
            </w:pPr>
          </w:p>
          <w:p w14:paraId="54F2BF6F" w14:textId="12382821" w:rsidR="00DB2F35" w:rsidRPr="00375983" w:rsidRDefault="00DB2F35" w:rsidP="00DB2F35">
            <w:pPr>
              <w:rPr>
                <w:rFonts w:cstheme="minorHAnsi"/>
                <w:sz w:val="24"/>
                <w:szCs w:val="24"/>
              </w:rPr>
            </w:pPr>
            <w:r w:rsidRPr="00375983">
              <w:rPr>
                <w:rFonts w:cstheme="minorHAnsi"/>
                <w:sz w:val="24"/>
                <w:szCs w:val="24"/>
              </w:rPr>
              <w:t>1</w:t>
            </w:r>
            <w:r w:rsidR="00F25810" w:rsidRPr="00375983">
              <w:rPr>
                <w:rFonts w:cstheme="minorHAnsi"/>
                <w:sz w:val="24"/>
                <w:szCs w:val="24"/>
              </w:rPr>
              <w:t>6.8</w:t>
            </w:r>
          </w:p>
        </w:tc>
        <w:tc>
          <w:tcPr>
            <w:tcW w:w="1848" w:type="dxa"/>
          </w:tcPr>
          <w:p w14:paraId="1B061CA7" w14:textId="77777777" w:rsidR="00CE30C0" w:rsidRDefault="00CE30C0" w:rsidP="00DB2F35">
            <w:pPr>
              <w:rPr>
                <w:rFonts w:cstheme="minorHAnsi"/>
                <w:sz w:val="24"/>
                <w:szCs w:val="24"/>
              </w:rPr>
            </w:pPr>
          </w:p>
          <w:p w14:paraId="309B8273" w14:textId="77777777" w:rsidR="00CE30C0" w:rsidRDefault="00CE30C0" w:rsidP="00DB2F35">
            <w:pPr>
              <w:rPr>
                <w:rFonts w:cstheme="minorHAnsi"/>
                <w:sz w:val="24"/>
                <w:szCs w:val="24"/>
              </w:rPr>
            </w:pPr>
          </w:p>
          <w:p w14:paraId="7FA6DBCA" w14:textId="5485EB2A" w:rsidR="00DB2F35" w:rsidRPr="00375983" w:rsidRDefault="00DB2F35" w:rsidP="00DB2F35">
            <w:pPr>
              <w:rPr>
                <w:rFonts w:cstheme="minorHAnsi"/>
                <w:sz w:val="24"/>
                <w:szCs w:val="24"/>
              </w:rPr>
            </w:pPr>
            <w:r w:rsidRPr="00375983">
              <w:rPr>
                <w:rFonts w:cstheme="minorHAnsi"/>
                <w:sz w:val="24"/>
                <w:szCs w:val="24"/>
              </w:rPr>
              <w:t>16.</w:t>
            </w:r>
            <w:r w:rsidR="00F25810" w:rsidRPr="00375983">
              <w:rPr>
                <w:rFonts w:cstheme="minorHAnsi"/>
                <w:sz w:val="24"/>
                <w:szCs w:val="24"/>
              </w:rPr>
              <w:t>5</w:t>
            </w:r>
          </w:p>
        </w:tc>
        <w:tc>
          <w:tcPr>
            <w:tcW w:w="1838" w:type="dxa"/>
          </w:tcPr>
          <w:p w14:paraId="620F9FE8" w14:textId="77777777" w:rsidR="00CE30C0" w:rsidRDefault="00CE30C0" w:rsidP="00DB2F35">
            <w:pPr>
              <w:rPr>
                <w:rFonts w:cstheme="minorHAnsi"/>
                <w:sz w:val="24"/>
                <w:szCs w:val="24"/>
              </w:rPr>
            </w:pPr>
          </w:p>
          <w:p w14:paraId="373EB3FE" w14:textId="77777777" w:rsidR="00CE30C0" w:rsidRDefault="00CE30C0" w:rsidP="00DB2F35">
            <w:pPr>
              <w:rPr>
                <w:rFonts w:cstheme="minorHAnsi"/>
                <w:sz w:val="24"/>
                <w:szCs w:val="24"/>
              </w:rPr>
            </w:pPr>
          </w:p>
          <w:p w14:paraId="74217578" w14:textId="0C7673A2" w:rsidR="00DB2F35" w:rsidRPr="00375983" w:rsidRDefault="00061190" w:rsidP="00DB2F35">
            <w:pPr>
              <w:rPr>
                <w:rFonts w:cstheme="minorHAnsi"/>
                <w:sz w:val="24"/>
                <w:szCs w:val="24"/>
              </w:rPr>
            </w:pPr>
            <w:r w:rsidRPr="00375983">
              <w:rPr>
                <w:rFonts w:cstheme="minorHAnsi"/>
                <w:sz w:val="24"/>
                <w:szCs w:val="24"/>
              </w:rPr>
              <w:t>18.7 days</w:t>
            </w:r>
          </w:p>
        </w:tc>
      </w:tr>
      <w:bookmarkEnd w:id="80"/>
      <w:tr w:rsidR="00DB2F35" w:rsidRPr="00375983" w14:paraId="37234F38" w14:textId="42A46BDD" w:rsidTr="00375983">
        <w:tc>
          <w:tcPr>
            <w:tcW w:w="4248" w:type="dxa"/>
          </w:tcPr>
          <w:p w14:paraId="57C7E050" w14:textId="77777777" w:rsidR="00DB2F35" w:rsidRDefault="00DB2F35" w:rsidP="00DB2F35">
            <w:pPr>
              <w:contextualSpacing/>
              <w:rPr>
                <w:rFonts w:eastAsia="Times New Roman" w:cstheme="minorHAnsi"/>
                <w:b/>
                <w:bCs/>
                <w:sz w:val="24"/>
                <w:szCs w:val="24"/>
                <w:lang w:eastAsia="en-GB"/>
              </w:rPr>
            </w:pPr>
            <w:r w:rsidRPr="00CE30C0">
              <w:rPr>
                <w:rFonts w:eastAsia="Times New Roman" w:cstheme="minorHAnsi"/>
                <w:b/>
                <w:bCs/>
                <w:sz w:val="24"/>
                <w:szCs w:val="24"/>
                <w:lang w:eastAsia="en-GB"/>
              </w:rPr>
              <w:t xml:space="preserve">% Invoices paid within 10 days </w:t>
            </w:r>
          </w:p>
          <w:p w14:paraId="329129D9" w14:textId="29F54E6E" w:rsidR="00CE30C0" w:rsidRPr="00CE30C0" w:rsidRDefault="00CE30C0" w:rsidP="00CE30C0">
            <w:pPr>
              <w:ind w:left="316" w:hanging="174"/>
              <w:contextualSpacing/>
              <w:rPr>
                <w:rFonts w:eastAsia="Times New Roman" w:cstheme="minorHAnsi"/>
                <w:b/>
                <w:bCs/>
                <w:sz w:val="24"/>
                <w:szCs w:val="24"/>
                <w:lang w:eastAsia="en-GB"/>
              </w:rPr>
            </w:pPr>
            <w:r w:rsidRPr="00375983">
              <w:rPr>
                <w:rFonts w:cstheme="minorHAnsi"/>
                <w:sz w:val="24"/>
                <w:szCs w:val="24"/>
              </w:rPr>
              <w:t>Derry City &amp; Strabane D</w:t>
            </w:r>
            <w:r>
              <w:rPr>
                <w:rFonts w:cstheme="minorHAnsi"/>
                <w:sz w:val="24"/>
                <w:szCs w:val="24"/>
              </w:rPr>
              <w:t>istrict Council</w:t>
            </w:r>
          </w:p>
        </w:tc>
        <w:tc>
          <w:tcPr>
            <w:tcW w:w="1843" w:type="dxa"/>
          </w:tcPr>
          <w:p w14:paraId="3F8BBB4A" w14:textId="77777777" w:rsidR="00CE30C0" w:rsidRDefault="00CE30C0" w:rsidP="00DB2F35">
            <w:pPr>
              <w:rPr>
                <w:rFonts w:cstheme="minorHAnsi"/>
                <w:sz w:val="24"/>
                <w:szCs w:val="24"/>
              </w:rPr>
            </w:pPr>
          </w:p>
          <w:p w14:paraId="05FF2E2C" w14:textId="7B8BDC34" w:rsidR="00DB2F35" w:rsidRPr="00375983" w:rsidRDefault="00DB2F35" w:rsidP="00DB2F35">
            <w:pPr>
              <w:rPr>
                <w:rFonts w:cstheme="minorHAnsi"/>
                <w:sz w:val="24"/>
                <w:szCs w:val="24"/>
              </w:rPr>
            </w:pPr>
            <w:r w:rsidRPr="00375983">
              <w:rPr>
                <w:rFonts w:cstheme="minorHAnsi"/>
                <w:sz w:val="24"/>
                <w:szCs w:val="24"/>
              </w:rPr>
              <w:t>4</w:t>
            </w:r>
            <w:r w:rsidR="00F25810" w:rsidRPr="00375983">
              <w:rPr>
                <w:rFonts w:cstheme="minorHAnsi"/>
                <w:sz w:val="24"/>
                <w:szCs w:val="24"/>
              </w:rPr>
              <w:t>5</w:t>
            </w:r>
            <w:r w:rsidRPr="00375983">
              <w:rPr>
                <w:rFonts w:cstheme="minorHAnsi"/>
                <w:sz w:val="24"/>
                <w:szCs w:val="24"/>
              </w:rPr>
              <w:t>%</w:t>
            </w:r>
          </w:p>
        </w:tc>
        <w:tc>
          <w:tcPr>
            <w:tcW w:w="1842" w:type="dxa"/>
          </w:tcPr>
          <w:p w14:paraId="13061078" w14:textId="77777777" w:rsidR="00CE30C0" w:rsidRDefault="00CE30C0" w:rsidP="00DB2F35">
            <w:pPr>
              <w:rPr>
                <w:rFonts w:cstheme="minorHAnsi"/>
                <w:sz w:val="24"/>
                <w:szCs w:val="24"/>
              </w:rPr>
            </w:pPr>
          </w:p>
          <w:p w14:paraId="299AF446" w14:textId="6E9CDE39" w:rsidR="00DB2F35" w:rsidRPr="00375983" w:rsidRDefault="00F25810" w:rsidP="00DB2F35">
            <w:pPr>
              <w:rPr>
                <w:rFonts w:cstheme="minorHAnsi"/>
                <w:sz w:val="24"/>
                <w:szCs w:val="24"/>
              </w:rPr>
            </w:pPr>
            <w:r w:rsidRPr="00375983">
              <w:rPr>
                <w:rFonts w:cstheme="minorHAnsi"/>
                <w:sz w:val="24"/>
                <w:szCs w:val="24"/>
              </w:rPr>
              <w:t>37.5</w:t>
            </w:r>
            <w:r w:rsidR="00DB2F35" w:rsidRPr="00375983">
              <w:rPr>
                <w:rFonts w:cstheme="minorHAnsi"/>
                <w:sz w:val="24"/>
                <w:szCs w:val="24"/>
              </w:rPr>
              <w:t>%</w:t>
            </w:r>
          </w:p>
        </w:tc>
        <w:tc>
          <w:tcPr>
            <w:tcW w:w="1843" w:type="dxa"/>
          </w:tcPr>
          <w:p w14:paraId="5D909DE6" w14:textId="77777777" w:rsidR="00CE30C0" w:rsidRDefault="00CE30C0" w:rsidP="00DB2F35">
            <w:pPr>
              <w:rPr>
                <w:rFonts w:cstheme="minorHAnsi"/>
                <w:sz w:val="24"/>
                <w:szCs w:val="24"/>
              </w:rPr>
            </w:pPr>
          </w:p>
          <w:p w14:paraId="3899F44D" w14:textId="6AB28476" w:rsidR="00DB2F35" w:rsidRPr="00375983" w:rsidRDefault="00F25810" w:rsidP="00DB2F35">
            <w:pPr>
              <w:rPr>
                <w:rFonts w:cstheme="minorHAnsi"/>
                <w:sz w:val="24"/>
                <w:szCs w:val="24"/>
              </w:rPr>
            </w:pPr>
            <w:r w:rsidRPr="00375983">
              <w:rPr>
                <w:rFonts w:cstheme="minorHAnsi"/>
                <w:sz w:val="24"/>
                <w:szCs w:val="24"/>
              </w:rPr>
              <w:t>26.1</w:t>
            </w:r>
            <w:r w:rsidR="00DB2F35" w:rsidRPr="00375983">
              <w:rPr>
                <w:rFonts w:cstheme="minorHAnsi"/>
                <w:sz w:val="24"/>
                <w:szCs w:val="24"/>
              </w:rPr>
              <w:t>%</w:t>
            </w:r>
          </w:p>
        </w:tc>
        <w:tc>
          <w:tcPr>
            <w:tcW w:w="1848" w:type="dxa"/>
          </w:tcPr>
          <w:p w14:paraId="603C558D" w14:textId="77777777" w:rsidR="00CE30C0" w:rsidRDefault="00CE30C0" w:rsidP="00DB2F35">
            <w:pPr>
              <w:rPr>
                <w:rFonts w:cstheme="minorHAnsi"/>
                <w:sz w:val="24"/>
                <w:szCs w:val="24"/>
              </w:rPr>
            </w:pPr>
          </w:p>
          <w:p w14:paraId="053E03C5" w14:textId="10066423" w:rsidR="00DB2F35" w:rsidRPr="00375983" w:rsidRDefault="00F25810" w:rsidP="00DB2F35">
            <w:pPr>
              <w:rPr>
                <w:rFonts w:cstheme="minorHAnsi"/>
                <w:sz w:val="24"/>
                <w:szCs w:val="24"/>
              </w:rPr>
            </w:pPr>
            <w:r w:rsidRPr="00375983">
              <w:rPr>
                <w:rFonts w:cstheme="minorHAnsi"/>
                <w:sz w:val="24"/>
                <w:szCs w:val="24"/>
              </w:rPr>
              <w:t>34.4</w:t>
            </w:r>
            <w:r w:rsidR="00DB2F35" w:rsidRPr="00375983">
              <w:rPr>
                <w:rFonts w:cstheme="minorHAnsi"/>
                <w:sz w:val="24"/>
                <w:szCs w:val="24"/>
              </w:rPr>
              <w:t>%</w:t>
            </w:r>
          </w:p>
        </w:tc>
        <w:tc>
          <w:tcPr>
            <w:tcW w:w="1838" w:type="dxa"/>
          </w:tcPr>
          <w:p w14:paraId="279945CC" w14:textId="77777777" w:rsidR="00CE30C0" w:rsidRDefault="00CE30C0" w:rsidP="00DB2F35">
            <w:pPr>
              <w:rPr>
                <w:rFonts w:cstheme="minorHAnsi"/>
                <w:sz w:val="24"/>
                <w:szCs w:val="24"/>
              </w:rPr>
            </w:pPr>
          </w:p>
          <w:p w14:paraId="38CACD16" w14:textId="659887A9" w:rsidR="00DB2F35" w:rsidRPr="00375983" w:rsidRDefault="00F36551" w:rsidP="00DB2F35">
            <w:pPr>
              <w:rPr>
                <w:rFonts w:cstheme="minorHAnsi"/>
                <w:sz w:val="24"/>
                <w:szCs w:val="24"/>
              </w:rPr>
            </w:pPr>
            <w:r w:rsidRPr="00375983">
              <w:rPr>
                <w:rFonts w:cstheme="minorHAnsi"/>
                <w:sz w:val="24"/>
                <w:szCs w:val="24"/>
              </w:rPr>
              <w:t>38.2%</w:t>
            </w:r>
          </w:p>
        </w:tc>
      </w:tr>
      <w:tr w:rsidR="00DB2F35" w:rsidRPr="00375983" w14:paraId="4F21879F" w14:textId="572A89A0" w:rsidTr="00375983">
        <w:tc>
          <w:tcPr>
            <w:tcW w:w="4248" w:type="dxa"/>
          </w:tcPr>
          <w:p w14:paraId="0C9C14EB" w14:textId="77777777" w:rsidR="00DB2F35" w:rsidRDefault="00DB2F35" w:rsidP="00DB2F35">
            <w:pPr>
              <w:contextualSpacing/>
              <w:rPr>
                <w:rFonts w:eastAsia="Times New Roman" w:cstheme="minorHAnsi"/>
                <w:b/>
                <w:bCs/>
                <w:sz w:val="24"/>
                <w:szCs w:val="24"/>
                <w:lang w:eastAsia="en-GB"/>
              </w:rPr>
            </w:pPr>
            <w:r w:rsidRPr="00CE30C0">
              <w:rPr>
                <w:rFonts w:eastAsia="Times New Roman" w:cstheme="minorHAnsi"/>
                <w:b/>
                <w:bCs/>
                <w:sz w:val="24"/>
                <w:szCs w:val="24"/>
                <w:lang w:eastAsia="en-GB"/>
              </w:rPr>
              <w:t>% Invoices paid within 30 days</w:t>
            </w:r>
          </w:p>
          <w:p w14:paraId="60A2E917" w14:textId="5ADB25C7" w:rsidR="00CE30C0" w:rsidRPr="00CE30C0" w:rsidRDefault="00CE30C0" w:rsidP="00CE30C0">
            <w:pPr>
              <w:ind w:left="174"/>
              <w:contextualSpacing/>
              <w:rPr>
                <w:rFonts w:eastAsia="Times New Roman" w:cstheme="minorHAnsi"/>
                <w:b/>
                <w:bCs/>
                <w:sz w:val="24"/>
                <w:szCs w:val="24"/>
                <w:lang w:eastAsia="en-GB"/>
              </w:rPr>
            </w:pPr>
            <w:r w:rsidRPr="00375983">
              <w:rPr>
                <w:rFonts w:cstheme="minorHAnsi"/>
                <w:sz w:val="24"/>
                <w:szCs w:val="24"/>
              </w:rPr>
              <w:t>Derry City &amp; Strabane D</w:t>
            </w:r>
            <w:r>
              <w:rPr>
                <w:rFonts w:cstheme="minorHAnsi"/>
                <w:sz w:val="24"/>
                <w:szCs w:val="24"/>
              </w:rPr>
              <w:t>istrict Council</w:t>
            </w:r>
          </w:p>
        </w:tc>
        <w:tc>
          <w:tcPr>
            <w:tcW w:w="1843" w:type="dxa"/>
          </w:tcPr>
          <w:p w14:paraId="2432DE32" w14:textId="77777777" w:rsidR="00CE30C0" w:rsidRDefault="00CE30C0" w:rsidP="00DB2F35">
            <w:pPr>
              <w:rPr>
                <w:rFonts w:cstheme="minorHAnsi"/>
                <w:sz w:val="24"/>
                <w:szCs w:val="24"/>
              </w:rPr>
            </w:pPr>
          </w:p>
          <w:p w14:paraId="64D4F7B6" w14:textId="3E177010" w:rsidR="00DB2F35" w:rsidRPr="00375983" w:rsidRDefault="00F25810" w:rsidP="00DB2F35">
            <w:pPr>
              <w:rPr>
                <w:rFonts w:cstheme="minorHAnsi"/>
                <w:sz w:val="24"/>
                <w:szCs w:val="24"/>
              </w:rPr>
            </w:pPr>
            <w:r w:rsidRPr="00375983">
              <w:rPr>
                <w:rFonts w:cstheme="minorHAnsi"/>
                <w:sz w:val="24"/>
                <w:szCs w:val="24"/>
              </w:rPr>
              <w:t>81.5</w:t>
            </w:r>
            <w:r w:rsidR="00DB2F35" w:rsidRPr="00375983">
              <w:rPr>
                <w:rFonts w:cstheme="minorHAnsi"/>
                <w:sz w:val="24"/>
                <w:szCs w:val="24"/>
              </w:rPr>
              <w:t>%</w:t>
            </w:r>
          </w:p>
        </w:tc>
        <w:tc>
          <w:tcPr>
            <w:tcW w:w="1842" w:type="dxa"/>
          </w:tcPr>
          <w:p w14:paraId="0F43A179" w14:textId="77777777" w:rsidR="00CE30C0" w:rsidRDefault="00CE30C0" w:rsidP="00DB2F35">
            <w:pPr>
              <w:rPr>
                <w:rFonts w:cstheme="minorHAnsi"/>
                <w:sz w:val="24"/>
                <w:szCs w:val="24"/>
              </w:rPr>
            </w:pPr>
          </w:p>
          <w:p w14:paraId="592FF195" w14:textId="4E82E979" w:rsidR="00DB2F35" w:rsidRPr="00375983" w:rsidRDefault="00F25810" w:rsidP="00DB2F35">
            <w:pPr>
              <w:rPr>
                <w:rFonts w:cstheme="minorHAnsi"/>
                <w:sz w:val="24"/>
                <w:szCs w:val="24"/>
              </w:rPr>
            </w:pPr>
            <w:r w:rsidRPr="00375983">
              <w:rPr>
                <w:rFonts w:cstheme="minorHAnsi"/>
                <w:sz w:val="24"/>
                <w:szCs w:val="24"/>
              </w:rPr>
              <w:t>78.4</w:t>
            </w:r>
            <w:r w:rsidR="00DB2F35" w:rsidRPr="00375983">
              <w:rPr>
                <w:rFonts w:cstheme="minorHAnsi"/>
                <w:sz w:val="24"/>
                <w:szCs w:val="24"/>
              </w:rPr>
              <w:t>%</w:t>
            </w:r>
          </w:p>
        </w:tc>
        <w:tc>
          <w:tcPr>
            <w:tcW w:w="1843" w:type="dxa"/>
          </w:tcPr>
          <w:p w14:paraId="14522211" w14:textId="77777777" w:rsidR="00CE30C0" w:rsidRDefault="00CE30C0" w:rsidP="00DB2F35">
            <w:pPr>
              <w:rPr>
                <w:rFonts w:cstheme="minorHAnsi"/>
                <w:sz w:val="24"/>
                <w:szCs w:val="24"/>
              </w:rPr>
            </w:pPr>
          </w:p>
          <w:p w14:paraId="1F53D39F" w14:textId="3096629E" w:rsidR="00DB2F35" w:rsidRPr="00375983" w:rsidRDefault="00F25810" w:rsidP="00DB2F35">
            <w:pPr>
              <w:rPr>
                <w:rFonts w:cstheme="minorHAnsi"/>
                <w:sz w:val="24"/>
                <w:szCs w:val="24"/>
              </w:rPr>
            </w:pPr>
            <w:r w:rsidRPr="00375983">
              <w:rPr>
                <w:rFonts w:cstheme="minorHAnsi"/>
                <w:sz w:val="24"/>
                <w:szCs w:val="24"/>
              </w:rPr>
              <w:t>64.7</w:t>
            </w:r>
            <w:r w:rsidR="00DB2F35" w:rsidRPr="00375983">
              <w:rPr>
                <w:rFonts w:cstheme="minorHAnsi"/>
                <w:sz w:val="24"/>
                <w:szCs w:val="24"/>
              </w:rPr>
              <w:t>%</w:t>
            </w:r>
          </w:p>
        </w:tc>
        <w:tc>
          <w:tcPr>
            <w:tcW w:w="1848" w:type="dxa"/>
          </w:tcPr>
          <w:p w14:paraId="27643B91" w14:textId="77777777" w:rsidR="00CE30C0" w:rsidRDefault="00CE30C0" w:rsidP="00DB2F35">
            <w:pPr>
              <w:rPr>
                <w:rFonts w:cstheme="minorHAnsi"/>
                <w:sz w:val="24"/>
                <w:szCs w:val="24"/>
              </w:rPr>
            </w:pPr>
          </w:p>
          <w:p w14:paraId="6DEA4337" w14:textId="2DF19169" w:rsidR="00DB2F35" w:rsidRPr="00375983" w:rsidRDefault="00F25810" w:rsidP="00DB2F35">
            <w:pPr>
              <w:rPr>
                <w:rFonts w:cstheme="minorHAnsi"/>
                <w:sz w:val="24"/>
                <w:szCs w:val="24"/>
              </w:rPr>
            </w:pPr>
            <w:r w:rsidRPr="00375983">
              <w:rPr>
                <w:rFonts w:cstheme="minorHAnsi"/>
                <w:sz w:val="24"/>
                <w:szCs w:val="24"/>
              </w:rPr>
              <w:t>73.5</w:t>
            </w:r>
            <w:r w:rsidR="00DB2F35" w:rsidRPr="00375983">
              <w:rPr>
                <w:rFonts w:cstheme="minorHAnsi"/>
                <w:sz w:val="24"/>
                <w:szCs w:val="24"/>
              </w:rPr>
              <w:t>%</w:t>
            </w:r>
          </w:p>
        </w:tc>
        <w:tc>
          <w:tcPr>
            <w:tcW w:w="1838" w:type="dxa"/>
          </w:tcPr>
          <w:p w14:paraId="09CA3D90" w14:textId="77777777" w:rsidR="00CE30C0" w:rsidRDefault="00CE30C0" w:rsidP="00DB2F35">
            <w:pPr>
              <w:rPr>
                <w:rFonts w:cstheme="minorHAnsi"/>
                <w:sz w:val="24"/>
                <w:szCs w:val="24"/>
              </w:rPr>
            </w:pPr>
          </w:p>
          <w:p w14:paraId="15EEA7A7" w14:textId="4B4DFC06" w:rsidR="00DB2F35" w:rsidRPr="00375983" w:rsidRDefault="00F36551" w:rsidP="00DB2F35">
            <w:pPr>
              <w:rPr>
                <w:rFonts w:cstheme="minorHAnsi"/>
                <w:sz w:val="24"/>
                <w:szCs w:val="24"/>
              </w:rPr>
            </w:pPr>
            <w:r w:rsidRPr="00375983">
              <w:rPr>
                <w:rFonts w:cstheme="minorHAnsi"/>
                <w:sz w:val="24"/>
                <w:szCs w:val="24"/>
              </w:rPr>
              <w:t>82.3%</w:t>
            </w:r>
          </w:p>
        </w:tc>
      </w:tr>
    </w:tbl>
    <w:p w14:paraId="545CB54E" w14:textId="77777777" w:rsidR="004A34EA" w:rsidRDefault="004A34EA" w:rsidP="004A34EA">
      <w:pPr>
        <w:tabs>
          <w:tab w:val="left" w:pos="15309"/>
        </w:tabs>
        <w:spacing w:after="0" w:line="240" w:lineRule="auto"/>
        <w:ind w:left="-108" w:right="1109"/>
        <w:rPr>
          <w:rFonts w:ascii="Segoe UI" w:hAnsi="Segoe UI" w:cs="Segoe UI"/>
          <w:sz w:val="24"/>
          <w:szCs w:val="24"/>
        </w:rPr>
      </w:pPr>
    </w:p>
    <w:p w14:paraId="0ECFDEC9" w14:textId="77777777" w:rsidR="0033427A" w:rsidRDefault="0033427A" w:rsidP="004A34EA">
      <w:pPr>
        <w:tabs>
          <w:tab w:val="left" w:pos="15309"/>
        </w:tabs>
        <w:spacing w:after="0" w:line="240" w:lineRule="auto"/>
        <w:ind w:left="-108" w:right="1109"/>
        <w:rPr>
          <w:rFonts w:ascii="Segoe UI" w:hAnsi="Segoe UI" w:cs="Segoe UI"/>
          <w:color w:val="FF0000"/>
          <w:sz w:val="24"/>
          <w:szCs w:val="24"/>
        </w:rPr>
      </w:pPr>
    </w:p>
    <w:p w14:paraId="102903F9" w14:textId="14F79D2E" w:rsidR="0033427A" w:rsidRPr="00444767" w:rsidRDefault="00497534" w:rsidP="000C29D3">
      <w:pPr>
        <w:tabs>
          <w:tab w:val="left" w:pos="15309"/>
        </w:tabs>
        <w:spacing w:after="0" w:line="240" w:lineRule="auto"/>
        <w:ind w:left="-108" w:right="1109"/>
        <w:jc w:val="center"/>
        <w:rPr>
          <w:rFonts w:ascii="Segoe UI" w:hAnsi="Segoe UI" w:cs="Segoe UI"/>
          <w:color w:val="FF0000"/>
          <w:sz w:val="24"/>
          <w:szCs w:val="24"/>
        </w:rPr>
      </w:pPr>
      <w:r>
        <w:rPr>
          <w:noProof/>
        </w:rPr>
        <w:lastRenderedPageBreak/>
        <w:drawing>
          <wp:inline distT="0" distB="0" distL="0" distR="0" wp14:anchorId="1AFF5327" wp14:editId="5085319A">
            <wp:extent cx="5159375" cy="4058708"/>
            <wp:effectExtent l="0" t="0" r="3175" b="0"/>
            <wp:docPr id="1088114994" name="Picture 2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4994" name="Picture 26" descr="A graph of a number of people&#10;&#10;Description automatically generated with medium confidence"/>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179776" cy="4074757"/>
                    </a:xfrm>
                    <a:prstGeom prst="rect">
                      <a:avLst/>
                    </a:prstGeom>
                    <a:noFill/>
                    <a:ln>
                      <a:noFill/>
                    </a:ln>
                  </pic:spPr>
                </pic:pic>
              </a:graphicData>
            </a:graphic>
          </wp:inline>
        </w:drawing>
      </w:r>
    </w:p>
    <w:p w14:paraId="4FB6FC99" w14:textId="46863A2C" w:rsidR="004A34EA" w:rsidRDefault="004A34EA" w:rsidP="004A34EA">
      <w:pPr>
        <w:tabs>
          <w:tab w:val="left" w:pos="15309"/>
        </w:tabs>
        <w:spacing w:after="0" w:line="240" w:lineRule="auto"/>
        <w:ind w:left="-108" w:right="1109"/>
        <w:rPr>
          <w:rFonts w:ascii="Segoe UI" w:hAnsi="Segoe UI" w:cs="Segoe UI"/>
          <w:sz w:val="24"/>
          <w:szCs w:val="24"/>
        </w:rPr>
      </w:pPr>
    </w:p>
    <w:p w14:paraId="08AFDF15" w14:textId="77777777" w:rsidR="00EA398B" w:rsidRDefault="00EA398B" w:rsidP="004A34EA">
      <w:pPr>
        <w:tabs>
          <w:tab w:val="left" w:pos="15309"/>
        </w:tabs>
        <w:spacing w:after="0" w:line="240" w:lineRule="auto"/>
        <w:ind w:left="-108" w:right="1109"/>
        <w:rPr>
          <w:rFonts w:ascii="Segoe UI" w:hAnsi="Segoe UI" w:cs="Segoe UI"/>
          <w:color w:val="FF0000"/>
          <w:sz w:val="24"/>
          <w:szCs w:val="24"/>
        </w:rPr>
      </w:pPr>
    </w:p>
    <w:p w14:paraId="3E5AAED3" w14:textId="38D8C64C" w:rsidR="0097402A" w:rsidRDefault="00387AF0" w:rsidP="00E513CD">
      <w:pPr>
        <w:tabs>
          <w:tab w:val="left" w:pos="15309"/>
        </w:tabs>
        <w:spacing w:after="0" w:line="240" w:lineRule="auto"/>
        <w:ind w:left="-108" w:right="1109"/>
        <w:jc w:val="center"/>
        <w:rPr>
          <w:rFonts w:ascii="Segoe UI" w:hAnsi="Segoe UI" w:cs="Segoe UI"/>
          <w:color w:val="FF0000"/>
          <w:sz w:val="24"/>
          <w:szCs w:val="24"/>
        </w:rPr>
      </w:pPr>
      <w:r>
        <w:rPr>
          <w:noProof/>
        </w:rPr>
        <w:lastRenderedPageBreak/>
        <w:drawing>
          <wp:inline distT="0" distB="0" distL="0" distR="0" wp14:anchorId="6F3C265A" wp14:editId="7198353E">
            <wp:extent cx="5628462" cy="3369525"/>
            <wp:effectExtent l="0" t="0" r="10795" b="2540"/>
            <wp:docPr id="98375267"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CA07661" w14:textId="77777777" w:rsidR="0097402A" w:rsidRDefault="0097402A" w:rsidP="004A34EA">
      <w:pPr>
        <w:tabs>
          <w:tab w:val="left" w:pos="15309"/>
        </w:tabs>
        <w:spacing w:after="0" w:line="240" w:lineRule="auto"/>
        <w:ind w:left="-108" w:right="1109"/>
        <w:rPr>
          <w:rFonts w:ascii="Segoe UI" w:hAnsi="Segoe UI" w:cs="Segoe UI"/>
          <w:color w:val="FF0000"/>
          <w:sz w:val="24"/>
          <w:szCs w:val="24"/>
        </w:rPr>
      </w:pPr>
    </w:p>
    <w:p w14:paraId="33EFE264" w14:textId="0E62DA50" w:rsidR="0033427A" w:rsidRPr="00255A69" w:rsidRDefault="0033427A" w:rsidP="000C29D3">
      <w:pPr>
        <w:tabs>
          <w:tab w:val="left" w:pos="15309"/>
        </w:tabs>
        <w:spacing w:after="0" w:line="240" w:lineRule="auto"/>
        <w:ind w:left="-108" w:right="1109"/>
        <w:jc w:val="center"/>
        <w:rPr>
          <w:rFonts w:ascii="Segoe UI" w:hAnsi="Segoe UI" w:cs="Segoe UI"/>
          <w:color w:val="FF0000"/>
          <w:sz w:val="24"/>
          <w:szCs w:val="24"/>
        </w:rPr>
      </w:pPr>
    </w:p>
    <w:p w14:paraId="7AE7F62F" w14:textId="2442DFF7" w:rsidR="004A34EA" w:rsidRDefault="004A34EA" w:rsidP="004A34EA">
      <w:pPr>
        <w:tabs>
          <w:tab w:val="left" w:pos="15309"/>
        </w:tabs>
        <w:spacing w:after="0" w:line="240" w:lineRule="auto"/>
        <w:ind w:left="-108" w:right="1109"/>
        <w:rPr>
          <w:rFonts w:ascii="Segoe UI" w:hAnsi="Segoe UI" w:cs="Segoe UI"/>
          <w:sz w:val="24"/>
          <w:szCs w:val="24"/>
        </w:rPr>
      </w:pPr>
    </w:p>
    <w:p w14:paraId="374F28A4" w14:textId="77777777" w:rsidR="004A34EA" w:rsidRPr="004A34EA" w:rsidRDefault="004A34EA" w:rsidP="004A34EA">
      <w:pPr>
        <w:tabs>
          <w:tab w:val="left" w:pos="15309"/>
        </w:tabs>
        <w:spacing w:after="240" w:line="312" w:lineRule="auto"/>
        <w:ind w:left="-108" w:right="1109"/>
        <w:rPr>
          <w:rFonts w:ascii="Segoe UI" w:hAnsi="Segoe UI" w:cs="Segoe UI"/>
          <w:sz w:val="24"/>
          <w:szCs w:val="24"/>
        </w:rPr>
      </w:pPr>
    </w:p>
    <w:p w14:paraId="72D6DF29" w14:textId="77777777" w:rsidR="004A34EA" w:rsidRDefault="004A34EA" w:rsidP="004A34EA">
      <w:pPr>
        <w:spacing w:before="4" w:after="0" w:line="360" w:lineRule="exact"/>
        <w:ind w:right="570"/>
        <w:rPr>
          <w:rFonts w:ascii="Arial" w:eastAsia="Arial" w:hAnsi="Arial" w:cs="Arial"/>
          <w:sz w:val="12"/>
          <w:szCs w:val="12"/>
          <w:lang w:eastAsia="en-GB"/>
        </w:rPr>
      </w:pPr>
    </w:p>
    <w:p w14:paraId="383C21F4" w14:textId="77777777" w:rsidR="003A4073" w:rsidRDefault="003A4073" w:rsidP="004A34EA">
      <w:pPr>
        <w:spacing w:before="4" w:after="0" w:line="360" w:lineRule="exact"/>
        <w:ind w:right="570"/>
        <w:rPr>
          <w:rFonts w:ascii="Arial" w:eastAsia="Arial" w:hAnsi="Arial" w:cs="Arial"/>
          <w:sz w:val="12"/>
          <w:szCs w:val="12"/>
          <w:lang w:eastAsia="en-GB"/>
        </w:rPr>
      </w:pPr>
    </w:p>
    <w:p w14:paraId="75EF636E" w14:textId="77777777" w:rsidR="003A4073" w:rsidRDefault="003A4073" w:rsidP="004A34EA">
      <w:pPr>
        <w:spacing w:before="4" w:after="0" w:line="360" w:lineRule="exact"/>
        <w:ind w:right="570"/>
        <w:rPr>
          <w:rFonts w:ascii="Arial" w:eastAsia="Arial" w:hAnsi="Arial" w:cs="Arial"/>
          <w:sz w:val="12"/>
          <w:szCs w:val="12"/>
          <w:lang w:eastAsia="en-GB"/>
        </w:rPr>
      </w:pPr>
    </w:p>
    <w:p w14:paraId="7BC67256" w14:textId="0135348C" w:rsidR="003A4073" w:rsidRPr="004A34EA" w:rsidRDefault="003A4073" w:rsidP="004A34EA">
      <w:pPr>
        <w:spacing w:before="4" w:after="0" w:line="360" w:lineRule="exact"/>
        <w:ind w:right="570"/>
        <w:rPr>
          <w:rFonts w:ascii="Arial" w:eastAsia="Arial" w:hAnsi="Arial" w:cs="Arial"/>
          <w:sz w:val="12"/>
          <w:szCs w:val="12"/>
          <w:lang w:eastAsia="en-GB"/>
        </w:rPr>
      </w:pPr>
    </w:p>
    <w:sectPr w:rsidR="003A4073" w:rsidRPr="004A34EA" w:rsidSect="00387AF0">
      <w:pgSz w:w="16838" w:h="11906" w:orient="landscape"/>
      <w:pgMar w:top="1440" w:right="1440" w:bottom="127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3FB73" w14:textId="77777777" w:rsidR="00C85C29" w:rsidRDefault="00C85C29" w:rsidP="00066C08">
      <w:pPr>
        <w:spacing w:after="0" w:line="240" w:lineRule="auto"/>
      </w:pPr>
      <w:r>
        <w:separator/>
      </w:r>
    </w:p>
  </w:endnote>
  <w:endnote w:type="continuationSeparator" w:id="0">
    <w:p w14:paraId="13804B0A" w14:textId="77777777" w:rsidR="00C85C29" w:rsidRDefault="00C85C29" w:rsidP="0006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sha">
    <w:altName w:val="Arial"/>
    <w:charset w:val="B1"/>
    <w:family w:val="swiss"/>
    <w:pitch w:val="variable"/>
    <w:sig w:usb0="80000807" w:usb1="40000042" w:usb2="00000000" w:usb3="00000000" w:csb0="00000021"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sz w:val="24"/>
        <w:szCs w:val="24"/>
      </w:rPr>
      <w:id w:val="961073928"/>
      <w:docPartObj>
        <w:docPartGallery w:val="Page Numbers (Bottom of Page)"/>
        <w:docPartUnique/>
      </w:docPartObj>
    </w:sdtPr>
    <w:sdtEndPr>
      <w:rPr>
        <w:noProof/>
      </w:rPr>
    </w:sdtEndPr>
    <w:sdtContent>
      <w:p w14:paraId="5C110B9C" w14:textId="365484D6" w:rsidR="007D1B56" w:rsidRPr="0091026A" w:rsidRDefault="00CF280F" w:rsidP="0091026A">
        <w:pPr>
          <w:pStyle w:val="Footer"/>
          <w:shd w:val="clear" w:color="auto" w:fill="9CC2E5" w:themeFill="accent1" w:themeFillTint="99"/>
          <w:jc w:val="right"/>
          <w:rPr>
            <w:b/>
            <w:bCs/>
            <w:sz w:val="24"/>
            <w:szCs w:val="24"/>
          </w:rPr>
        </w:pPr>
        <w:r w:rsidRPr="0091026A">
          <w:rPr>
            <w:b/>
            <w:bCs/>
            <w:sz w:val="24"/>
            <w:szCs w:val="24"/>
          </w:rPr>
          <w:t>Annual Performance Report 202</w:t>
        </w:r>
        <w:r w:rsidR="003B4FF2">
          <w:rPr>
            <w:b/>
            <w:bCs/>
            <w:sz w:val="24"/>
            <w:szCs w:val="24"/>
          </w:rPr>
          <w:t>3</w:t>
        </w:r>
        <w:r w:rsidRPr="0091026A">
          <w:rPr>
            <w:b/>
            <w:bCs/>
            <w:sz w:val="24"/>
            <w:szCs w:val="24"/>
          </w:rPr>
          <w:t>/2</w:t>
        </w:r>
        <w:r w:rsidR="003B4FF2">
          <w:rPr>
            <w:b/>
            <w:bCs/>
            <w:sz w:val="24"/>
            <w:szCs w:val="24"/>
          </w:rPr>
          <w:t>4</w:t>
        </w:r>
        <w:r w:rsidRPr="0091026A">
          <w:rPr>
            <w:b/>
            <w:bCs/>
            <w:sz w:val="24"/>
            <w:szCs w:val="24"/>
          </w:rPr>
          <w:t xml:space="preserve">                           </w:t>
        </w:r>
        <w:r w:rsidR="0091026A" w:rsidRPr="0091026A">
          <w:rPr>
            <w:b/>
            <w:bCs/>
            <w:sz w:val="24"/>
            <w:szCs w:val="24"/>
          </w:rPr>
          <w:t>p</w:t>
        </w:r>
        <w:r w:rsidRPr="0091026A">
          <w:rPr>
            <w:b/>
            <w:bCs/>
            <w:sz w:val="24"/>
            <w:szCs w:val="24"/>
          </w:rPr>
          <w:t xml:space="preserve"> </w:t>
        </w:r>
        <w:r w:rsidR="007D1B56" w:rsidRPr="0091026A">
          <w:rPr>
            <w:b/>
            <w:bCs/>
            <w:sz w:val="24"/>
            <w:szCs w:val="24"/>
          </w:rPr>
          <w:fldChar w:fldCharType="begin"/>
        </w:r>
        <w:r w:rsidR="007D1B56" w:rsidRPr="0091026A">
          <w:rPr>
            <w:b/>
            <w:bCs/>
            <w:sz w:val="24"/>
            <w:szCs w:val="24"/>
          </w:rPr>
          <w:instrText xml:space="preserve"> PAGE   \* MERGEFORMAT </w:instrText>
        </w:r>
        <w:r w:rsidR="007D1B56" w:rsidRPr="0091026A">
          <w:rPr>
            <w:b/>
            <w:bCs/>
            <w:sz w:val="24"/>
            <w:szCs w:val="24"/>
          </w:rPr>
          <w:fldChar w:fldCharType="separate"/>
        </w:r>
        <w:r w:rsidR="00C14567" w:rsidRPr="0091026A">
          <w:rPr>
            <w:b/>
            <w:bCs/>
            <w:noProof/>
            <w:sz w:val="24"/>
            <w:szCs w:val="24"/>
          </w:rPr>
          <w:t>34</w:t>
        </w:r>
        <w:r w:rsidR="007D1B56" w:rsidRPr="0091026A">
          <w:rPr>
            <w:b/>
            <w:bCs/>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09F69" w14:textId="77777777" w:rsidR="00C85C29" w:rsidRDefault="00C85C29" w:rsidP="00066C08">
      <w:pPr>
        <w:spacing w:after="0" w:line="240" w:lineRule="auto"/>
      </w:pPr>
      <w:r>
        <w:separator/>
      </w:r>
    </w:p>
  </w:footnote>
  <w:footnote w:type="continuationSeparator" w:id="0">
    <w:p w14:paraId="25CA3854" w14:textId="77777777" w:rsidR="00C85C29" w:rsidRDefault="00C85C29" w:rsidP="00066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F4CBD"/>
    <w:multiLevelType w:val="hybridMultilevel"/>
    <w:tmpl w:val="81E8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516A7"/>
    <w:multiLevelType w:val="hybridMultilevel"/>
    <w:tmpl w:val="6958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07E00"/>
    <w:multiLevelType w:val="hybridMultilevel"/>
    <w:tmpl w:val="3A88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F7812"/>
    <w:multiLevelType w:val="hybridMultilevel"/>
    <w:tmpl w:val="2DA2E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5F46C9"/>
    <w:multiLevelType w:val="hybridMultilevel"/>
    <w:tmpl w:val="9892BB5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8B23DFA"/>
    <w:multiLevelType w:val="hybridMultilevel"/>
    <w:tmpl w:val="A328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50FC3"/>
    <w:multiLevelType w:val="hybridMultilevel"/>
    <w:tmpl w:val="9A1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A4DD1"/>
    <w:multiLevelType w:val="hybridMultilevel"/>
    <w:tmpl w:val="1412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63198"/>
    <w:multiLevelType w:val="hybridMultilevel"/>
    <w:tmpl w:val="AD5AD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C77E22"/>
    <w:multiLevelType w:val="hybridMultilevel"/>
    <w:tmpl w:val="6E9C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0355E"/>
    <w:multiLevelType w:val="hybridMultilevel"/>
    <w:tmpl w:val="01D47F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31B1FC6"/>
    <w:multiLevelType w:val="hybridMultilevel"/>
    <w:tmpl w:val="33186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D624D0"/>
    <w:multiLevelType w:val="hybridMultilevel"/>
    <w:tmpl w:val="04A69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EF7D03"/>
    <w:multiLevelType w:val="hybridMultilevel"/>
    <w:tmpl w:val="66F2A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544DB"/>
    <w:multiLevelType w:val="hybridMultilevel"/>
    <w:tmpl w:val="A028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F2151"/>
    <w:multiLevelType w:val="hybridMultilevel"/>
    <w:tmpl w:val="AB48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F51BF"/>
    <w:multiLevelType w:val="hybridMultilevel"/>
    <w:tmpl w:val="AC9E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6B3AF8"/>
    <w:multiLevelType w:val="hybridMultilevel"/>
    <w:tmpl w:val="E82A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073627"/>
    <w:multiLevelType w:val="hybridMultilevel"/>
    <w:tmpl w:val="5936D5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F47846"/>
    <w:multiLevelType w:val="hybridMultilevel"/>
    <w:tmpl w:val="BC32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B61F16"/>
    <w:multiLevelType w:val="hybridMultilevel"/>
    <w:tmpl w:val="8C5E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D11A86"/>
    <w:multiLevelType w:val="hybridMultilevel"/>
    <w:tmpl w:val="886A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6155"/>
    <w:multiLevelType w:val="hybridMultilevel"/>
    <w:tmpl w:val="6E6473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48D5D72"/>
    <w:multiLevelType w:val="hybridMultilevel"/>
    <w:tmpl w:val="35FC8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1A3F85"/>
    <w:multiLevelType w:val="hybridMultilevel"/>
    <w:tmpl w:val="12128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F347E3"/>
    <w:multiLevelType w:val="hybridMultilevel"/>
    <w:tmpl w:val="E94817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85B5CC6"/>
    <w:multiLevelType w:val="hybridMultilevel"/>
    <w:tmpl w:val="C6D8C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9AB4D9A"/>
    <w:multiLevelType w:val="hybridMultilevel"/>
    <w:tmpl w:val="B2283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BB097F"/>
    <w:multiLevelType w:val="hybridMultilevel"/>
    <w:tmpl w:val="E7507E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B1D2D02"/>
    <w:multiLevelType w:val="hybridMultilevel"/>
    <w:tmpl w:val="B8BEF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2B3C5E1C"/>
    <w:multiLevelType w:val="hybridMultilevel"/>
    <w:tmpl w:val="0DE200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C946A7A"/>
    <w:multiLevelType w:val="hybridMultilevel"/>
    <w:tmpl w:val="266A010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2" w15:restartNumberingAfterBreak="0">
    <w:nsid w:val="2D817CA0"/>
    <w:multiLevelType w:val="hybridMultilevel"/>
    <w:tmpl w:val="1C649E42"/>
    <w:lvl w:ilvl="0" w:tplc="08090001">
      <w:start w:val="1"/>
      <w:numFmt w:val="bullet"/>
      <w:lvlText w:val=""/>
      <w:lvlJc w:val="left"/>
      <w:pPr>
        <w:ind w:left="720" w:hanging="360"/>
      </w:pPr>
      <w:rPr>
        <w:rFonts w:ascii="Symbol" w:hAnsi="Symbol" w:hint="default"/>
      </w:rPr>
    </w:lvl>
    <w:lvl w:ilvl="1" w:tplc="E8DAA21A">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8E659B"/>
    <w:multiLevelType w:val="hybridMultilevel"/>
    <w:tmpl w:val="755A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94567F"/>
    <w:multiLevelType w:val="hybridMultilevel"/>
    <w:tmpl w:val="EB025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163563E"/>
    <w:multiLevelType w:val="hybridMultilevel"/>
    <w:tmpl w:val="B108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715585"/>
    <w:multiLevelType w:val="hybridMultilevel"/>
    <w:tmpl w:val="A4804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33307F68"/>
    <w:multiLevelType w:val="hybridMultilevel"/>
    <w:tmpl w:val="317A6828"/>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60F2111"/>
    <w:multiLevelType w:val="hybridMultilevel"/>
    <w:tmpl w:val="8258C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523F6F"/>
    <w:multiLevelType w:val="hybridMultilevel"/>
    <w:tmpl w:val="858CDEE0"/>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95E1538"/>
    <w:multiLevelType w:val="hybridMultilevel"/>
    <w:tmpl w:val="97C4A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9AD6324"/>
    <w:multiLevelType w:val="hybridMultilevel"/>
    <w:tmpl w:val="3D487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9D845FA"/>
    <w:multiLevelType w:val="hybridMultilevel"/>
    <w:tmpl w:val="9CA85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D60D6E"/>
    <w:multiLevelType w:val="hybridMultilevel"/>
    <w:tmpl w:val="1C240CC0"/>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3E713B6C"/>
    <w:multiLevelType w:val="hybridMultilevel"/>
    <w:tmpl w:val="D8F0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E9B7EDC"/>
    <w:multiLevelType w:val="hybridMultilevel"/>
    <w:tmpl w:val="A6244596"/>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F5F5D41"/>
    <w:multiLevelType w:val="hybridMultilevel"/>
    <w:tmpl w:val="C8D09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1A404E8"/>
    <w:multiLevelType w:val="hybridMultilevel"/>
    <w:tmpl w:val="CDC0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B073B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457A14E8"/>
    <w:multiLevelType w:val="hybridMultilevel"/>
    <w:tmpl w:val="9A1ED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1709AD"/>
    <w:multiLevelType w:val="hybridMultilevel"/>
    <w:tmpl w:val="E49A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6F1918"/>
    <w:multiLevelType w:val="hybridMultilevel"/>
    <w:tmpl w:val="D520C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9A86522"/>
    <w:multiLevelType w:val="hybridMultilevel"/>
    <w:tmpl w:val="10E0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B5B373D"/>
    <w:multiLevelType w:val="hybridMultilevel"/>
    <w:tmpl w:val="F7C4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CF13AE"/>
    <w:multiLevelType w:val="hybridMultilevel"/>
    <w:tmpl w:val="6A06C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C4F2892"/>
    <w:multiLevelType w:val="hybridMultilevel"/>
    <w:tmpl w:val="62A0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67582A"/>
    <w:multiLevelType w:val="hybridMultilevel"/>
    <w:tmpl w:val="0E38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823617"/>
    <w:multiLevelType w:val="hybridMultilevel"/>
    <w:tmpl w:val="C338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8174BB"/>
    <w:multiLevelType w:val="hybridMultilevel"/>
    <w:tmpl w:val="35B0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470A95"/>
    <w:multiLevelType w:val="hybridMultilevel"/>
    <w:tmpl w:val="2982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AB4478"/>
    <w:multiLevelType w:val="hybridMultilevel"/>
    <w:tmpl w:val="D028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A339EF"/>
    <w:multiLevelType w:val="hybridMultilevel"/>
    <w:tmpl w:val="29E0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4B31826"/>
    <w:multiLevelType w:val="hybridMultilevel"/>
    <w:tmpl w:val="D3982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730247F"/>
    <w:multiLevelType w:val="hybridMultilevel"/>
    <w:tmpl w:val="55FE6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016BEF"/>
    <w:multiLevelType w:val="hybridMultilevel"/>
    <w:tmpl w:val="208E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815BB5"/>
    <w:multiLevelType w:val="hybridMultilevel"/>
    <w:tmpl w:val="E9DE6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9A14BF"/>
    <w:multiLevelType w:val="hybridMultilevel"/>
    <w:tmpl w:val="40B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1A04DA"/>
    <w:multiLevelType w:val="hybridMultilevel"/>
    <w:tmpl w:val="EC66A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3132163"/>
    <w:multiLevelType w:val="hybridMultilevel"/>
    <w:tmpl w:val="2102C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42E17EE"/>
    <w:multiLevelType w:val="hybridMultilevel"/>
    <w:tmpl w:val="8D1866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4537F68"/>
    <w:multiLevelType w:val="hybridMultilevel"/>
    <w:tmpl w:val="901E6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5C347CB"/>
    <w:multiLevelType w:val="hybridMultilevel"/>
    <w:tmpl w:val="3ECEC080"/>
    <w:lvl w:ilvl="0" w:tplc="23AE1A56">
      <w:start w:val="1"/>
      <w:numFmt w:val="bullet"/>
      <w:pStyle w:val="Bullet1ekos"/>
      <w:lvlText w:val=""/>
      <w:lvlJc w:val="left"/>
      <w:pPr>
        <w:ind w:left="360" w:hanging="360"/>
      </w:pPr>
      <w:rPr>
        <w:rFonts w:ascii="Symbol" w:hAnsi="Symbol" w:hint="default"/>
      </w:rPr>
    </w:lvl>
    <w:lvl w:ilvl="1" w:tplc="6A00EAA2">
      <w:start w:val="1"/>
      <w:numFmt w:val="bullet"/>
      <w:pStyle w:val="Bullet2ekos"/>
      <w:lvlText w:val="o"/>
      <w:lvlJc w:val="left"/>
      <w:pPr>
        <w:ind w:left="-3664" w:hanging="360"/>
      </w:pPr>
      <w:rPr>
        <w:rFonts w:ascii="Courier New" w:hAnsi="Courier New" w:cs="Courier New" w:hint="default"/>
      </w:rPr>
    </w:lvl>
    <w:lvl w:ilvl="2" w:tplc="CF92C9DC">
      <w:start w:val="1"/>
      <w:numFmt w:val="bullet"/>
      <w:pStyle w:val="Bullet3ekos"/>
      <w:lvlText w:val=""/>
      <w:lvlJc w:val="left"/>
      <w:pPr>
        <w:ind w:left="-2944" w:hanging="360"/>
      </w:pPr>
      <w:rPr>
        <w:rFonts w:ascii="Wingdings" w:hAnsi="Wingdings" w:hint="default"/>
      </w:rPr>
    </w:lvl>
    <w:lvl w:ilvl="3" w:tplc="08090001">
      <w:start w:val="1"/>
      <w:numFmt w:val="bullet"/>
      <w:lvlText w:val=""/>
      <w:lvlJc w:val="left"/>
      <w:pPr>
        <w:ind w:left="-2224" w:hanging="360"/>
      </w:pPr>
      <w:rPr>
        <w:rFonts w:ascii="Symbol" w:hAnsi="Symbol" w:hint="default"/>
      </w:rPr>
    </w:lvl>
    <w:lvl w:ilvl="4" w:tplc="08090003">
      <w:start w:val="1"/>
      <w:numFmt w:val="bullet"/>
      <w:lvlText w:val="o"/>
      <w:lvlJc w:val="left"/>
      <w:pPr>
        <w:ind w:left="-1504" w:hanging="360"/>
      </w:pPr>
      <w:rPr>
        <w:rFonts w:ascii="Courier New" w:hAnsi="Courier New" w:cs="Courier New" w:hint="default"/>
      </w:rPr>
    </w:lvl>
    <w:lvl w:ilvl="5" w:tplc="08090005">
      <w:start w:val="1"/>
      <w:numFmt w:val="bullet"/>
      <w:lvlText w:val=""/>
      <w:lvlJc w:val="left"/>
      <w:pPr>
        <w:ind w:left="-784" w:hanging="360"/>
      </w:pPr>
      <w:rPr>
        <w:rFonts w:ascii="Wingdings" w:hAnsi="Wingdings" w:hint="default"/>
      </w:rPr>
    </w:lvl>
    <w:lvl w:ilvl="6" w:tplc="08090001">
      <w:start w:val="1"/>
      <w:numFmt w:val="bullet"/>
      <w:lvlText w:val=""/>
      <w:lvlJc w:val="left"/>
      <w:pPr>
        <w:ind w:left="-64" w:hanging="360"/>
      </w:pPr>
      <w:rPr>
        <w:rFonts w:ascii="Symbol" w:hAnsi="Symbol" w:hint="default"/>
      </w:rPr>
    </w:lvl>
    <w:lvl w:ilvl="7" w:tplc="08090003">
      <w:start w:val="1"/>
      <w:numFmt w:val="bullet"/>
      <w:lvlText w:val="o"/>
      <w:lvlJc w:val="left"/>
      <w:pPr>
        <w:ind w:left="656" w:hanging="360"/>
      </w:pPr>
      <w:rPr>
        <w:rFonts w:ascii="Courier New" w:hAnsi="Courier New" w:cs="Courier New" w:hint="default"/>
      </w:rPr>
    </w:lvl>
    <w:lvl w:ilvl="8" w:tplc="08090005">
      <w:start w:val="1"/>
      <w:numFmt w:val="bullet"/>
      <w:lvlText w:val=""/>
      <w:lvlJc w:val="left"/>
      <w:pPr>
        <w:ind w:left="1376" w:hanging="360"/>
      </w:pPr>
      <w:rPr>
        <w:rFonts w:ascii="Wingdings" w:hAnsi="Wingdings" w:hint="default"/>
      </w:rPr>
    </w:lvl>
  </w:abstractNum>
  <w:abstractNum w:abstractNumId="72" w15:restartNumberingAfterBreak="0">
    <w:nsid w:val="66E51C29"/>
    <w:multiLevelType w:val="hybridMultilevel"/>
    <w:tmpl w:val="FB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627A75"/>
    <w:multiLevelType w:val="hybridMultilevel"/>
    <w:tmpl w:val="714A8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7E2278C"/>
    <w:multiLevelType w:val="hybridMultilevel"/>
    <w:tmpl w:val="B1D2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4914D7"/>
    <w:multiLevelType w:val="hybridMultilevel"/>
    <w:tmpl w:val="748A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E85001"/>
    <w:multiLevelType w:val="hybridMultilevel"/>
    <w:tmpl w:val="D990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F5547D"/>
    <w:multiLevelType w:val="hybridMultilevel"/>
    <w:tmpl w:val="ED64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2734FE"/>
    <w:multiLevelType w:val="hybridMultilevel"/>
    <w:tmpl w:val="77C8B71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9" w15:restartNumberingAfterBreak="0">
    <w:nsid w:val="6B783B0C"/>
    <w:multiLevelType w:val="hybridMultilevel"/>
    <w:tmpl w:val="E340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B3431A"/>
    <w:multiLevelType w:val="hybridMultilevel"/>
    <w:tmpl w:val="AAC0031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E131DD3"/>
    <w:multiLevelType w:val="hybridMultilevel"/>
    <w:tmpl w:val="B28413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3252BB"/>
    <w:multiLevelType w:val="hybridMultilevel"/>
    <w:tmpl w:val="4F888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E354531"/>
    <w:multiLevelType w:val="hybridMultilevel"/>
    <w:tmpl w:val="AB28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712C52"/>
    <w:multiLevelType w:val="hybridMultilevel"/>
    <w:tmpl w:val="9EF0F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025A9D"/>
    <w:multiLevelType w:val="hybridMultilevel"/>
    <w:tmpl w:val="708C3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70094A74"/>
    <w:multiLevelType w:val="hybridMultilevel"/>
    <w:tmpl w:val="ED268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04D1000"/>
    <w:multiLevelType w:val="hybridMultilevel"/>
    <w:tmpl w:val="ED2A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0B80656"/>
    <w:multiLevelType w:val="hybridMultilevel"/>
    <w:tmpl w:val="09ECE342"/>
    <w:lvl w:ilvl="0" w:tplc="A7225352">
      <w:start w:val="1"/>
      <w:numFmt w:val="decimal"/>
      <w:lvlText w:val="%1."/>
      <w:lvlJc w:val="left"/>
      <w:pPr>
        <w:ind w:left="252" w:hanging="360"/>
      </w:pPr>
      <w:rPr>
        <w:rFonts w:hint="default"/>
      </w:rPr>
    </w:lvl>
    <w:lvl w:ilvl="1" w:tplc="08090019" w:tentative="1">
      <w:start w:val="1"/>
      <w:numFmt w:val="lowerLetter"/>
      <w:lvlText w:val="%2."/>
      <w:lvlJc w:val="left"/>
      <w:pPr>
        <w:ind w:left="972" w:hanging="360"/>
      </w:pPr>
    </w:lvl>
    <w:lvl w:ilvl="2" w:tplc="0809001B" w:tentative="1">
      <w:start w:val="1"/>
      <w:numFmt w:val="lowerRoman"/>
      <w:lvlText w:val="%3."/>
      <w:lvlJc w:val="right"/>
      <w:pPr>
        <w:ind w:left="1692" w:hanging="180"/>
      </w:p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89" w15:restartNumberingAfterBreak="0">
    <w:nsid w:val="735305E9"/>
    <w:multiLevelType w:val="hybridMultilevel"/>
    <w:tmpl w:val="ED44F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4E41B17"/>
    <w:multiLevelType w:val="hybridMultilevel"/>
    <w:tmpl w:val="453EC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763067A0"/>
    <w:multiLevelType w:val="hybridMultilevel"/>
    <w:tmpl w:val="5456E0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79C6556"/>
    <w:multiLevelType w:val="hybridMultilevel"/>
    <w:tmpl w:val="E1A8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375B1A"/>
    <w:multiLevelType w:val="hybridMultilevel"/>
    <w:tmpl w:val="77B6D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B344714"/>
    <w:multiLevelType w:val="hybridMultilevel"/>
    <w:tmpl w:val="FA58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5900F3"/>
    <w:multiLevelType w:val="hybridMultilevel"/>
    <w:tmpl w:val="1920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5D2A4F"/>
    <w:multiLevelType w:val="hybridMultilevel"/>
    <w:tmpl w:val="BE820FA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F830D0E"/>
    <w:multiLevelType w:val="hybridMultilevel"/>
    <w:tmpl w:val="A7DE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5818784">
    <w:abstractNumId w:val="36"/>
  </w:num>
  <w:num w:numId="2" w16cid:durableId="844705833">
    <w:abstractNumId w:val="91"/>
  </w:num>
  <w:num w:numId="3" w16cid:durableId="61100531">
    <w:abstractNumId w:val="39"/>
  </w:num>
  <w:num w:numId="4" w16cid:durableId="1311251873">
    <w:abstractNumId w:val="25"/>
  </w:num>
  <w:num w:numId="5" w16cid:durableId="480540910">
    <w:abstractNumId w:val="22"/>
  </w:num>
  <w:num w:numId="6" w16cid:durableId="1151361495">
    <w:abstractNumId w:val="41"/>
  </w:num>
  <w:num w:numId="7" w16cid:durableId="1893730137">
    <w:abstractNumId w:val="12"/>
  </w:num>
  <w:num w:numId="8" w16cid:durableId="1590043593">
    <w:abstractNumId w:val="70"/>
  </w:num>
  <w:num w:numId="9" w16cid:durableId="116721566">
    <w:abstractNumId w:val="34"/>
  </w:num>
  <w:num w:numId="10" w16cid:durableId="191109827">
    <w:abstractNumId w:val="26"/>
  </w:num>
  <w:num w:numId="11" w16cid:durableId="613170175">
    <w:abstractNumId w:val="27"/>
  </w:num>
  <w:num w:numId="12" w16cid:durableId="480780064">
    <w:abstractNumId w:val="10"/>
  </w:num>
  <w:num w:numId="13" w16cid:durableId="91627574">
    <w:abstractNumId w:val="18"/>
  </w:num>
  <w:num w:numId="14" w16cid:durableId="1275434">
    <w:abstractNumId w:val="71"/>
  </w:num>
  <w:num w:numId="15" w16cid:durableId="155076517">
    <w:abstractNumId w:val="51"/>
  </w:num>
  <w:num w:numId="16" w16cid:durableId="627199929">
    <w:abstractNumId w:val="69"/>
  </w:num>
  <w:num w:numId="17" w16cid:durableId="938180028">
    <w:abstractNumId w:val="96"/>
  </w:num>
  <w:num w:numId="18" w16cid:durableId="1024550472">
    <w:abstractNumId w:val="30"/>
  </w:num>
  <w:num w:numId="19" w16cid:durableId="86973954">
    <w:abstractNumId w:val="81"/>
  </w:num>
  <w:num w:numId="20" w16cid:durableId="1871140561">
    <w:abstractNumId w:val="67"/>
  </w:num>
  <w:num w:numId="21" w16cid:durableId="1908413833">
    <w:abstractNumId w:val="87"/>
  </w:num>
  <w:num w:numId="22" w16cid:durableId="1987198532">
    <w:abstractNumId w:val="89"/>
  </w:num>
  <w:num w:numId="23" w16cid:durableId="1877084377">
    <w:abstractNumId w:val="6"/>
  </w:num>
  <w:num w:numId="24" w16cid:durableId="203375743">
    <w:abstractNumId w:val="92"/>
  </w:num>
  <w:num w:numId="25" w16cid:durableId="253050735">
    <w:abstractNumId w:val="48"/>
  </w:num>
  <w:num w:numId="26" w16cid:durableId="686055419">
    <w:abstractNumId w:val="31"/>
  </w:num>
  <w:num w:numId="27" w16cid:durableId="1427730954">
    <w:abstractNumId w:val="85"/>
  </w:num>
  <w:num w:numId="28" w16cid:durableId="1449003381">
    <w:abstractNumId w:val="90"/>
  </w:num>
  <w:num w:numId="29" w16cid:durableId="361323194">
    <w:abstractNumId w:val="11"/>
  </w:num>
  <w:num w:numId="30" w16cid:durableId="2084451440">
    <w:abstractNumId w:val="53"/>
  </w:num>
  <w:num w:numId="31" w16cid:durableId="804738784">
    <w:abstractNumId w:val="16"/>
  </w:num>
  <w:num w:numId="32" w16cid:durableId="1519081105">
    <w:abstractNumId w:val="52"/>
  </w:num>
  <w:num w:numId="33" w16cid:durableId="236716328">
    <w:abstractNumId w:val="8"/>
  </w:num>
  <w:num w:numId="34" w16cid:durableId="1809712189">
    <w:abstractNumId w:val="61"/>
  </w:num>
  <w:num w:numId="35" w16cid:durableId="1200775895">
    <w:abstractNumId w:val="14"/>
  </w:num>
  <w:num w:numId="36" w16cid:durableId="360983455">
    <w:abstractNumId w:val="17"/>
  </w:num>
  <w:num w:numId="37" w16cid:durableId="1201825774">
    <w:abstractNumId w:val="76"/>
  </w:num>
  <w:num w:numId="38" w16cid:durableId="1421750727">
    <w:abstractNumId w:val="78"/>
  </w:num>
  <w:num w:numId="39" w16cid:durableId="401370010">
    <w:abstractNumId w:val="49"/>
  </w:num>
  <w:num w:numId="40" w16cid:durableId="867644041">
    <w:abstractNumId w:val="73"/>
  </w:num>
  <w:num w:numId="41" w16cid:durableId="771170550">
    <w:abstractNumId w:val="33"/>
  </w:num>
  <w:num w:numId="42" w16cid:durableId="1579513432">
    <w:abstractNumId w:val="79"/>
  </w:num>
  <w:num w:numId="43" w16cid:durableId="1629623096">
    <w:abstractNumId w:val="1"/>
  </w:num>
  <w:num w:numId="44" w16cid:durableId="677122807">
    <w:abstractNumId w:val="38"/>
  </w:num>
  <w:num w:numId="45" w16cid:durableId="407460933">
    <w:abstractNumId w:val="2"/>
  </w:num>
  <w:num w:numId="46" w16cid:durableId="371228112">
    <w:abstractNumId w:val="94"/>
  </w:num>
  <w:num w:numId="47" w16cid:durableId="1829394492">
    <w:abstractNumId w:val="50"/>
  </w:num>
  <w:num w:numId="48" w16cid:durableId="906574000">
    <w:abstractNumId w:val="77"/>
  </w:num>
  <w:num w:numId="49" w16cid:durableId="898783340">
    <w:abstractNumId w:val="74"/>
  </w:num>
  <w:num w:numId="50" w16cid:durableId="716859813">
    <w:abstractNumId w:val="32"/>
  </w:num>
  <w:num w:numId="51" w16cid:durableId="1631933440">
    <w:abstractNumId w:val="60"/>
  </w:num>
  <w:num w:numId="52" w16cid:durableId="1648364696">
    <w:abstractNumId w:val="55"/>
  </w:num>
  <w:num w:numId="53" w16cid:durableId="1228228978">
    <w:abstractNumId w:val="72"/>
  </w:num>
  <w:num w:numId="54" w16cid:durableId="668824789">
    <w:abstractNumId w:val="75"/>
  </w:num>
  <w:num w:numId="55" w16cid:durableId="693723882">
    <w:abstractNumId w:val="5"/>
  </w:num>
  <w:num w:numId="56" w16cid:durableId="183446371">
    <w:abstractNumId w:val="44"/>
  </w:num>
  <w:num w:numId="57" w16cid:durableId="53815521">
    <w:abstractNumId w:val="83"/>
  </w:num>
  <w:num w:numId="58" w16cid:durableId="2512432">
    <w:abstractNumId w:val="40"/>
  </w:num>
  <w:num w:numId="59" w16cid:durableId="237714197">
    <w:abstractNumId w:val="63"/>
  </w:num>
  <w:num w:numId="60" w16cid:durableId="1597401321">
    <w:abstractNumId w:val="93"/>
  </w:num>
  <w:num w:numId="61" w16cid:durableId="1044331565">
    <w:abstractNumId w:val="56"/>
  </w:num>
  <w:num w:numId="62" w16cid:durableId="550461876">
    <w:abstractNumId w:val="0"/>
  </w:num>
  <w:num w:numId="63" w16cid:durableId="716855046">
    <w:abstractNumId w:val="46"/>
  </w:num>
  <w:num w:numId="64" w16cid:durableId="1123309336">
    <w:abstractNumId w:val="4"/>
  </w:num>
  <w:num w:numId="65" w16cid:durableId="1699315633">
    <w:abstractNumId w:val="80"/>
  </w:num>
  <w:num w:numId="66" w16cid:durableId="788817358">
    <w:abstractNumId w:val="84"/>
  </w:num>
  <w:num w:numId="67" w16cid:durableId="1569921059">
    <w:abstractNumId w:val="20"/>
  </w:num>
  <w:num w:numId="68" w16cid:durableId="256596092">
    <w:abstractNumId w:val="68"/>
  </w:num>
  <w:num w:numId="69" w16cid:durableId="649022185">
    <w:abstractNumId w:val="21"/>
  </w:num>
  <w:num w:numId="70" w16cid:durableId="1414013747">
    <w:abstractNumId w:val="19"/>
  </w:num>
  <w:num w:numId="71" w16cid:durableId="1064258983">
    <w:abstractNumId w:val="62"/>
  </w:num>
  <w:num w:numId="72" w16cid:durableId="591279492">
    <w:abstractNumId w:val="58"/>
  </w:num>
  <w:num w:numId="73" w16cid:durableId="2138599396">
    <w:abstractNumId w:val="66"/>
  </w:num>
  <w:num w:numId="74" w16cid:durableId="1730808668">
    <w:abstractNumId w:val="7"/>
  </w:num>
  <w:num w:numId="75" w16cid:durableId="828642444">
    <w:abstractNumId w:val="86"/>
  </w:num>
  <w:num w:numId="76" w16cid:durableId="1134104249">
    <w:abstractNumId w:val="95"/>
  </w:num>
  <w:num w:numId="77" w16cid:durableId="135296088">
    <w:abstractNumId w:val="13"/>
  </w:num>
  <w:num w:numId="78" w16cid:durableId="1223977828">
    <w:abstractNumId w:val="24"/>
  </w:num>
  <w:num w:numId="79" w16cid:durableId="2041130560">
    <w:abstractNumId w:val="9"/>
  </w:num>
  <w:num w:numId="80" w16cid:durableId="1253510696">
    <w:abstractNumId w:val="47"/>
  </w:num>
  <w:num w:numId="81" w16cid:durableId="1093014721">
    <w:abstractNumId w:val="65"/>
  </w:num>
  <w:num w:numId="82" w16cid:durableId="1806309886">
    <w:abstractNumId w:val="54"/>
  </w:num>
  <w:num w:numId="83" w16cid:durableId="828138690">
    <w:abstractNumId w:val="42"/>
  </w:num>
  <w:num w:numId="84" w16cid:durableId="937442804">
    <w:abstractNumId w:val="97"/>
  </w:num>
  <w:num w:numId="85" w16cid:durableId="209078774">
    <w:abstractNumId w:val="23"/>
  </w:num>
  <w:num w:numId="86" w16cid:durableId="583881978">
    <w:abstractNumId w:val="59"/>
  </w:num>
  <w:num w:numId="87" w16cid:durableId="1039083414">
    <w:abstractNumId w:val="57"/>
  </w:num>
  <w:num w:numId="88" w16cid:durableId="1882786966">
    <w:abstractNumId w:val="3"/>
  </w:num>
  <w:num w:numId="89" w16cid:durableId="1648438675">
    <w:abstractNumId w:val="15"/>
  </w:num>
  <w:num w:numId="90" w16cid:durableId="995261383">
    <w:abstractNumId w:val="64"/>
  </w:num>
  <w:num w:numId="91" w16cid:durableId="1287546004">
    <w:abstractNumId w:val="88"/>
  </w:num>
  <w:num w:numId="92" w16cid:durableId="281033685">
    <w:abstractNumId w:val="28"/>
  </w:num>
  <w:num w:numId="93" w16cid:durableId="1929532915">
    <w:abstractNumId w:val="29"/>
  </w:num>
  <w:num w:numId="94" w16cid:durableId="340551177">
    <w:abstractNumId w:val="35"/>
  </w:num>
  <w:num w:numId="95" w16cid:durableId="997928918">
    <w:abstractNumId w:val="82"/>
  </w:num>
  <w:num w:numId="96" w16cid:durableId="1802113638">
    <w:abstractNumId w:val="43"/>
  </w:num>
  <w:num w:numId="97" w16cid:durableId="224337993">
    <w:abstractNumId w:val="45"/>
  </w:num>
  <w:num w:numId="98" w16cid:durableId="182979501">
    <w:abstractNumId w:val="3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CC"/>
    <w:rsid w:val="00002411"/>
    <w:rsid w:val="000026EA"/>
    <w:rsid w:val="00005A99"/>
    <w:rsid w:val="00006BF7"/>
    <w:rsid w:val="0001315E"/>
    <w:rsid w:val="00013D90"/>
    <w:rsid w:val="00014162"/>
    <w:rsid w:val="0001518F"/>
    <w:rsid w:val="00020CA7"/>
    <w:rsid w:val="00023780"/>
    <w:rsid w:val="00026102"/>
    <w:rsid w:val="000262F3"/>
    <w:rsid w:val="00031711"/>
    <w:rsid w:val="00033018"/>
    <w:rsid w:val="00035664"/>
    <w:rsid w:val="000369B2"/>
    <w:rsid w:val="000369FB"/>
    <w:rsid w:val="00037719"/>
    <w:rsid w:val="00042458"/>
    <w:rsid w:val="000453EF"/>
    <w:rsid w:val="00045C0F"/>
    <w:rsid w:val="000472E2"/>
    <w:rsid w:val="00051702"/>
    <w:rsid w:val="000521D4"/>
    <w:rsid w:val="00053F02"/>
    <w:rsid w:val="000555C6"/>
    <w:rsid w:val="00057946"/>
    <w:rsid w:val="00061190"/>
    <w:rsid w:val="00063281"/>
    <w:rsid w:val="00063B32"/>
    <w:rsid w:val="0006422F"/>
    <w:rsid w:val="00066C08"/>
    <w:rsid w:val="00071217"/>
    <w:rsid w:val="00071230"/>
    <w:rsid w:val="00080C63"/>
    <w:rsid w:val="000828A7"/>
    <w:rsid w:val="0008512D"/>
    <w:rsid w:val="000852E3"/>
    <w:rsid w:val="00085A21"/>
    <w:rsid w:val="000868A0"/>
    <w:rsid w:val="00087E1C"/>
    <w:rsid w:val="00087FFC"/>
    <w:rsid w:val="000910CB"/>
    <w:rsid w:val="00094D50"/>
    <w:rsid w:val="00096345"/>
    <w:rsid w:val="000A0D47"/>
    <w:rsid w:val="000A3259"/>
    <w:rsid w:val="000A3ED3"/>
    <w:rsid w:val="000A5165"/>
    <w:rsid w:val="000A5AA5"/>
    <w:rsid w:val="000A6A01"/>
    <w:rsid w:val="000B09A3"/>
    <w:rsid w:val="000B3749"/>
    <w:rsid w:val="000B5F04"/>
    <w:rsid w:val="000B6482"/>
    <w:rsid w:val="000B7156"/>
    <w:rsid w:val="000C0D8B"/>
    <w:rsid w:val="000C2102"/>
    <w:rsid w:val="000C29D3"/>
    <w:rsid w:val="000C2D63"/>
    <w:rsid w:val="000C3CD8"/>
    <w:rsid w:val="000D3022"/>
    <w:rsid w:val="000D31BC"/>
    <w:rsid w:val="000D529D"/>
    <w:rsid w:val="000E1C37"/>
    <w:rsid w:val="000E2ADC"/>
    <w:rsid w:val="000E3F9C"/>
    <w:rsid w:val="000E5E37"/>
    <w:rsid w:val="000F12F0"/>
    <w:rsid w:val="000F231F"/>
    <w:rsid w:val="000F3631"/>
    <w:rsid w:val="000F3EBA"/>
    <w:rsid w:val="000F4179"/>
    <w:rsid w:val="000F5BB3"/>
    <w:rsid w:val="00100A8B"/>
    <w:rsid w:val="00101761"/>
    <w:rsid w:val="00104E1A"/>
    <w:rsid w:val="001059CC"/>
    <w:rsid w:val="00105A25"/>
    <w:rsid w:val="001101BB"/>
    <w:rsid w:val="00113C71"/>
    <w:rsid w:val="00115FCC"/>
    <w:rsid w:val="0011750E"/>
    <w:rsid w:val="0012107B"/>
    <w:rsid w:val="00123687"/>
    <w:rsid w:val="001267AF"/>
    <w:rsid w:val="0013192D"/>
    <w:rsid w:val="00134F35"/>
    <w:rsid w:val="00140251"/>
    <w:rsid w:val="00142278"/>
    <w:rsid w:val="001432B3"/>
    <w:rsid w:val="00144563"/>
    <w:rsid w:val="00150D2E"/>
    <w:rsid w:val="00151C7C"/>
    <w:rsid w:val="00155309"/>
    <w:rsid w:val="00155B8A"/>
    <w:rsid w:val="00157397"/>
    <w:rsid w:val="001611F5"/>
    <w:rsid w:val="001646F5"/>
    <w:rsid w:val="00165F3E"/>
    <w:rsid w:val="00166088"/>
    <w:rsid w:val="00166241"/>
    <w:rsid w:val="00171316"/>
    <w:rsid w:val="00172537"/>
    <w:rsid w:val="00173EDF"/>
    <w:rsid w:val="001740C1"/>
    <w:rsid w:val="00182AC1"/>
    <w:rsid w:val="0018323C"/>
    <w:rsid w:val="00184C45"/>
    <w:rsid w:val="0018560B"/>
    <w:rsid w:val="00186A4C"/>
    <w:rsid w:val="00190A06"/>
    <w:rsid w:val="00190DF3"/>
    <w:rsid w:val="00192C6A"/>
    <w:rsid w:val="001947F0"/>
    <w:rsid w:val="00197A48"/>
    <w:rsid w:val="001A24DE"/>
    <w:rsid w:val="001A56A8"/>
    <w:rsid w:val="001A603F"/>
    <w:rsid w:val="001A60C4"/>
    <w:rsid w:val="001A6A87"/>
    <w:rsid w:val="001B0E3E"/>
    <w:rsid w:val="001B132A"/>
    <w:rsid w:val="001B1AC8"/>
    <w:rsid w:val="001B42C4"/>
    <w:rsid w:val="001B6114"/>
    <w:rsid w:val="001B6CAA"/>
    <w:rsid w:val="001C29B3"/>
    <w:rsid w:val="001C465F"/>
    <w:rsid w:val="001C566D"/>
    <w:rsid w:val="001C62C9"/>
    <w:rsid w:val="001D6650"/>
    <w:rsid w:val="001F05E1"/>
    <w:rsid w:val="001F1311"/>
    <w:rsid w:val="001F5B25"/>
    <w:rsid w:val="001F6F8D"/>
    <w:rsid w:val="001F7DE1"/>
    <w:rsid w:val="0020229F"/>
    <w:rsid w:val="00203165"/>
    <w:rsid w:val="0020748B"/>
    <w:rsid w:val="0021009C"/>
    <w:rsid w:val="00210BC1"/>
    <w:rsid w:val="002141E5"/>
    <w:rsid w:val="00216C21"/>
    <w:rsid w:val="00225E06"/>
    <w:rsid w:val="0022691D"/>
    <w:rsid w:val="00230188"/>
    <w:rsid w:val="00230A01"/>
    <w:rsid w:val="00232103"/>
    <w:rsid w:val="002339E5"/>
    <w:rsid w:val="0023472F"/>
    <w:rsid w:val="002354FC"/>
    <w:rsid w:val="00237762"/>
    <w:rsid w:val="002437F6"/>
    <w:rsid w:val="00244B76"/>
    <w:rsid w:val="00246087"/>
    <w:rsid w:val="00250F4E"/>
    <w:rsid w:val="002524F3"/>
    <w:rsid w:val="00255A69"/>
    <w:rsid w:val="00256EEA"/>
    <w:rsid w:val="00260609"/>
    <w:rsid w:val="00262334"/>
    <w:rsid w:val="002637C1"/>
    <w:rsid w:val="002646C8"/>
    <w:rsid w:val="002646F0"/>
    <w:rsid w:val="0026473F"/>
    <w:rsid w:val="002701C3"/>
    <w:rsid w:val="00271AA8"/>
    <w:rsid w:val="00271B1B"/>
    <w:rsid w:val="00276431"/>
    <w:rsid w:val="00280646"/>
    <w:rsid w:val="002828A5"/>
    <w:rsid w:val="00290306"/>
    <w:rsid w:val="00290572"/>
    <w:rsid w:val="00292302"/>
    <w:rsid w:val="002955A1"/>
    <w:rsid w:val="002960F5"/>
    <w:rsid w:val="002974FA"/>
    <w:rsid w:val="002A20AE"/>
    <w:rsid w:val="002A231B"/>
    <w:rsid w:val="002A34B0"/>
    <w:rsid w:val="002A4238"/>
    <w:rsid w:val="002B20CE"/>
    <w:rsid w:val="002B3B4D"/>
    <w:rsid w:val="002B55F4"/>
    <w:rsid w:val="002D0016"/>
    <w:rsid w:val="002D007E"/>
    <w:rsid w:val="002D2A9B"/>
    <w:rsid w:val="002D3C6B"/>
    <w:rsid w:val="002D4D33"/>
    <w:rsid w:val="002D766E"/>
    <w:rsid w:val="002E0454"/>
    <w:rsid w:val="002E1277"/>
    <w:rsid w:val="002E2BF8"/>
    <w:rsid w:val="002E49EB"/>
    <w:rsid w:val="002E4AD4"/>
    <w:rsid w:val="002E50BB"/>
    <w:rsid w:val="002E795C"/>
    <w:rsid w:val="002F56D4"/>
    <w:rsid w:val="002F6454"/>
    <w:rsid w:val="002F6F10"/>
    <w:rsid w:val="00302163"/>
    <w:rsid w:val="00302CF1"/>
    <w:rsid w:val="003062E6"/>
    <w:rsid w:val="0030632D"/>
    <w:rsid w:val="00306419"/>
    <w:rsid w:val="00306A8C"/>
    <w:rsid w:val="00307366"/>
    <w:rsid w:val="00307C0A"/>
    <w:rsid w:val="0031007D"/>
    <w:rsid w:val="00311994"/>
    <w:rsid w:val="0031539C"/>
    <w:rsid w:val="003211BC"/>
    <w:rsid w:val="0032237D"/>
    <w:rsid w:val="00330AB7"/>
    <w:rsid w:val="003315E3"/>
    <w:rsid w:val="00331872"/>
    <w:rsid w:val="00331996"/>
    <w:rsid w:val="0033248F"/>
    <w:rsid w:val="00333B96"/>
    <w:rsid w:val="00333E97"/>
    <w:rsid w:val="0033427A"/>
    <w:rsid w:val="0033439C"/>
    <w:rsid w:val="0033444C"/>
    <w:rsid w:val="00334515"/>
    <w:rsid w:val="00336494"/>
    <w:rsid w:val="003405A1"/>
    <w:rsid w:val="00341C02"/>
    <w:rsid w:val="00342B48"/>
    <w:rsid w:val="003437AC"/>
    <w:rsid w:val="003448A5"/>
    <w:rsid w:val="003450BF"/>
    <w:rsid w:val="003465CB"/>
    <w:rsid w:val="0034692E"/>
    <w:rsid w:val="00347783"/>
    <w:rsid w:val="00354945"/>
    <w:rsid w:val="00354E99"/>
    <w:rsid w:val="00363833"/>
    <w:rsid w:val="00363F2E"/>
    <w:rsid w:val="0036451D"/>
    <w:rsid w:val="00375078"/>
    <w:rsid w:val="00375983"/>
    <w:rsid w:val="003768D1"/>
    <w:rsid w:val="003776F0"/>
    <w:rsid w:val="00377F0A"/>
    <w:rsid w:val="003812F0"/>
    <w:rsid w:val="003849FA"/>
    <w:rsid w:val="00385B7F"/>
    <w:rsid w:val="0038671C"/>
    <w:rsid w:val="00387AF0"/>
    <w:rsid w:val="003907F9"/>
    <w:rsid w:val="003919D1"/>
    <w:rsid w:val="00395A71"/>
    <w:rsid w:val="003964F6"/>
    <w:rsid w:val="003A12FD"/>
    <w:rsid w:val="003A28BC"/>
    <w:rsid w:val="003A4073"/>
    <w:rsid w:val="003A4988"/>
    <w:rsid w:val="003A5478"/>
    <w:rsid w:val="003A5F59"/>
    <w:rsid w:val="003A7C9B"/>
    <w:rsid w:val="003B40FD"/>
    <w:rsid w:val="003B4966"/>
    <w:rsid w:val="003B4F31"/>
    <w:rsid w:val="003B4FF2"/>
    <w:rsid w:val="003B6EA9"/>
    <w:rsid w:val="003B7959"/>
    <w:rsid w:val="003C0DA0"/>
    <w:rsid w:val="003C3555"/>
    <w:rsid w:val="003C423F"/>
    <w:rsid w:val="003C4BD3"/>
    <w:rsid w:val="003C55A3"/>
    <w:rsid w:val="003C601C"/>
    <w:rsid w:val="003C6E2C"/>
    <w:rsid w:val="003D2179"/>
    <w:rsid w:val="003D364D"/>
    <w:rsid w:val="003D4A25"/>
    <w:rsid w:val="003D4AB0"/>
    <w:rsid w:val="003D4DC7"/>
    <w:rsid w:val="003D5BF4"/>
    <w:rsid w:val="003E052A"/>
    <w:rsid w:val="003E1441"/>
    <w:rsid w:val="003E3D4F"/>
    <w:rsid w:val="003E5069"/>
    <w:rsid w:val="003E55C4"/>
    <w:rsid w:val="003E6254"/>
    <w:rsid w:val="003E7D7A"/>
    <w:rsid w:val="003F0467"/>
    <w:rsid w:val="003F0498"/>
    <w:rsid w:val="003F2C72"/>
    <w:rsid w:val="003F32CD"/>
    <w:rsid w:val="003F615B"/>
    <w:rsid w:val="00403DA1"/>
    <w:rsid w:val="00406508"/>
    <w:rsid w:val="00407116"/>
    <w:rsid w:val="0041102C"/>
    <w:rsid w:val="00411144"/>
    <w:rsid w:val="00414978"/>
    <w:rsid w:val="00416582"/>
    <w:rsid w:val="00417ED2"/>
    <w:rsid w:val="00421C59"/>
    <w:rsid w:val="004236E0"/>
    <w:rsid w:val="0042555D"/>
    <w:rsid w:val="00427448"/>
    <w:rsid w:val="004314C0"/>
    <w:rsid w:val="00431903"/>
    <w:rsid w:val="00431DCB"/>
    <w:rsid w:val="00432E4D"/>
    <w:rsid w:val="004344A3"/>
    <w:rsid w:val="004349A3"/>
    <w:rsid w:val="00437DA3"/>
    <w:rsid w:val="00440B89"/>
    <w:rsid w:val="00443BBD"/>
    <w:rsid w:val="00443EEB"/>
    <w:rsid w:val="00444767"/>
    <w:rsid w:val="0044536C"/>
    <w:rsid w:val="00450DDA"/>
    <w:rsid w:val="004538BF"/>
    <w:rsid w:val="00453D70"/>
    <w:rsid w:val="00455A7C"/>
    <w:rsid w:val="0045638C"/>
    <w:rsid w:val="00456A47"/>
    <w:rsid w:val="00460AB9"/>
    <w:rsid w:val="00460D8C"/>
    <w:rsid w:val="0046466E"/>
    <w:rsid w:val="00465CCA"/>
    <w:rsid w:val="004671B2"/>
    <w:rsid w:val="00471D52"/>
    <w:rsid w:val="00473CC6"/>
    <w:rsid w:val="00474E3B"/>
    <w:rsid w:val="00475731"/>
    <w:rsid w:val="0047580D"/>
    <w:rsid w:val="00477362"/>
    <w:rsid w:val="00484E53"/>
    <w:rsid w:val="00492CA9"/>
    <w:rsid w:val="00494ABC"/>
    <w:rsid w:val="0049557D"/>
    <w:rsid w:val="00495E91"/>
    <w:rsid w:val="004970D0"/>
    <w:rsid w:val="004974D4"/>
    <w:rsid w:val="00497534"/>
    <w:rsid w:val="004A0E95"/>
    <w:rsid w:val="004A34EA"/>
    <w:rsid w:val="004A5AD4"/>
    <w:rsid w:val="004A6759"/>
    <w:rsid w:val="004A6869"/>
    <w:rsid w:val="004A6933"/>
    <w:rsid w:val="004A69EB"/>
    <w:rsid w:val="004A7E20"/>
    <w:rsid w:val="004A7EC1"/>
    <w:rsid w:val="004B09E9"/>
    <w:rsid w:val="004B344A"/>
    <w:rsid w:val="004B377D"/>
    <w:rsid w:val="004B3CC5"/>
    <w:rsid w:val="004B433F"/>
    <w:rsid w:val="004B6CCA"/>
    <w:rsid w:val="004B72E4"/>
    <w:rsid w:val="004B7853"/>
    <w:rsid w:val="004C12D1"/>
    <w:rsid w:val="004C51DF"/>
    <w:rsid w:val="004C62C1"/>
    <w:rsid w:val="004C70F1"/>
    <w:rsid w:val="004C7C45"/>
    <w:rsid w:val="004D2125"/>
    <w:rsid w:val="004D2686"/>
    <w:rsid w:val="004E0814"/>
    <w:rsid w:val="004E0BE3"/>
    <w:rsid w:val="004E3248"/>
    <w:rsid w:val="004E4046"/>
    <w:rsid w:val="004E4A08"/>
    <w:rsid w:val="004E6191"/>
    <w:rsid w:val="004E7871"/>
    <w:rsid w:val="004F366C"/>
    <w:rsid w:val="004F3F7D"/>
    <w:rsid w:val="004F493D"/>
    <w:rsid w:val="004F7B61"/>
    <w:rsid w:val="00500221"/>
    <w:rsid w:val="00502F90"/>
    <w:rsid w:val="005046B7"/>
    <w:rsid w:val="00505375"/>
    <w:rsid w:val="00506A6A"/>
    <w:rsid w:val="0050743F"/>
    <w:rsid w:val="0051029F"/>
    <w:rsid w:val="00511188"/>
    <w:rsid w:val="00514011"/>
    <w:rsid w:val="00516830"/>
    <w:rsid w:val="00525FCE"/>
    <w:rsid w:val="00526EAA"/>
    <w:rsid w:val="00527458"/>
    <w:rsid w:val="00533D51"/>
    <w:rsid w:val="00534D9A"/>
    <w:rsid w:val="00536148"/>
    <w:rsid w:val="00536187"/>
    <w:rsid w:val="00540121"/>
    <w:rsid w:val="00542CF0"/>
    <w:rsid w:val="00544688"/>
    <w:rsid w:val="00552F7B"/>
    <w:rsid w:val="00555358"/>
    <w:rsid w:val="005557C5"/>
    <w:rsid w:val="005579BF"/>
    <w:rsid w:val="00570C6C"/>
    <w:rsid w:val="00571966"/>
    <w:rsid w:val="005739FE"/>
    <w:rsid w:val="005745B2"/>
    <w:rsid w:val="00576102"/>
    <w:rsid w:val="005763EC"/>
    <w:rsid w:val="00576B24"/>
    <w:rsid w:val="0057761C"/>
    <w:rsid w:val="005778E1"/>
    <w:rsid w:val="00583CC5"/>
    <w:rsid w:val="00584638"/>
    <w:rsid w:val="0058783F"/>
    <w:rsid w:val="005906A5"/>
    <w:rsid w:val="00591EEF"/>
    <w:rsid w:val="00592C6E"/>
    <w:rsid w:val="0059421A"/>
    <w:rsid w:val="00595C51"/>
    <w:rsid w:val="00596324"/>
    <w:rsid w:val="005965A5"/>
    <w:rsid w:val="00596FEB"/>
    <w:rsid w:val="00597AC9"/>
    <w:rsid w:val="005A1B41"/>
    <w:rsid w:val="005A1FAE"/>
    <w:rsid w:val="005A2A04"/>
    <w:rsid w:val="005A3B75"/>
    <w:rsid w:val="005A3EB3"/>
    <w:rsid w:val="005A4513"/>
    <w:rsid w:val="005A64D5"/>
    <w:rsid w:val="005A7D37"/>
    <w:rsid w:val="005B1071"/>
    <w:rsid w:val="005B123D"/>
    <w:rsid w:val="005B3178"/>
    <w:rsid w:val="005C4BAA"/>
    <w:rsid w:val="005C7787"/>
    <w:rsid w:val="005D200E"/>
    <w:rsid w:val="005D39A0"/>
    <w:rsid w:val="005D6B2D"/>
    <w:rsid w:val="005E2341"/>
    <w:rsid w:val="005E5C82"/>
    <w:rsid w:val="005E6E00"/>
    <w:rsid w:val="005E7A55"/>
    <w:rsid w:val="005F00ED"/>
    <w:rsid w:val="005F1893"/>
    <w:rsid w:val="005F428C"/>
    <w:rsid w:val="005F5A6F"/>
    <w:rsid w:val="005F6678"/>
    <w:rsid w:val="005F6853"/>
    <w:rsid w:val="00601A71"/>
    <w:rsid w:val="00601ED7"/>
    <w:rsid w:val="00601F39"/>
    <w:rsid w:val="00605AD5"/>
    <w:rsid w:val="00606A02"/>
    <w:rsid w:val="00607E44"/>
    <w:rsid w:val="00610BE1"/>
    <w:rsid w:val="00611E88"/>
    <w:rsid w:val="006142B0"/>
    <w:rsid w:val="006146B6"/>
    <w:rsid w:val="00615768"/>
    <w:rsid w:val="0061662B"/>
    <w:rsid w:val="00621A66"/>
    <w:rsid w:val="00622294"/>
    <w:rsid w:val="006231F3"/>
    <w:rsid w:val="006246A2"/>
    <w:rsid w:val="00624E7B"/>
    <w:rsid w:val="0062612F"/>
    <w:rsid w:val="006263F0"/>
    <w:rsid w:val="00627F49"/>
    <w:rsid w:val="006300B2"/>
    <w:rsid w:val="00631B8C"/>
    <w:rsid w:val="00631BF3"/>
    <w:rsid w:val="00631E86"/>
    <w:rsid w:val="00632C86"/>
    <w:rsid w:val="00635125"/>
    <w:rsid w:val="00637816"/>
    <w:rsid w:val="006420FA"/>
    <w:rsid w:val="00643505"/>
    <w:rsid w:val="00644A68"/>
    <w:rsid w:val="00647EDC"/>
    <w:rsid w:val="00653C12"/>
    <w:rsid w:val="006556A0"/>
    <w:rsid w:val="00656B15"/>
    <w:rsid w:val="00657BFF"/>
    <w:rsid w:val="00660998"/>
    <w:rsid w:val="006619A1"/>
    <w:rsid w:val="00665864"/>
    <w:rsid w:val="0066608D"/>
    <w:rsid w:val="00666DFB"/>
    <w:rsid w:val="006674D0"/>
    <w:rsid w:val="00670488"/>
    <w:rsid w:val="006708EF"/>
    <w:rsid w:val="00670C14"/>
    <w:rsid w:val="00671C1D"/>
    <w:rsid w:val="00672912"/>
    <w:rsid w:val="00672F54"/>
    <w:rsid w:val="00673132"/>
    <w:rsid w:val="006737C1"/>
    <w:rsid w:val="006758E5"/>
    <w:rsid w:val="0067656C"/>
    <w:rsid w:val="006778AC"/>
    <w:rsid w:val="006816CD"/>
    <w:rsid w:val="006819A1"/>
    <w:rsid w:val="006820BE"/>
    <w:rsid w:val="00682658"/>
    <w:rsid w:val="00682B37"/>
    <w:rsid w:val="006834D4"/>
    <w:rsid w:val="0068355E"/>
    <w:rsid w:val="00687B78"/>
    <w:rsid w:val="006907FE"/>
    <w:rsid w:val="0069188C"/>
    <w:rsid w:val="00692427"/>
    <w:rsid w:val="00695F67"/>
    <w:rsid w:val="0069691B"/>
    <w:rsid w:val="00697304"/>
    <w:rsid w:val="00697AE4"/>
    <w:rsid w:val="006A00A5"/>
    <w:rsid w:val="006A0EAA"/>
    <w:rsid w:val="006A2BA2"/>
    <w:rsid w:val="006A2D88"/>
    <w:rsid w:val="006A4F2B"/>
    <w:rsid w:val="006A6054"/>
    <w:rsid w:val="006A75BE"/>
    <w:rsid w:val="006A7C8C"/>
    <w:rsid w:val="006B032D"/>
    <w:rsid w:val="006B0E6C"/>
    <w:rsid w:val="006B1198"/>
    <w:rsid w:val="006B2E24"/>
    <w:rsid w:val="006B7045"/>
    <w:rsid w:val="006B7AE9"/>
    <w:rsid w:val="006B7AFC"/>
    <w:rsid w:val="006C2555"/>
    <w:rsid w:val="006C2ACF"/>
    <w:rsid w:val="006C4751"/>
    <w:rsid w:val="006C53B0"/>
    <w:rsid w:val="006C7426"/>
    <w:rsid w:val="006C7D54"/>
    <w:rsid w:val="006D3BB9"/>
    <w:rsid w:val="006D4306"/>
    <w:rsid w:val="006E0C1C"/>
    <w:rsid w:val="006E1352"/>
    <w:rsid w:val="006E1508"/>
    <w:rsid w:val="006E2201"/>
    <w:rsid w:val="006F1155"/>
    <w:rsid w:val="006F3DE2"/>
    <w:rsid w:val="006F4657"/>
    <w:rsid w:val="006F4674"/>
    <w:rsid w:val="006F539C"/>
    <w:rsid w:val="006F7B14"/>
    <w:rsid w:val="00700981"/>
    <w:rsid w:val="007014A5"/>
    <w:rsid w:val="00702A56"/>
    <w:rsid w:val="007074B2"/>
    <w:rsid w:val="00711D75"/>
    <w:rsid w:val="00715CF0"/>
    <w:rsid w:val="007204A4"/>
    <w:rsid w:val="00722378"/>
    <w:rsid w:val="00722825"/>
    <w:rsid w:val="00724AD7"/>
    <w:rsid w:val="00725D8D"/>
    <w:rsid w:val="007270A4"/>
    <w:rsid w:val="0072791F"/>
    <w:rsid w:val="007335A8"/>
    <w:rsid w:val="007365EF"/>
    <w:rsid w:val="00737661"/>
    <w:rsid w:val="00740432"/>
    <w:rsid w:val="00741316"/>
    <w:rsid w:val="00744483"/>
    <w:rsid w:val="00744F4F"/>
    <w:rsid w:val="00746503"/>
    <w:rsid w:val="007505CF"/>
    <w:rsid w:val="00751044"/>
    <w:rsid w:val="00755957"/>
    <w:rsid w:val="00761DE4"/>
    <w:rsid w:val="00761DFA"/>
    <w:rsid w:val="00762508"/>
    <w:rsid w:val="00762C77"/>
    <w:rsid w:val="00762CF4"/>
    <w:rsid w:val="00765E0A"/>
    <w:rsid w:val="00770106"/>
    <w:rsid w:val="0077087C"/>
    <w:rsid w:val="00777230"/>
    <w:rsid w:val="007852DA"/>
    <w:rsid w:val="00787913"/>
    <w:rsid w:val="007918EE"/>
    <w:rsid w:val="007A0156"/>
    <w:rsid w:val="007A2268"/>
    <w:rsid w:val="007A2C2F"/>
    <w:rsid w:val="007A35C2"/>
    <w:rsid w:val="007B1F61"/>
    <w:rsid w:val="007B2AD6"/>
    <w:rsid w:val="007B36B5"/>
    <w:rsid w:val="007B3BA9"/>
    <w:rsid w:val="007B4C96"/>
    <w:rsid w:val="007B74FC"/>
    <w:rsid w:val="007B7E06"/>
    <w:rsid w:val="007C0C41"/>
    <w:rsid w:val="007C149E"/>
    <w:rsid w:val="007C15C3"/>
    <w:rsid w:val="007C2CC0"/>
    <w:rsid w:val="007C474D"/>
    <w:rsid w:val="007C620B"/>
    <w:rsid w:val="007D1872"/>
    <w:rsid w:val="007D19D4"/>
    <w:rsid w:val="007D1B56"/>
    <w:rsid w:val="007D1DD9"/>
    <w:rsid w:val="007D26F5"/>
    <w:rsid w:val="007D54AB"/>
    <w:rsid w:val="007D65C0"/>
    <w:rsid w:val="007E0E6A"/>
    <w:rsid w:val="007E0F25"/>
    <w:rsid w:val="007E2352"/>
    <w:rsid w:val="007E27EE"/>
    <w:rsid w:val="007E5A95"/>
    <w:rsid w:val="007E7075"/>
    <w:rsid w:val="007F2F76"/>
    <w:rsid w:val="007F4701"/>
    <w:rsid w:val="007F4BFC"/>
    <w:rsid w:val="007F6BBA"/>
    <w:rsid w:val="00801DC5"/>
    <w:rsid w:val="008040DC"/>
    <w:rsid w:val="008047F9"/>
    <w:rsid w:val="008058E2"/>
    <w:rsid w:val="00813EB5"/>
    <w:rsid w:val="008206E4"/>
    <w:rsid w:val="00822161"/>
    <w:rsid w:val="008223E5"/>
    <w:rsid w:val="008251AC"/>
    <w:rsid w:val="008254CC"/>
    <w:rsid w:val="008257E9"/>
    <w:rsid w:val="008275A4"/>
    <w:rsid w:val="00832FA6"/>
    <w:rsid w:val="0083379A"/>
    <w:rsid w:val="00834574"/>
    <w:rsid w:val="0083648E"/>
    <w:rsid w:val="00837C81"/>
    <w:rsid w:val="0084072D"/>
    <w:rsid w:val="00840C12"/>
    <w:rsid w:val="00841D56"/>
    <w:rsid w:val="0084202B"/>
    <w:rsid w:val="008443C8"/>
    <w:rsid w:val="008468C9"/>
    <w:rsid w:val="00852E2A"/>
    <w:rsid w:val="00855ABA"/>
    <w:rsid w:val="00861FD5"/>
    <w:rsid w:val="008657E1"/>
    <w:rsid w:val="00866E57"/>
    <w:rsid w:val="00870647"/>
    <w:rsid w:val="00872D4E"/>
    <w:rsid w:val="00881CC9"/>
    <w:rsid w:val="00882141"/>
    <w:rsid w:val="00883438"/>
    <w:rsid w:val="00883964"/>
    <w:rsid w:val="008860EC"/>
    <w:rsid w:val="00887DE3"/>
    <w:rsid w:val="00895042"/>
    <w:rsid w:val="008A01E0"/>
    <w:rsid w:val="008A1839"/>
    <w:rsid w:val="008A4AF3"/>
    <w:rsid w:val="008A4CD2"/>
    <w:rsid w:val="008A4E60"/>
    <w:rsid w:val="008A53E7"/>
    <w:rsid w:val="008A5B27"/>
    <w:rsid w:val="008A75A1"/>
    <w:rsid w:val="008A79AA"/>
    <w:rsid w:val="008B0502"/>
    <w:rsid w:val="008B300D"/>
    <w:rsid w:val="008B3549"/>
    <w:rsid w:val="008B3C75"/>
    <w:rsid w:val="008B6A22"/>
    <w:rsid w:val="008B6C71"/>
    <w:rsid w:val="008C2498"/>
    <w:rsid w:val="008C31C7"/>
    <w:rsid w:val="008C563A"/>
    <w:rsid w:val="008D0030"/>
    <w:rsid w:val="008D0A44"/>
    <w:rsid w:val="008D3A8F"/>
    <w:rsid w:val="008D4728"/>
    <w:rsid w:val="008D4F83"/>
    <w:rsid w:val="008D6AF6"/>
    <w:rsid w:val="008D7927"/>
    <w:rsid w:val="008D7D92"/>
    <w:rsid w:val="008E2D57"/>
    <w:rsid w:val="008E4858"/>
    <w:rsid w:val="008E50F6"/>
    <w:rsid w:val="008E59D9"/>
    <w:rsid w:val="008E6A9F"/>
    <w:rsid w:val="008E7C5C"/>
    <w:rsid w:val="008F393E"/>
    <w:rsid w:val="009028ED"/>
    <w:rsid w:val="00905FB1"/>
    <w:rsid w:val="0091026A"/>
    <w:rsid w:val="0091343D"/>
    <w:rsid w:val="00914B80"/>
    <w:rsid w:val="00917723"/>
    <w:rsid w:val="00921337"/>
    <w:rsid w:val="00921C73"/>
    <w:rsid w:val="00921D79"/>
    <w:rsid w:val="00922B0D"/>
    <w:rsid w:val="00924A0D"/>
    <w:rsid w:val="00926C21"/>
    <w:rsid w:val="00930F4E"/>
    <w:rsid w:val="00933A94"/>
    <w:rsid w:val="009355F1"/>
    <w:rsid w:val="009362F6"/>
    <w:rsid w:val="009370E7"/>
    <w:rsid w:val="0093769C"/>
    <w:rsid w:val="00937EA7"/>
    <w:rsid w:val="009414E5"/>
    <w:rsid w:val="00941EF1"/>
    <w:rsid w:val="00943FB8"/>
    <w:rsid w:val="00947492"/>
    <w:rsid w:val="00950449"/>
    <w:rsid w:val="00950E87"/>
    <w:rsid w:val="00952682"/>
    <w:rsid w:val="00955C10"/>
    <w:rsid w:val="009564A9"/>
    <w:rsid w:val="0096286B"/>
    <w:rsid w:val="00965240"/>
    <w:rsid w:val="00966022"/>
    <w:rsid w:val="0096614E"/>
    <w:rsid w:val="0096728A"/>
    <w:rsid w:val="0097160D"/>
    <w:rsid w:val="0097324D"/>
    <w:rsid w:val="0097402A"/>
    <w:rsid w:val="009742B2"/>
    <w:rsid w:val="009744D8"/>
    <w:rsid w:val="00975861"/>
    <w:rsid w:val="00976CAC"/>
    <w:rsid w:val="00983435"/>
    <w:rsid w:val="00984845"/>
    <w:rsid w:val="009858F2"/>
    <w:rsid w:val="00987D3A"/>
    <w:rsid w:val="00991B8B"/>
    <w:rsid w:val="0099357E"/>
    <w:rsid w:val="00995DA3"/>
    <w:rsid w:val="00997166"/>
    <w:rsid w:val="009A1061"/>
    <w:rsid w:val="009A1886"/>
    <w:rsid w:val="009A2FA5"/>
    <w:rsid w:val="009A2FEF"/>
    <w:rsid w:val="009B044F"/>
    <w:rsid w:val="009B1462"/>
    <w:rsid w:val="009B6C29"/>
    <w:rsid w:val="009C6A33"/>
    <w:rsid w:val="009D00B4"/>
    <w:rsid w:val="009D0BC2"/>
    <w:rsid w:val="009D3E13"/>
    <w:rsid w:val="009D4228"/>
    <w:rsid w:val="009D44F1"/>
    <w:rsid w:val="009D475F"/>
    <w:rsid w:val="009D5FAA"/>
    <w:rsid w:val="009D6FC2"/>
    <w:rsid w:val="009E081E"/>
    <w:rsid w:val="009E5117"/>
    <w:rsid w:val="009F0018"/>
    <w:rsid w:val="009F0D87"/>
    <w:rsid w:val="009F10E5"/>
    <w:rsid w:val="009F18B1"/>
    <w:rsid w:val="009F409F"/>
    <w:rsid w:val="009F536C"/>
    <w:rsid w:val="009F5D68"/>
    <w:rsid w:val="009F6907"/>
    <w:rsid w:val="009F6FD7"/>
    <w:rsid w:val="00A05FD4"/>
    <w:rsid w:val="00A06A64"/>
    <w:rsid w:val="00A128F7"/>
    <w:rsid w:val="00A1314D"/>
    <w:rsid w:val="00A17198"/>
    <w:rsid w:val="00A17462"/>
    <w:rsid w:val="00A1772A"/>
    <w:rsid w:val="00A21C3C"/>
    <w:rsid w:val="00A21F94"/>
    <w:rsid w:val="00A22C38"/>
    <w:rsid w:val="00A263BF"/>
    <w:rsid w:val="00A272DE"/>
    <w:rsid w:val="00A27F58"/>
    <w:rsid w:val="00A3007D"/>
    <w:rsid w:val="00A308FB"/>
    <w:rsid w:val="00A31627"/>
    <w:rsid w:val="00A351EE"/>
    <w:rsid w:val="00A35743"/>
    <w:rsid w:val="00A379EB"/>
    <w:rsid w:val="00A37A20"/>
    <w:rsid w:val="00A4185D"/>
    <w:rsid w:val="00A42476"/>
    <w:rsid w:val="00A43510"/>
    <w:rsid w:val="00A439C3"/>
    <w:rsid w:val="00A4496C"/>
    <w:rsid w:val="00A464F3"/>
    <w:rsid w:val="00A50998"/>
    <w:rsid w:val="00A50D66"/>
    <w:rsid w:val="00A5491C"/>
    <w:rsid w:val="00A549DB"/>
    <w:rsid w:val="00A55A97"/>
    <w:rsid w:val="00A57140"/>
    <w:rsid w:val="00A612F6"/>
    <w:rsid w:val="00A61462"/>
    <w:rsid w:val="00A636C0"/>
    <w:rsid w:val="00A67DA5"/>
    <w:rsid w:val="00A71C7E"/>
    <w:rsid w:val="00A72F74"/>
    <w:rsid w:val="00A738E1"/>
    <w:rsid w:val="00A73D93"/>
    <w:rsid w:val="00A776A7"/>
    <w:rsid w:val="00A77E4E"/>
    <w:rsid w:val="00A80464"/>
    <w:rsid w:val="00A829A1"/>
    <w:rsid w:val="00A837E4"/>
    <w:rsid w:val="00A8423A"/>
    <w:rsid w:val="00A8488F"/>
    <w:rsid w:val="00A91ADE"/>
    <w:rsid w:val="00A92AF0"/>
    <w:rsid w:val="00A95454"/>
    <w:rsid w:val="00A9612D"/>
    <w:rsid w:val="00AA6E78"/>
    <w:rsid w:val="00AA7E2E"/>
    <w:rsid w:val="00AB025E"/>
    <w:rsid w:val="00AB0D44"/>
    <w:rsid w:val="00AB1660"/>
    <w:rsid w:val="00AB19B6"/>
    <w:rsid w:val="00AB2411"/>
    <w:rsid w:val="00AB287D"/>
    <w:rsid w:val="00AB2A9C"/>
    <w:rsid w:val="00AB4CF0"/>
    <w:rsid w:val="00AB54E8"/>
    <w:rsid w:val="00AB569C"/>
    <w:rsid w:val="00AB6FE0"/>
    <w:rsid w:val="00AB716A"/>
    <w:rsid w:val="00AC2ABC"/>
    <w:rsid w:val="00AC6C74"/>
    <w:rsid w:val="00AC7081"/>
    <w:rsid w:val="00AC7151"/>
    <w:rsid w:val="00AD2276"/>
    <w:rsid w:val="00AD56E6"/>
    <w:rsid w:val="00AD763B"/>
    <w:rsid w:val="00AD7942"/>
    <w:rsid w:val="00AD7AE1"/>
    <w:rsid w:val="00AE3B8A"/>
    <w:rsid w:val="00AE6EA4"/>
    <w:rsid w:val="00AF3BF5"/>
    <w:rsid w:val="00AF3F42"/>
    <w:rsid w:val="00AF4333"/>
    <w:rsid w:val="00B00164"/>
    <w:rsid w:val="00B02EA9"/>
    <w:rsid w:val="00B040C4"/>
    <w:rsid w:val="00B058EF"/>
    <w:rsid w:val="00B05F14"/>
    <w:rsid w:val="00B10508"/>
    <w:rsid w:val="00B10714"/>
    <w:rsid w:val="00B160F8"/>
    <w:rsid w:val="00B23DA8"/>
    <w:rsid w:val="00B2668E"/>
    <w:rsid w:val="00B26D71"/>
    <w:rsid w:val="00B30959"/>
    <w:rsid w:val="00B309B9"/>
    <w:rsid w:val="00B316AC"/>
    <w:rsid w:val="00B32DB7"/>
    <w:rsid w:val="00B33845"/>
    <w:rsid w:val="00B353CC"/>
    <w:rsid w:val="00B4427A"/>
    <w:rsid w:val="00B4617C"/>
    <w:rsid w:val="00B500B8"/>
    <w:rsid w:val="00B502B0"/>
    <w:rsid w:val="00B5148F"/>
    <w:rsid w:val="00B51DDB"/>
    <w:rsid w:val="00B5309D"/>
    <w:rsid w:val="00B56E4B"/>
    <w:rsid w:val="00B748CA"/>
    <w:rsid w:val="00B77F8D"/>
    <w:rsid w:val="00B80047"/>
    <w:rsid w:val="00B80E4F"/>
    <w:rsid w:val="00B82D39"/>
    <w:rsid w:val="00B82F21"/>
    <w:rsid w:val="00B92050"/>
    <w:rsid w:val="00B92C06"/>
    <w:rsid w:val="00B95457"/>
    <w:rsid w:val="00B975AF"/>
    <w:rsid w:val="00B97823"/>
    <w:rsid w:val="00B979BF"/>
    <w:rsid w:val="00BA0D22"/>
    <w:rsid w:val="00BA0FB0"/>
    <w:rsid w:val="00BA1C65"/>
    <w:rsid w:val="00BA4649"/>
    <w:rsid w:val="00BA58DC"/>
    <w:rsid w:val="00BA6EA1"/>
    <w:rsid w:val="00BA794F"/>
    <w:rsid w:val="00BB0373"/>
    <w:rsid w:val="00BB233F"/>
    <w:rsid w:val="00BB28BB"/>
    <w:rsid w:val="00BB3D91"/>
    <w:rsid w:val="00BB3F2B"/>
    <w:rsid w:val="00BB3FE6"/>
    <w:rsid w:val="00BB43E7"/>
    <w:rsid w:val="00BB47BC"/>
    <w:rsid w:val="00BB55B8"/>
    <w:rsid w:val="00BC0568"/>
    <w:rsid w:val="00BC1516"/>
    <w:rsid w:val="00BC1B5B"/>
    <w:rsid w:val="00BC1CB3"/>
    <w:rsid w:val="00BC2291"/>
    <w:rsid w:val="00BC33F7"/>
    <w:rsid w:val="00BC5997"/>
    <w:rsid w:val="00BC6479"/>
    <w:rsid w:val="00BC64A8"/>
    <w:rsid w:val="00BC7D76"/>
    <w:rsid w:val="00BD4156"/>
    <w:rsid w:val="00BD6188"/>
    <w:rsid w:val="00BD6A16"/>
    <w:rsid w:val="00BE0414"/>
    <w:rsid w:val="00BE1B8C"/>
    <w:rsid w:val="00BE214D"/>
    <w:rsid w:val="00BE3BF5"/>
    <w:rsid w:val="00BE4E2D"/>
    <w:rsid w:val="00BE7714"/>
    <w:rsid w:val="00BF0689"/>
    <w:rsid w:val="00BF235B"/>
    <w:rsid w:val="00BF5CF7"/>
    <w:rsid w:val="00C01774"/>
    <w:rsid w:val="00C01A8C"/>
    <w:rsid w:val="00C01B4D"/>
    <w:rsid w:val="00C01FB7"/>
    <w:rsid w:val="00C03734"/>
    <w:rsid w:val="00C03EF7"/>
    <w:rsid w:val="00C04D36"/>
    <w:rsid w:val="00C07B76"/>
    <w:rsid w:val="00C121BC"/>
    <w:rsid w:val="00C13194"/>
    <w:rsid w:val="00C13C11"/>
    <w:rsid w:val="00C14567"/>
    <w:rsid w:val="00C1788F"/>
    <w:rsid w:val="00C17A56"/>
    <w:rsid w:val="00C21596"/>
    <w:rsid w:val="00C22329"/>
    <w:rsid w:val="00C24451"/>
    <w:rsid w:val="00C303BA"/>
    <w:rsid w:val="00C30F6D"/>
    <w:rsid w:val="00C34DCD"/>
    <w:rsid w:val="00C41574"/>
    <w:rsid w:val="00C41C4B"/>
    <w:rsid w:val="00C44EE9"/>
    <w:rsid w:val="00C54E94"/>
    <w:rsid w:val="00C55B06"/>
    <w:rsid w:val="00C571B9"/>
    <w:rsid w:val="00C6141C"/>
    <w:rsid w:val="00C61B88"/>
    <w:rsid w:val="00C61C98"/>
    <w:rsid w:val="00C63836"/>
    <w:rsid w:val="00C6507B"/>
    <w:rsid w:val="00C651E4"/>
    <w:rsid w:val="00C707DE"/>
    <w:rsid w:val="00C70CEA"/>
    <w:rsid w:val="00C711C9"/>
    <w:rsid w:val="00C7387F"/>
    <w:rsid w:val="00C75E3B"/>
    <w:rsid w:val="00C76A9A"/>
    <w:rsid w:val="00C82CAF"/>
    <w:rsid w:val="00C83A39"/>
    <w:rsid w:val="00C84696"/>
    <w:rsid w:val="00C85490"/>
    <w:rsid w:val="00C85A17"/>
    <w:rsid w:val="00C85C29"/>
    <w:rsid w:val="00C95DC8"/>
    <w:rsid w:val="00C963C7"/>
    <w:rsid w:val="00C969DF"/>
    <w:rsid w:val="00C96D3A"/>
    <w:rsid w:val="00C975B3"/>
    <w:rsid w:val="00CA21D9"/>
    <w:rsid w:val="00CA4FB3"/>
    <w:rsid w:val="00CA5065"/>
    <w:rsid w:val="00CA79E2"/>
    <w:rsid w:val="00CB0584"/>
    <w:rsid w:val="00CB1708"/>
    <w:rsid w:val="00CB1D19"/>
    <w:rsid w:val="00CB2352"/>
    <w:rsid w:val="00CB4A37"/>
    <w:rsid w:val="00CB7BBD"/>
    <w:rsid w:val="00CB7DD2"/>
    <w:rsid w:val="00CC2F78"/>
    <w:rsid w:val="00CC5329"/>
    <w:rsid w:val="00CC5D65"/>
    <w:rsid w:val="00CC64F2"/>
    <w:rsid w:val="00CD0296"/>
    <w:rsid w:val="00CD0B29"/>
    <w:rsid w:val="00CD1274"/>
    <w:rsid w:val="00CD4A5F"/>
    <w:rsid w:val="00CE0687"/>
    <w:rsid w:val="00CE27F0"/>
    <w:rsid w:val="00CE2E03"/>
    <w:rsid w:val="00CE30C0"/>
    <w:rsid w:val="00CE473B"/>
    <w:rsid w:val="00CE4CCE"/>
    <w:rsid w:val="00CE4EDA"/>
    <w:rsid w:val="00CF17A5"/>
    <w:rsid w:val="00CF280F"/>
    <w:rsid w:val="00CF669E"/>
    <w:rsid w:val="00D02A1E"/>
    <w:rsid w:val="00D03C1C"/>
    <w:rsid w:val="00D03D71"/>
    <w:rsid w:val="00D0656D"/>
    <w:rsid w:val="00D06747"/>
    <w:rsid w:val="00D06E25"/>
    <w:rsid w:val="00D07AE8"/>
    <w:rsid w:val="00D11679"/>
    <w:rsid w:val="00D12BC5"/>
    <w:rsid w:val="00D15826"/>
    <w:rsid w:val="00D20124"/>
    <w:rsid w:val="00D20933"/>
    <w:rsid w:val="00D24026"/>
    <w:rsid w:val="00D26540"/>
    <w:rsid w:val="00D318C3"/>
    <w:rsid w:val="00D333FF"/>
    <w:rsid w:val="00D365A8"/>
    <w:rsid w:val="00D36EA0"/>
    <w:rsid w:val="00D40782"/>
    <w:rsid w:val="00D50200"/>
    <w:rsid w:val="00D6068F"/>
    <w:rsid w:val="00D61854"/>
    <w:rsid w:val="00D6187C"/>
    <w:rsid w:val="00D619A2"/>
    <w:rsid w:val="00D63457"/>
    <w:rsid w:val="00D65290"/>
    <w:rsid w:val="00D654C4"/>
    <w:rsid w:val="00D71000"/>
    <w:rsid w:val="00D717AC"/>
    <w:rsid w:val="00D73AE1"/>
    <w:rsid w:val="00D743A4"/>
    <w:rsid w:val="00D75442"/>
    <w:rsid w:val="00D80E9A"/>
    <w:rsid w:val="00D82AF0"/>
    <w:rsid w:val="00D8382D"/>
    <w:rsid w:val="00D86529"/>
    <w:rsid w:val="00D93759"/>
    <w:rsid w:val="00D94238"/>
    <w:rsid w:val="00D94E79"/>
    <w:rsid w:val="00D95528"/>
    <w:rsid w:val="00D97220"/>
    <w:rsid w:val="00DA0CEA"/>
    <w:rsid w:val="00DA1D12"/>
    <w:rsid w:val="00DA32F1"/>
    <w:rsid w:val="00DA364E"/>
    <w:rsid w:val="00DA64CA"/>
    <w:rsid w:val="00DA78F6"/>
    <w:rsid w:val="00DB2F35"/>
    <w:rsid w:val="00DB43E0"/>
    <w:rsid w:val="00DB7CA4"/>
    <w:rsid w:val="00DB7FD2"/>
    <w:rsid w:val="00DC0E6E"/>
    <w:rsid w:val="00DC2387"/>
    <w:rsid w:val="00DC2A92"/>
    <w:rsid w:val="00DC2C70"/>
    <w:rsid w:val="00DC2F39"/>
    <w:rsid w:val="00DC3581"/>
    <w:rsid w:val="00DC3F3E"/>
    <w:rsid w:val="00DC466B"/>
    <w:rsid w:val="00DC4DB8"/>
    <w:rsid w:val="00DC6009"/>
    <w:rsid w:val="00DC66F4"/>
    <w:rsid w:val="00DD1318"/>
    <w:rsid w:val="00DD321A"/>
    <w:rsid w:val="00DD4E2B"/>
    <w:rsid w:val="00DD549D"/>
    <w:rsid w:val="00DD66C2"/>
    <w:rsid w:val="00DE058F"/>
    <w:rsid w:val="00DE0752"/>
    <w:rsid w:val="00DE28BE"/>
    <w:rsid w:val="00DE2C85"/>
    <w:rsid w:val="00DE2F3C"/>
    <w:rsid w:val="00DE3510"/>
    <w:rsid w:val="00DE4362"/>
    <w:rsid w:val="00DE60FD"/>
    <w:rsid w:val="00DE6309"/>
    <w:rsid w:val="00DF009B"/>
    <w:rsid w:val="00DF0B9B"/>
    <w:rsid w:val="00DF1851"/>
    <w:rsid w:val="00DF2572"/>
    <w:rsid w:val="00DF2FB4"/>
    <w:rsid w:val="00DF5142"/>
    <w:rsid w:val="00DF6C6D"/>
    <w:rsid w:val="00E01AE3"/>
    <w:rsid w:val="00E02997"/>
    <w:rsid w:val="00E03835"/>
    <w:rsid w:val="00E055A5"/>
    <w:rsid w:val="00E067DC"/>
    <w:rsid w:val="00E10639"/>
    <w:rsid w:val="00E107C7"/>
    <w:rsid w:val="00E1118C"/>
    <w:rsid w:val="00E111BF"/>
    <w:rsid w:val="00E13723"/>
    <w:rsid w:val="00E15C13"/>
    <w:rsid w:val="00E205B8"/>
    <w:rsid w:val="00E23FAA"/>
    <w:rsid w:val="00E27B76"/>
    <w:rsid w:val="00E306A9"/>
    <w:rsid w:val="00E315A0"/>
    <w:rsid w:val="00E334E0"/>
    <w:rsid w:val="00E33539"/>
    <w:rsid w:val="00E36090"/>
    <w:rsid w:val="00E36CE1"/>
    <w:rsid w:val="00E40ADC"/>
    <w:rsid w:val="00E46C0B"/>
    <w:rsid w:val="00E47D44"/>
    <w:rsid w:val="00E513CD"/>
    <w:rsid w:val="00E51CD7"/>
    <w:rsid w:val="00E51EA3"/>
    <w:rsid w:val="00E55A18"/>
    <w:rsid w:val="00E630E8"/>
    <w:rsid w:val="00E63FBD"/>
    <w:rsid w:val="00E662C6"/>
    <w:rsid w:val="00E66E8C"/>
    <w:rsid w:val="00E711F3"/>
    <w:rsid w:val="00E719D1"/>
    <w:rsid w:val="00E749FB"/>
    <w:rsid w:val="00E74F35"/>
    <w:rsid w:val="00E76852"/>
    <w:rsid w:val="00E774F8"/>
    <w:rsid w:val="00E80A06"/>
    <w:rsid w:val="00E821A8"/>
    <w:rsid w:val="00E82708"/>
    <w:rsid w:val="00E8292F"/>
    <w:rsid w:val="00E83F3A"/>
    <w:rsid w:val="00E874FA"/>
    <w:rsid w:val="00E87E89"/>
    <w:rsid w:val="00E904D2"/>
    <w:rsid w:val="00E9092D"/>
    <w:rsid w:val="00E94DEC"/>
    <w:rsid w:val="00E9608F"/>
    <w:rsid w:val="00E9645A"/>
    <w:rsid w:val="00E96643"/>
    <w:rsid w:val="00E96812"/>
    <w:rsid w:val="00E96D7C"/>
    <w:rsid w:val="00E97C41"/>
    <w:rsid w:val="00EA1DD4"/>
    <w:rsid w:val="00EA33A7"/>
    <w:rsid w:val="00EA398B"/>
    <w:rsid w:val="00EA4E8E"/>
    <w:rsid w:val="00EB11BC"/>
    <w:rsid w:val="00EC24AF"/>
    <w:rsid w:val="00EC4BBD"/>
    <w:rsid w:val="00EC7C94"/>
    <w:rsid w:val="00ED1302"/>
    <w:rsid w:val="00ED2E70"/>
    <w:rsid w:val="00ED3585"/>
    <w:rsid w:val="00ED4B60"/>
    <w:rsid w:val="00ED5D0A"/>
    <w:rsid w:val="00ED7FD5"/>
    <w:rsid w:val="00EE39C3"/>
    <w:rsid w:val="00EE4FE6"/>
    <w:rsid w:val="00EE74BC"/>
    <w:rsid w:val="00EF2888"/>
    <w:rsid w:val="00EF290C"/>
    <w:rsid w:val="00EF482C"/>
    <w:rsid w:val="00EF529F"/>
    <w:rsid w:val="00EF578D"/>
    <w:rsid w:val="00EF7B46"/>
    <w:rsid w:val="00F01958"/>
    <w:rsid w:val="00F029D0"/>
    <w:rsid w:val="00F05AEA"/>
    <w:rsid w:val="00F1015C"/>
    <w:rsid w:val="00F119BC"/>
    <w:rsid w:val="00F128C2"/>
    <w:rsid w:val="00F161B5"/>
    <w:rsid w:val="00F164CC"/>
    <w:rsid w:val="00F21334"/>
    <w:rsid w:val="00F21F28"/>
    <w:rsid w:val="00F25810"/>
    <w:rsid w:val="00F27794"/>
    <w:rsid w:val="00F310BA"/>
    <w:rsid w:val="00F32D98"/>
    <w:rsid w:val="00F338F3"/>
    <w:rsid w:val="00F33CED"/>
    <w:rsid w:val="00F3406F"/>
    <w:rsid w:val="00F341CF"/>
    <w:rsid w:val="00F35A16"/>
    <w:rsid w:val="00F36551"/>
    <w:rsid w:val="00F36FF3"/>
    <w:rsid w:val="00F378FC"/>
    <w:rsid w:val="00F422D6"/>
    <w:rsid w:val="00F42488"/>
    <w:rsid w:val="00F428A3"/>
    <w:rsid w:val="00F513F2"/>
    <w:rsid w:val="00F53BC1"/>
    <w:rsid w:val="00F54B16"/>
    <w:rsid w:val="00F646BD"/>
    <w:rsid w:val="00F64E47"/>
    <w:rsid w:val="00F709B6"/>
    <w:rsid w:val="00F70E2C"/>
    <w:rsid w:val="00F7436B"/>
    <w:rsid w:val="00F754B0"/>
    <w:rsid w:val="00F772E4"/>
    <w:rsid w:val="00F777D0"/>
    <w:rsid w:val="00F835AF"/>
    <w:rsid w:val="00F844F7"/>
    <w:rsid w:val="00F863DC"/>
    <w:rsid w:val="00F916CC"/>
    <w:rsid w:val="00F92A18"/>
    <w:rsid w:val="00F96B49"/>
    <w:rsid w:val="00FB000C"/>
    <w:rsid w:val="00FB3269"/>
    <w:rsid w:val="00FB5135"/>
    <w:rsid w:val="00FB52CF"/>
    <w:rsid w:val="00FB5CCB"/>
    <w:rsid w:val="00FB6880"/>
    <w:rsid w:val="00FB728C"/>
    <w:rsid w:val="00FC0C0F"/>
    <w:rsid w:val="00FC177E"/>
    <w:rsid w:val="00FC1A41"/>
    <w:rsid w:val="00FC1E6C"/>
    <w:rsid w:val="00FC4A27"/>
    <w:rsid w:val="00FC5990"/>
    <w:rsid w:val="00FD05D6"/>
    <w:rsid w:val="00FD133A"/>
    <w:rsid w:val="00FD1F66"/>
    <w:rsid w:val="00FD4DBB"/>
    <w:rsid w:val="00FD5F77"/>
    <w:rsid w:val="00FE1FA6"/>
    <w:rsid w:val="00FE26EB"/>
    <w:rsid w:val="00FE51CF"/>
    <w:rsid w:val="00FE51DA"/>
    <w:rsid w:val="00FE6B3C"/>
    <w:rsid w:val="00FF00B4"/>
    <w:rsid w:val="00FF047F"/>
    <w:rsid w:val="00FF0705"/>
    <w:rsid w:val="00FF21B3"/>
    <w:rsid w:val="00FF3012"/>
    <w:rsid w:val="00FF3566"/>
    <w:rsid w:val="00FF4FB7"/>
    <w:rsid w:val="00FF5539"/>
    <w:rsid w:val="00FF5693"/>
    <w:rsid w:val="00FF66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21F46D"/>
  <w15:chartTrackingRefBased/>
  <w15:docId w15:val="{7E05D5CB-5B4F-4307-AFD6-F1F5A5B6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833"/>
    <w:rPr>
      <w:rFonts w:asciiTheme="minorHAnsi" w:hAnsiTheme="minorHAnsi"/>
      <w:sz w:val="22"/>
    </w:rPr>
  </w:style>
  <w:style w:type="paragraph" w:styleId="Heading1">
    <w:name w:val="heading 1"/>
    <w:basedOn w:val="Normal"/>
    <w:next w:val="Normal"/>
    <w:link w:val="Heading1Char"/>
    <w:uiPriority w:val="9"/>
    <w:qFormat/>
    <w:rsid w:val="005D200E"/>
    <w:pPr>
      <w:keepNext/>
      <w:keepLines/>
      <w:numPr>
        <w:numId w:val="25"/>
      </w:numPr>
      <w:spacing w:before="240" w:after="0"/>
      <w:outlineLvl w:val="0"/>
    </w:pPr>
    <w:rPr>
      <w:rFonts w:ascii="Segoe UI" w:eastAsiaTheme="majorEastAsia" w:hAnsi="Segoe U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F01958"/>
    <w:pPr>
      <w:keepNext/>
      <w:keepLines/>
      <w:numPr>
        <w:ilvl w:val="1"/>
        <w:numId w:val="25"/>
      </w:numPr>
      <w:spacing w:before="40" w:after="0"/>
      <w:outlineLvl w:val="1"/>
    </w:pPr>
    <w:rPr>
      <w:rFonts w:ascii="Segoe UI" w:eastAsiaTheme="majorEastAsia" w:hAnsi="Segoe UI"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A128F7"/>
    <w:pPr>
      <w:keepNext/>
      <w:keepLines/>
      <w:numPr>
        <w:ilvl w:val="2"/>
        <w:numId w:val="25"/>
      </w:numPr>
      <w:spacing w:before="40" w:after="0"/>
      <w:ind w:left="720"/>
      <w:outlineLvl w:val="2"/>
    </w:pPr>
    <w:rPr>
      <w:rFonts w:asciiTheme="majorHAnsi" w:eastAsiaTheme="majorEastAsia" w:hAnsiTheme="majorHAnsi" w:cstheme="majorBidi"/>
      <w:b/>
      <w:color w:val="2E74B5" w:themeColor="accent1" w:themeShade="BF"/>
      <w:sz w:val="28"/>
      <w:szCs w:val="24"/>
    </w:rPr>
  </w:style>
  <w:style w:type="paragraph" w:styleId="Heading4">
    <w:name w:val="heading 4"/>
    <w:basedOn w:val="Normal"/>
    <w:next w:val="Normal"/>
    <w:link w:val="Heading4Char"/>
    <w:uiPriority w:val="9"/>
    <w:semiHidden/>
    <w:unhideWhenUsed/>
    <w:qFormat/>
    <w:rsid w:val="005D200E"/>
    <w:pPr>
      <w:keepNext/>
      <w:keepLines/>
      <w:numPr>
        <w:ilvl w:val="3"/>
        <w:numId w:val="2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D200E"/>
    <w:pPr>
      <w:keepNext/>
      <w:keepLines/>
      <w:numPr>
        <w:ilvl w:val="4"/>
        <w:numId w:val="2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D200E"/>
    <w:pPr>
      <w:keepNext/>
      <w:keepLines/>
      <w:numPr>
        <w:ilvl w:val="5"/>
        <w:numId w:val="2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D200E"/>
    <w:pPr>
      <w:keepNext/>
      <w:keepLines/>
      <w:numPr>
        <w:ilvl w:val="6"/>
        <w:numId w:val="2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D200E"/>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D200E"/>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Points,MAIN CONTENT,Bullet 1,List Paragraph2,OBC Bullet,List Paragraph11,List Paragraph12,F5 List Paragraph,Colorful List - Accent 11,Bullet Style"/>
    <w:basedOn w:val="Normal"/>
    <w:link w:val="ListParagraphChar"/>
    <w:uiPriority w:val="34"/>
    <w:qFormat/>
    <w:rsid w:val="001059CC"/>
    <w:pPr>
      <w:ind w:left="720"/>
      <w:contextualSpacing/>
    </w:p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2 Char,OBC Bullet Char,List Paragraph11 Char"/>
    <w:basedOn w:val="DefaultParagraphFont"/>
    <w:link w:val="ListParagraph"/>
    <w:uiPriority w:val="1"/>
    <w:qFormat/>
    <w:rsid w:val="001059CC"/>
    <w:rPr>
      <w:rFonts w:asciiTheme="minorHAnsi" w:hAnsiTheme="minorHAnsi"/>
      <w:sz w:val="22"/>
    </w:rPr>
  </w:style>
  <w:style w:type="paragraph" w:customStyle="1" w:styleId="Default">
    <w:name w:val="Default"/>
    <w:rsid w:val="001059CC"/>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7E0F25"/>
    <w:rPr>
      <w:color w:val="0563C1"/>
      <w:u w:val="single"/>
    </w:rPr>
  </w:style>
  <w:style w:type="character" w:styleId="FollowedHyperlink">
    <w:name w:val="FollowedHyperlink"/>
    <w:basedOn w:val="DefaultParagraphFont"/>
    <w:uiPriority w:val="99"/>
    <w:semiHidden/>
    <w:unhideWhenUsed/>
    <w:rsid w:val="007E0F25"/>
    <w:rPr>
      <w:color w:val="954F72" w:themeColor="followedHyperlink"/>
      <w:u w:val="single"/>
    </w:rPr>
  </w:style>
  <w:style w:type="paragraph" w:styleId="BalloonText">
    <w:name w:val="Balloon Text"/>
    <w:basedOn w:val="Normal"/>
    <w:link w:val="BalloonTextChar"/>
    <w:uiPriority w:val="99"/>
    <w:semiHidden/>
    <w:unhideWhenUsed/>
    <w:rsid w:val="00EF5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9F"/>
    <w:rPr>
      <w:rFonts w:cs="Segoe UI"/>
      <w:sz w:val="18"/>
      <w:szCs w:val="18"/>
    </w:rPr>
  </w:style>
  <w:style w:type="table" w:customStyle="1" w:styleId="TableGrid1">
    <w:name w:val="Table Grid1"/>
    <w:basedOn w:val="TableNormal"/>
    <w:next w:val="TableGrid"/>
    <w:uiPriority w:val="39"/>
    <w:rsid w:val="00762CF4"/>
    <w:rPr>
      <w:rFonts w:ascii="Calibri" w:eastAsia="Calibri" w:hAnsi="Calibri"/>
      <w:sz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762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62CF4"/>
    <w:rPr>
      <w:rFonts w:ascii="Calibri" w:eastAsia="Calibri" w:hAnsi="Calibri"/>
      <w:sz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9370E7"/>
    <w:rPr>
      <w:rFonts w:ascii="Calibri" w:eastAsia="Calibri" w:hAnsi="Calibri"/>
      <w:sz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4-Accent4">
    <w:name w:val="List Table 4 Accent 4"/>
    <w:basedOn w:val="TableNormal"/>
    <w:uiPriority w:val="49"/>
    <w:rsid w:val="008A75A1"/>
    <w:pPr>
      <w:spacing w:after="0" w:line="240" w:lineRule="auto"/>
    </w:pPr>
    <w:rPr>
      <w:rFonts w:asciiTheme="minorHAnsi" w:hAnsiTheme="minorHAnsi"/>
      <w:sz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066C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6C08"/>
    <w:rPr>
      <w:rFonts w:asciiTheme="minorHAnsi" w:hAnsiTheme="minorHAnsi"/>
      <w:sz w:val="22"/>
    </w:rPr>
  </w:style>
  <w:style w:type="paragraph" w:styleId="Footer">
    <w:name w:val="footer"/>
    <w:basedOn w:val="Normal"/>
    <w:link w:val="FooterChar"/>
    <w:uiPriority w:val="99"/>
    <w:unhideWhenUsed/>
    <w:rsid w:val="00066C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C08"/>
    <w:rPr>
      <w:rFonts w:asciiTheme="minorHAnsi" w:hAnsiTheme="minorHAnsi"/>
      <w:sz w:val="22"/>
    </w:rPr>
  </w:style>
  <w:style w:type="character" w:customStyle="1" w:styleId="Heading1Char">
    <w:name w:val="Heading 1 Char"/>
    <w:basedOn w:val="DefaultParagraphFont"/>
    <w:link w:val="Heading1"/>
    <w:uiPriority w:val="9"/>
    <w:rsid w:val="005D200E"/>
    <w:rPr>
      <w:rFonts w:eastAsiaTheme="majorEastAsia" w:cstheme="majorBidi"/>
      <w:b/>
      <w:color w:val="2E74B5" w:themeColor="accent1" w:themeShade="BF"/>
      <w:sz w:val="32"/>
      <w:szCs w:val="32"/>
    </w:rPr>
  </w:style>
  <w:style w:type="paragraph" w:styleId="NormalWeb">
    <w:name w:val="Normal (Web)"/>
    <w:basedOn w:val="Normal"/>
    <w:uiPriority w:val="99"/>
    <w:unhideWhenUsed/>
    <w:rsid w:val="004149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D06E25"/>
    <w:pPr>
      <w:spacing w:after="0" w:line="240" w:lineRule="auto"/>
    </w:pPr>
    <w:rPr>
      <w:rFonts w:asciiTheme="minorHAnsi" w:hAnsiTheme="minorHAnsi"/>
      <w:sz w:val="22"/>
    </w:rPr>
  </w:style>
  <w:style w:type="paragraph" w:styleId="BodyText">
    <w:name w:val="Body Text"/>
    <w:basedOn w:val="Normal"/>
    <w:link w:val="BodyTextChar"/>
    <w:uiPriority w:val="1"/>
    <w:qFormat/>
    <w:rsid w:val="00CF669E"/>
    <w:pPr>
      <w:widowControl w:val="0"/>
      <w:spacing w:after="0" w:line="240" w:lineRule="auto"/>
      <w:ind w:left="20"/>
    </w:pPr>
    <w:rPr>
      <w:rFonts w:ascii="Arial" w:eastAsia="Arial" w:hAnsi="Arial"/>
      <w:sz w:val="24"/>
      <w:szCs w:val="24"/>
      <w:lang w:val="en-US"/>
    </w:rPr>
  </w:style>
  <w:style w:type="character" w:customStyle="1" w:styleId="BodyTextChar">
    <w:name w:val="Body Text Char"/>
    <w:basedOn w:val="DefaultParagraphFont"/>
    <w:link w:val="BodyText"/>
    <w:uiPriority w:val="1"/>
    <w:rsid w:val="00CF669E"/>
    <w:rPr>
      <w:rFonts w:ascii="Arial" w:eastAsia="Arial" w:hAnsi="Arial"/>
      <w:szCs w:val="24"/>
      <w:lang w:val="en-US"/>
    </w:rPr>
  </w:style>
  <w:style w:type="table" w:styleId="GridTable5Dark-Accent4">
    <w:name w:val="Grid Table 5 Dark Accent 4"/>
    <w:basedOn w:val="TableNormal"/>
    <w:uiPriority w:val="50"/>
    <w:rsid w:val="00CF669E"/>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CommentReference">
    <w:name w:val="annotation reference"/>
    <w:basedOn w:val="DefaultParagraphFont"/>
    <w:uiPriority w:val="99"/>
    <w:semiHidden/>
    <w:unhideWhenUsed/>
    <w:rsid w:val="00CF669E"/>
    <w:rPr>
      <w:sz w:val="16"/>
      <w:szCs w:val="16"/>
    </w:rPr>
  </w:style>
  <w:style w:type="paragraph" w:styleId="CommentText">
    <w:name w:val="annotation text"/>
    <w:basedOn w:val="Normal"/>
    <w:link w:val="CommentTextChar"/>
    <w:uiPriority w:val="99"/>
    <w:unhideWhenUsed/>
    <w:rsid w:val="00CF669E"/>
    <w:pPr>
      <w:spacing w:line="240" w:lineRule="auto"/>
    </w:pPr>
    <w:rPr>
      <w:sz w:val="20"/>
      <w:szCs w:val="20"/>
    </w:rPr>
  </w:style>
  <w:style w:type="character" w:customStyle="1" w:styleId="CommentTextChar">
    <w:name w:val="Comment Text Char"/>
    <w:basedOn w:val="DefaultParagraphFont"/>
    <w:link w:val="CommentText"/>
    <w:uiPriority w:val="99"/>
    <w:rsid w:val="00CF669E"/>
    <w:rPr>
      <w:rFonts w:asciiTheme="minorHAnsi" w:hAnsiTheme="minorHAnsi"/>
      <w:sz w:val="20"/>
      <w:szCs w:val="20"/>
    </w:rPr>
  </w:style>
  <w:style w:type="table" w:styleId="ListTable5Dark-Accent1">
    <w:name w:val="List Table 5 Dark Accent 1"/>
    <w:basedOn w:val="TableNormal"/>
    <w:uiPriority w:val="50"/>
    <w:rsid w:val="00682B37"/>
    <w:pPr>
      <w:spacing w:after="0" w:line="240" w:lineRule="auto"/>
    </w:pPr>
    <w:rPr>
      <w:rFonts w:asciiTheme="minorHAnsi" w:hAnsiTheme="minorHAnsi"/>
      <w:color w:val="FFFFFF" w:themeColor="background1"/>
      <w:sz w:val="22"/>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2">
    <w:name w:val="Grid Table 5 Dark Accent 2"/>
    <w:basedOn w:val="TableNormal"/>
    <w:uiPriority w:val="50"/>
    <w:rsid w:val="00682B37"/>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ullet1ekos">
    <w:name w:val="Bullet 1 (ekos)"/>
    <w:basedOn w:val="Normal"/>
    <w:rsid w:val="008A1839"/>
    <w:pPr>
      <w:numPr>
        <w:numId w:val="14"/>
      </w:numPr>
      <w:spacing w:before="120" w:after="120" w:line="360" w:lineRule="auto"/>
    </w:pPr>
    <w:rPr>
      <w:rFonts w:ascii="Arial" w:hAnsi="Arial" w:cs="Arial"/>
    </w:rPr>
  </w:style>
  <w:style w:type="paragraph" w:customStyle="1" w:styleId="Bullet2ekos">
    <w:name w:val="Bullet 2 (ekos)"/>
    <w:basedOn w:val="Normal"/>
    <w:rsid w:val="008A1839"/>
    <w:pPr>
      <w:numPr>
        <w:ilvl w:val="1"/>
        <w:numId w:val="14"/>
      </w:numPr>
      <w:spacing w:before="120" w:after="120" w:line="360" w:lineRule="auto"/>
      <w:ind w:left="1440" w:hanging="357"/>
    </w:pPr>
    <w:rPr>
      <w:rFonts w:ascii="Arial" w:hAnsi="Arial" w:cs="Arial"/>
      <w:sz w:val="20"/>
      <w:szCs w:val="20"/>
    </w:rPr>
  </w:style>
  <w:style w:type="paragraph" w:customStyle="1" w:styleId="Bullet3ekos">
    <w:name w:val="Bullet 3 (ekos)"/>
    <w:basedOn w:val="Normal"/>
    <w:rsid w:val="008A1839"/>
    <w:pPr>
      <w:numPr>
        <w:ilvl w:val="2"/>
        <w:numId w:val="14"/>
      </w:numPr>
      <w:spacing w:before="120" w:after="120" w:line="360" w:lineRule="auto"/>
      <w:ind w:left="2863" w:hanging="357"/>
    </w:pPr>
    <w:rPr>
      <w:rFonts w:ascii="Arial" w:hAnsi="Arial" w:cs="Arial"/>
      <w:sz w:val="20"/>
      <w:szCs w:val="20"/>
    </w:rPr>
  </w:style>
  <w:style w:type="table" w:customStyle="1" w:styleId="TableGrid4">
    <w:name w:val="Table Grid4"/>
    <w:basedOn w:val="TableNormal"/>
    <w:next w:val="TableGrid"/>
    <w:uiPriority w:val="39"/>
    <w:rsid w:val="004A34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A34E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852E3"/>
    <w:rPr>
      <w:b/>
      <w:bCs/>
    </w:rPr>
  </w:style>
  <w:style w:type="character" w:customStyle="1" w:styleId="CommentSubjectChar">
    <w:name w:val="Comment Subject Char"/>
    <w:basedOn w:val="CommentTextChar"/>
    <w:link w:val="CommentSubject"/>
    <w:uiPriority w:val="99"/>
    <w:semiHidden/>
    <w:rsid w:val="000852E3"/>
    <w:rPr>
      <w:rFonts w:asciiTheme="minorHAnsi" w:hAnsiTheme="minorHAnsi"/>
      <w:b/>
      <w:bCs/>
      <w:sz w:val="20"/>
      <w:szCs w:val="20"/>
    </w:rPr>
  </w:style>
  <w:style w:type="paragraph" w:styleId="FootnoteText">
    <w:name w:val="footnote text"/>
    <w:basedOn w:val="Normal"/>
    <w:link w:val="FootnoteTextChar"/>
    <w:uiPriority w:val="99"/>
    <w:semiHidden/>
    <w:unhideWhenUsed/>
    <w:rsid w:val="004B433F"/>
    <w:pPr>
      <w:widowControl w:val="0"/>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4B433F"/>
    <w:rPr>
      <w:rFonts w:asciiTheme="minorHAnsi" w:hAnsiTheme="minorHAnsi"/>
      <w:sz w:val="20"/>
      <w:szCs w:val="20"/>
      <w:lang w:val="en-US"/>
    </w:rPr>
  </w:style>
  <w:style w:type="character" w:styleId="FootnoteReference">
    <w:name w:val="footnote reference"/>
    <w:basedOn w:val="DefaultParagraphFont"/>
    <w:uiPriority w:val="99"/>
    <w:semiHidden/>
    <w:unhideWhenUsed/>
    <w:rsid w:val="004B433F"/>
    <w:rPr>
      <w:vertAlign w:val="superscript"/>
    </w:rPr>
  </w:style>
  <w:style w:type="paragraph" w:styleId="Revision">
    <w:name w:val="Revision"/>
    <w:hidden/>
    <w:uiPriority w:val="99"/>
    <w:semiHidden/>
    <w:rsid w:val="00CB1D19"/>
    <w:pPr>
      <w:spacing w:after="0" w:line="240" w:lineRule="auto"/>
    </w:pPr>
    <w:rPr>
      <w:rFonts w:asciiTheme="minorHAnsi" w:hAnsiTheme="minorHAnsi"/>
      <w:sz w:val="22"/>
    </w:rPr>
  </w:style>
  <w:style w:type="paragraph" w:customStyle="1" w:styleId="bodytextekos">
    <w:name w:val="body text (ekos)"/>
    <w:basedOn w:val="Normal"/>
    <w:link w:val="bodytextekosChar"/>
    <w:qFormat/>
    <w:rsid w:val="001432B3"/>
    <w:pPr>
      <w:spacing w:before="240" w:after="240" w:line="360" w:lineRule="auto"/>
      <w:ind w:left="709"/>
    </w:pPr>
    <w:rPr>
      <w:rFonts w:ascii="Arial" w:hAnsi="Arial"/>
      <w:sz w:val="20"/>
    </w:rPr>
  </w:style>
  <w:style w:type="character" w:customStyle="1" w:styleId="bodytextekosChar">
    <w:name w:val="body text (ekos) Char"/>
    <w:basedOn w:val="DefaultParagraphFont"/>
    <w:link w:val="bodytextekos"/>
    <w:rsid w:val="001432B3"/>
    <w:rPr>
      <w:rFonts w:ascii="Arial" w:hAnsi="Arial"/>
      <w:sz w:val="20"/>
    </w:rPr>
  </w:style>
  <w:style w:type="character" w:styleId="UnresolvedMention">
    <w:name w:val="Unresolved Mention"/>
    <w:basedOn w:val="DefaultParagraphFont"/>
    <w:uiPriority w:val="99"/>
    <w:semiHidden/>
    <w:unhideWhenUsed/>
    <w:rsid w:val="007E0E6A"/>
    <w:rPr>
      <w:color w:val="605E5C"/>
      <w:shd w:val="clear" w:color="auto" w:fill="E1DFDD"/>
    </w:rPr>
  </w:style>
  <w:style w:type="character" w:customStyle="1" w:styleId="Heading2Char">
    <w:name w:val="Heading 2 Char"/>
    <w:basedOn w:val="DefaultParagraphFont"/>
    <w:link w:val="Heading2"/>
    <w:uiPriority w:val="9"/>
    <w:rsid w:val="00F01958"/>
    <w:rPr>
      <w:rFonts w:eastAsiaTheme="majorEastAsia" w:cstheme="majorBidi"/>
      <w:b/>
      <w:color w:val="2E74B5" w:themeColor="accent1" w:themeShade="BF"/>
      <w:sz w:val="28"/>
      <w:szCs w:val="26"/>
    </w:rPr>
  </w:style>
  <w:style w:type="character" w:customStyle="1" w:styleId="Heading3Char">
    <w:name w:val="Heading 3 Char"/>
    <w:basedOn w:val="DefaultParagraphFont"/>
    <w:link w:val="Heading3"/>
    <w:uiPriority w:val="9"/>
    <w:rsid w:val="00A128F7"/>
    <w:rPr>
      <w:rFonts w:asciiTheme="majorHAnsi" w:eastAsiaTheme="majorEastAsia" w:hAnsiTheme="majorHAnsi" w:cstheme="majorBidi"/>
      <w:b/>
      <w:color w:val="2E74B5" w:themeColor="accent1" w:themeShade="BF"/>
      <w:sz w:val="28"/>
      <w:szCs w:val="24"/>
    </w:rPr>
  </w:style>
  <w:style w:type="character" w:customStyle="1" w:styleId="Heading4Char">
    <w:name w:val="Heading 4 Char"/>
    <w:basedOn w:val="DefaultParagraphFont"/>
    <w:link w:val="Heading4"/>
    <w:uiPriority w:val="9"/>
    <w:semiHidden/>
    <w:rsid w:val="005D200E"/>
    <w:rPr>
      <w:rFonts w:asciiTheme="majorHAnsi" w:eastAsiaTheme="majorEastAsia" w:hAnsiTheme="majorHAnsi" w:cstheme="majorBidi"/>
      <w:i/>
      <w:iCs/>
      <w:color w:val="2E74B5" w:themeColor="accent1" w:themeShade="BF"/>
      <w:sz w:val="22"/>
    </w:rPr>
  </w:style>
  <w:style w:type="character" w:customStyle="1" w:styleId="Heading5Char">
    <w:name w:val="Heading 5 Char"/>
    <w:basedOn w:val="DefaultParagraphFont"/>
    <w:link w:val="Heading5"/>
    <w:uiPriority w:val="9"/>
    <w:semiHidden/>
    <w:rsid w:val="005D200E"/>
    <w:rPr>
      <w:rFonts w:asciiTheme="majorHAnsi" w:eastAsiaTheme="majorEastAsia" w:hAnsiTheme="majorHAnsi" w:cstheme="majorBidi"/>
      <w:color w:val="2E74B5" w:themeColor="accent1" w:themeShade="BF"/>
      <w:sz w:val="22"/>
    </w:rPr>
  </w:style>
  <w:style w:type="character" w:customStyle="1" w:styleId="Heading6Char">
    <w:name w:val="Heading 6 Char"/>
    <w:basedOn w:val="DefaultParagraphFont"/>
    <w:link w:val="Heading6"/>
    <w:uiPriority w:val="9"/>
    <w:semiHidden/>
    <w:rsid w:val="005D200E"/>
    <w:rPr>
      <w:rFonts w:asciiTheme="majorHAnsi" w:eastAsiaTheme="majorEastAsia" w:hAnsiTheme="majorHAnsi" w:cstheme="majorBidi"/>
      <w:color w:val="1F4D78" w:themeColor="accent1" w:themeShade="7F"/>
      <w:sz w:val="22"/>
    </w:rPr>
  </w:style>
  <w:style w:type="character" w:customStyle="1" w:styleId="Heading7Char">
    <w:name w:val="Heading 7 Char"/>
    <w:basedOn w:val="DefaultParagraphFont"/>
    <w:link w:val="Heading7"/>
    <w:uiPriority w:val="9"/>
    <w:semiHidden/>
    <w:rsid w:val="005D200E"/>
    <w:rPr>
      <w:rFonts w:asciiTheme="majorHAnsi" w:eastAsiaTheme="majorEastAsia" w:hAnsiTheme="majorHAnsi" w:cstheme="majorBidi"/>
      <w:i/>
      <w:iCs/>
      <w:color w:val="1F4D78" w:themeColor="accent1" w:themeShade="7F"/>
      <w:sz w:val="22"/>
    </w:rPr>
  </w:style>
  <w:style w:type="character" w:customStyle="1" w:styleId="Heading8Char">
    <w:name w:val="Heading 8 Char"/>
    <w:basedOn w:val="DefaultParagraphFont"/>
    <w:link w:val="Heading8"/>
    <w:uiPriority w:val="9"/>
    <w:semiHidden/>
    <w:rsid w:val="005D200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D200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4E0814"/>
    <w:pPr>
      <w:numPr>
        <w:numId w:val="0"/>
      </w:numPr>
      <w:outlineLvl w:val="9"/>
    </w:pPr>
    <w:rPr>
      <w:rFonts w:asciiTheme="majorHAnsi" w:hAnsiTheme="majorHAnsi"/>
      <w:b w:val="0"/>
      <w:lang w:val="en-US"/>
    </w:rPr>
  </w:style>
  <w:style w:type="paragraph" w:styleId="TOC1">
    <w:name w:val="toc 1"/>
    <w:basedOn w:val="Normal"/>
    <w:next w:val="Normal"/>
    <w:autoRedefine/>
    <w:uiPriority w:val="39"/>
    <w:unhideWhenUsed/>
    <w:rsid w:val="00DC2A92"/>
    <w:pPr>
      <w:tabs>
        <w:tab w:val="left" w:pos="440"/>
        <w:tab w:val="right" w:leader="dot" w:pos="13948"/>
      </w:tabs>
      <w:spacing w:after="100"/>
    </w:pPr>
    <w:rPr>
      <w:rFonts w:ascii="Segoe UI" w:eastAsia="Times New Roman" w:hAnsi="Segoe UI" w:cs="Segoe UI"/>
      <w:b/>
      <w:bCs/>
      <w:noProof/>
      <w:sz w:val="24"/>
      <w:szCs w:val="24"/>
      <w:lang w:eastAsia="en-GB"/>
    </w:rPr>
  </w:style>
  <w:style w:type="paragraph" w:styleId="TOC2">
    <w:name w:val="toc 2"/>
    <w:basedOn w:val="Normal"/>
    <w:next w:val="Normal"/>
    <w:autoRedefine/>
    <w:uiPriority w:val="39"/>
    <w:unhideWhenUsed/>
    <w:rsid w:val="004E0814"/>
    <w:pPr>
      <w:spacing w:after="100"/>
      <w:ind w:left="220"/>
    </w:pPr>
  </w:style>
  <w:style w:type="paragraph" w:styleId="TOC3">
    <w:name w:val="toc 3"/>
    <w:basedOn w:val="Normal"/>
    <w:next w:val="Normal"/>
    <w:autoRedefine/>
    <w:uiPriority w:val="39"/>
    <w:unhideWhenUsed/>
    <w:rsid w:val="004E0814"/>
    <w:pPr>
      <w:spacing w:after="100"/>
      <w:ind w:left="440"/>
    </w:pPr>
  </w:style>
  <w:style w:type="paragraph" w:customStyle="1" w:styleId="xmsonormal">
    <w:name w:val="x_msonormal"/>
    <w:basedOn w:val="Normal"/>
    <w:rsid w:val="00F119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srcss-1q0x1qg-paragraph">
    <w:name w:val="ssrcss-1q0x1qg-paragraph"/>
    <w:basedOn w:val="Normal"/>
    <w:rsid w:val="00F119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ad">
    <w:name w:val="lead"/>
    <w:basedOn w:val="Normal"/>
    <w:rsid w:val="0072282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7161">
      <w:bodyDiv w:val="1"/>
      <w:marLeft w:val="0"/>
      <w:marRight w:val="0"/>
      <w:marTop w:val="0"/>
      <w:marBottom w:val="0"/>
      <w:divBdr>
        <w:top w:val="none" w:sz="0" w:space="0" w:color="auto"/>
        <w:left w:val="none" w:sz="0" w:space="0" w:color="auto"/>
        <w:bottom w:val="none" w:sz="0" w:space="0" w:color="auto"/>
        <w:right w:val="none" w:sz="0" w:space="0" w:color="auto"/>
      </w:divBdr>
    </w:div>
    <w:div w:id="48501540">
      <w:bodyDiv w:val="1"/>
      <w:marLeft w:val="0"/>
      <w:marRight w:val="0"/>
      <w:marTop w:val="0"/>
      <w:marBottom w:val="0"/>
      <w:divBdr>
        <w:top w:val="none" w:sz="0" w:space="0" w:color="auto"/>
        <w:left w:val="none" w:sz="0" w:space="0" w:color="auto"/>
        <w:bottom w:val="none" w:sz="0" w:space="0" w:color="auto"/>
        <w:right w:val="none" w:sz="0" w:space="0" w:color="auto"/>
      </w:divBdr>
    </w:div>
    <w:div w:id="52042898">
      <w:bodyDiv w:val="1"/>
      <w:marLeft w:val="0"/>
      <w:marRight w:val="0"/>
      <w:marTop w:val="0"/>
      <w:marBottom w:val="0"/>
      <w:divBdr>
        <w:top w:val="none" w:sz="0" w:space="0" w:color="auto"/>
        <w:left w:val="none" w:sz="0" w:space="0" w:color="auto"/>
        <w:bottom w:val="none" w:sz="0" w:space="0" w:color="auto"/>
        <w:right w:val="none" w:sz="0" w:space="0" w:color="auto"/>
      </w:divBdr>
      <w:divsChild>
        <w:div w:id="85856272">
          <w:marLeft w:val="0"/>
          <w:marRight w:val="0"/>
          <w:marTop w:val="0"/>
          <w:marBottom w:val="0"/>
          <w:divBdr>
            <w:top w:val="none" w:sz="0" w:space="0" w:color="auto"/>
            <w:left w:val="none" w:sz="0" w:space="0" w:color="auto"/>
            <w:bottom w:val="none" w:sz="0" w:space="0" w:color="auto"/>
            <w:right w:val="none" w:sz="0" w:space="0" w:color="auto"/>
          </w:divBdr>
        </w:div>
        <w:div w:id="149493124">
          <w:marLeft w:val="0"/>
          <w:marRight w:val="0"/>
          <w:marTop w:val="0"/>
          <w:marBottom w:val="0"/>
          <w:divBdr>
            <w:top w:val="none" w:sz="0" w:space="0" w:color="auto"/>
            <w:left w:val="none" w:sz="0" w:space="0" w:color="auto"/>
            <w:bottom w:val="none" w:sz="0" w:space="0" w:color="auto"/>
            <w:right w:val="none" w:sz="0" w:space="0" w:color="auto"/>
          </w:divBdr>
        </w:div>
        <w:div w:id="327096783">
          <w:marLeft w:val="0"/>
          <w:marRight w:val="0"/>
          <w:marTop w:val="0"/>
          <w:marBottom w:val="0"/>
          <w:divBdr>
            <w:top w:val="none" w:sz="0" w:space="0" w:color="auto"/>
            <w:left w:val="none" w:sz="0" w:space="0" w:color="auto"/>
            <w:bottom w:val="none" w:sz="0" w:space="0" w:color="auto"/>
            <w:right w:val="none" w:sz="0" w:space="0" w:color="auto"/>
          </w:divBdr>
        </w:div>
        <w:div w:id="340202396">
          <w:marLeft w:val="0"/>
          <w:marRight w:val="0"/>
          <w:marTop w:val="0"/>
          <w:marBottom w:val="0"/>
          <w:divBdr>
            <w:top w:val="none" w:sz="0" w:space="0" w:color="auto"/>
            <w:left w:val="none" w:sz="0" w:space="0" w:color="auto"/>
            <w:bottom w:val="none" w:sz="0" w:space="0" w:color="auto"/>
            <w:right w:val="none" w:sz="0" w:space="0" w:color="auto"/>
          </w:divBdr>
        </w:div>
        <w:div w:id="508520772">
          <w:marLeft w:val="0"/>
          <w:marRight w:val="0"/>
          <w:marTop w:val="0"/>
          <w:marBottom w:val="0"/>
          <w:divBdr>
            <w:top w:val="none" w:sz="0" w:space="0" w:color="auto"/>
            <w:left w:val="none" w:sz="0" w:space="0" w:color="auto"/>
            <w:bottom w:val="none" w:sz="0" w:space="0" w:color="auto"/>
            <w:right w:val="none" w:sz="0" w:space="0" w:color="auto"/>
          </w:divBdr>
        </w:div>
        <w:div w:id="527069153">
          <w:marLeft w:val="0"/>
          <w:marRight w:val="0"/>
          <w:marTop w:val="0"/>
          <w:marBottom w:val="0"/>
          <w:divBdr>
            <w:top w:val="none" w:sz="0" w:space="0" w:color="auto"/>
            <w:left w:val="none" w:sz="0" w:space="0" w:color="auto"/>
            <w:bottom w:val="none" w:sz="0" w:space="0" w:color="auto"/>
            <w:right w:val="none" w:sz="0" w:space="0" w:color="auto"/>
          </w:divBdr>
        </w:div>
        <w:div w:id="632448308">
          <w:marLeft w:val="0"/>
          <w:marRight w:val="0"/>
          <w:marTop w:val="0"/>
          <w:marBottom w:val="0"/>
          <w:divBdr>
            <w:top w:val="none" w:sz="0" w:space="0" w:color="auto"/>
            <w:left w:val="none" w:sz="0" w:space="0" w:color="auto"/>
            <w:bottom w:val="none" w:sz="0" w:space="0" w:color="auto"/>
            <w:right w:val="none" w:sz="0" w:space="0" w:color="auto"/>
          </w:divBdr>
        </w:div>
        <w:div w:id="805129094">
          <w:marLeft w:val="0"/>
          <w:marRight w:val="0"/>
          <w:marTop w:val="0"/>
          <w:marBottom w:val="0"/>
          <w:divBdr>
            <w:top w:val="none" w:sz="0" w:space="0" w:color="auto"/>
            <w:left w:val="none" w:sz="0" w:space="0" w:color="auto"/>
            <w:bottom w:val="none" w:sz="0" w:space="0" w:color="auto"/>
            <w:right w:val="none" w:sz="0" w:space="0" w:color="auto"/>
          </w:divBdr>
        </w:div>
        <w:div w:id="963391154">
          <w:marLeft w:val="0"/>
          <w:marRight w:val="0"/>
          <w:marTop w:val="0"/>
          <w:marBottom w:val="0"/>
          <w:divBdr>
            <w:top w:val="none" w:sz="0" w:space="0" w:color="auto"/>
            <w:left w:val="none" w:sz="0" w:space="0" w:color="auto"/>
            <w:bottom w:val="none" w:sz="0" w:space="0" w:color="auto"/>
            <w:right w:val="none" w:sz="0" w:space="0" w:color="auto"/>
          </w:divBdr>
        </w:div>
        <w:div w:id="1103955418">
          <w:marLeft w:val="0"/>
          <w:marRight w:val="0"/>
          <w:marTop w:val="0"/>
          <w:marBottom w:val="0"/>
          <w:divBdr>
            <w:top w:val="none" w:sz="0" w:space="0" w:color="auto"/>
            <w:left w:val="none" w:sz="0" w:space="0" w:color="auto"/>
            <w:bottom w:val="none" w:sz="0" w:space="0" w:color="auto"/>
            <w:right w:val="none" w:sz="0" w:space="0" w:color="auto"/>
          </w:divBdr>
        </w:div>
        <w:div w:id="1247614845">
          <w:marLeft w:val="0"/>
          <w:marRight w:val="0"/>
          <w:marTop w:val="0"/>
          <w:marBottom w:val="0"/>
          <w:divBdr>
            <w:top w:val="none" w:sz="0" w:space="0" w:color="auto"/>
            <w:left w:val="none" w:sz="0" w:space="0" w:color="auto"/>
            <w:bottom w:val="none" w:sz="0" w:space="0" w:color="auto"/>
            <w:right w:val="none" w:sz="0" w:space="0" w:color="auto"/>
          </w:divBdr>
        </w:div>
        <w:div w:id="1742412064">
          <w:marLeft w:val="0"/>
          <w:marRight w:val="0"/>
          <w:marTop w:val="0"/>
          <w:marBottom w:val="0"/>
          <w:divBdr>
            <w:top w:val="none" w:sz="0" w:space="0" w:color="auto"/>
            <w:left w:val="none" w:sz="0" w:space="0" w:color="auto"/>
            <w:bottom w:val="none" w:sz="0" w:space="0" w:color="auto"/>
            <w:right w:val="none" w:sz="0" w:space="0" w:color="auto"/>
          </w:divBdr>
        </w:div>
        <w:div w:id="1818108872">
          <w:marLeft w:val="0"/>
          <w:marRight w:val="0"/>
          <w:marTop w:val="0"/>
          <w:marBottom w:val="0"/>
          <w:divBdr>
            <w:top w:val="none" w:sz="0" w:space="0" w:color="auto"/>
            <w:left w:val="none" w:sz="0" w:space="0" w:color="auto"/>
            <w:bottom w:val="none" w:sz="0" w:space="0" w:color="auto"/>
            <w:right w:val="none" w:sz="0" w:space="0" w:color="auto"/>
          </w:divBdr>
        </w:div>
        <w:div w:id="2034650825">
          <w:marLeft w:val="0"/>
          <w:marRight w:val="0"/>
          <w:marTop w:val="0"/>
          <w:marBottom w:val="0"/>
          <w:divBdr>
            <w:top w:val="none" w:sz="0" w:space="0" w:color="auto"/>
            <w:left w:val="none" w:sz="0" w:space="0" w:color="auto"/>
            <w:bottom w:val="none" w:sz="0" w:space="0" w:color="auto"/>
            <w:right w:val="none" w:sz="0" w:space="0" w:color="auto"/>
          </w:divBdr>
        </w:div>
        <w:div w:id="2143032624">
          <w:marLeft w:val="0"/>
          <w:marRight w:val="0"/>
          <w:marTop w:val="0"/>
          <w:marBottom w:val="0"/>
          <w:divBdr>
            <w:top w:val="none" w:sz="0" w:space="0" w:color="auto"/>
            <w:left w:val="none" w:sz="0" w:space="0" w:color="auto"/>
            <w:bottom w:val="none" w:sz="0" w:space="0" w:color="auto"/>
            <w:right w:val="none" w:sz="0" w:space="0" w:color="auto"/>
          </w:divBdr>
        </w:div>
      </w:divsChild>
    </w:div>
    <w:div w:id="65955447">
      <w:bodyDiv w:val="1"/>
      <w:marLeft w:val="0"/>
      <w:marRight w:val="0"/>
      <w:marTop w:val="0"/>
      <w:marBottom w:val="0"/>
      <w:divBdr>
        <w:top w:val="none" w:sz="0" w:space="0" w:color="auto"/>
        <w:left w:val="none" w:sz="0" w:space="0" w:color="auto"/>
        <w:bottom w:val="none" w:sz="0" w:space="0" w:color="auto"/>
        <w:right w:val="none" w:sz="0" w:space="0" w:color="auto"/>
      </w:divBdr>
    </w:div>
    <w:div w:id="72241900">
      <w:bodyDiv w:val="1"/>
      <w:marLeft w:val="0"/>
      <w:marRight w:val="0"/>
      <w:marTop w:val="0"/>
      <w:marBottom w:val="0"/>
      <w:divBdr>
        <w:top w:val="none" w:sz="0" w:space="0" w:color="auto"/>
        <w:left w:val="none" w:sz="0" w:space="0" w:color="auto"/>
        <w:bottom w:val="none" w:sz="0" w:space="0" w:color="auto"/>
        <w:right w:val="none" w:sz="0" w:space="0" w:color="auto"/>
      </w:divBdr>
      <w:divsChild>
        <w:div w:id="326321785">
          <w:marLeft w:val="0"/>
          <w:marRight w:val="0"/>
          <w:marTop w:val="0"/>
          <w:marBottom w:val="0"/>
          <w:divBdr>
            <w:top w:val="none" w:sz="0" w:space="0" w:color="auto"/>
            <w:left w:val="none" w:sz="0" w:space="0" w:color="auto"/>
            <w:bottom w:val="none" w:sz="0" w:space="0" w:color="auto"/>
            <w:right w:val="none" w:sz="0" w:space="0" w:color="auto"/>
          </w:divBdr>
        </w:div>
        <w:div w:id="467355286">
          <w:marLeft w:val="0"/>
          <w:marRight w:val="0"/>
          <w:marTop w:val="0"/>
          <w:marBottom w:val="0"/>
          <w:divBdr>
            <w:top w:val="none" w:sz="0" w:space="0" w:color="auto"/>
            <w:left w:val="none" w:sz="0" w:space="0" w:color="auto"/>
            <w:bottom w:val="none" w:sz="0" w:space="0" w:color="auto"/>
            <w:right w:val="none" w:sz="0" w:space="0" w:color="auto"/>
          </w:divBdr>
        </w:div>
        <w:div w:id="598218951">
          <w:marLeft w:val="0"/>
          <w:marRight w:val="0"/>
          <w:marTop w:val="0"/>
          <w:marBottom w:val="0"/>
          <w:divBdr>
            <w:top w:val="none" w:sz="0" w:space="0" w:color="auto"/>
            <w:left w:val="none" w:sz="0" w:space="0" w:color="auto"/>
            <w:bottom w:val="none" w:sz="0" w:space="0" w:color="auto"/>
            <w:right w:val="none" w:sz="0" w:space="0" w:color="auto"/>
          </w:divBdr>
        </w:div>
        <w:div w:id="598367665">
          <w:marLeft w:val="0"/>
          <w:marRight w:val="0"/>
          <w:marTop w:val="0"/>
          <w:marBottom w:val="0"/>
          <w:divBdr>
            <w:top w:val="none" w:sz="0" w:space="0" w:color="auto"/>
            <w:left w:val="none" w:sz="0" w:space="0" w:color="auto"/>
            <w:bottom w:val="none" w:sz="0" w:space="0" w:color="auto"/>
            <w:right w:val="none" w:sz="0" w:space="0" w:color="auto"/>
          </w:divBdr>
        </w:div>
        <w:div w:id="629020398">
          <w:marLeft w:val="0"/>
          <w:marRight w:val="0"/>
          <w:marTop w:val="0"/>
          <w:marBottom w:val="0"/>
          <w:divBdr>
            <w:top w:val="none" w:sz="0" w:space="0" w:color="auto"/>
            <w:left w:val="none" w:sz="0" w:space="0" w:color="auto"/>
            <w:bottom w:val="none" w:sz="0" w:space="0" w:color="auto"/>
            <w:right w:val="none" w:sz="0" w:space="0" w:color="auto"/>
          </w:divBdr>
        </w:div>
        <w:div w:id="649404204">
          <w:marLeft w:val="0"/>
          <w:marRight w:val="0"/>
          <w:marTop w:val="0"/>
          <w:marBottom w:val="0"/>
          <w:divBdr>
            <w:top w:val="none" w:sz="0" w:space="0" w:color="auto"/>
            <w:left w:val="none" w:sz="0" w:space="0" w:color="auto"/>
            <w:bottom w:val="none" w:sz="0" w:space="0" w:color="auto"/>
            <w:right w:val="none" w:sz="0" w:space="0" w:color="auto"/>
          </w:divBdr>
        </w:div>
        <w:div w:id="882130393">
          <w:marLeft w:val="0"/>
          <w:marRight w:val="0"/>
          <w:marTop w:val="0"/>
          <w:marBottom w:val="0"/>
          <w:divBdr>
            <w:top w:val="none" w:sz="0" w:space="0" w:color="auto"/>
            <w:left w:val="none" w:sz="0" w:space="0" w:color="auto"/>
            <w:bottom w:val="none" w:sz="0" w:space="0" w:color="auto"/>
            <w:right w:val="none" w:sz="0" w:space="0" w:color="auto"/>
          </w:divBdr>
        </w:div>
        <w:div w:id="1024600157">
          <w:marLeft w:val="0"/>
          <w:marRight w:val="0"/>
          <w:marTop w:val="0"/>
          <w:marBottom w:val="0"/>
          <w:divBdr>
            <w:top w:val="none" w:sz="0" w:space="0" w:color="auto"/>
            <w:left w:val="none" w:sz="0" w:space="0" w:color="auto"/>
            <w:bottom w:val="none" w:sz="0" w:space="0" w:color="auto"/>
            <w:right w:val="none" w:sz="0" w:space="0" w:color="auto"/>
          </w:divBdr>
        </w:div>
        <w:div w:id="1031685840">
          <w:marLeft w:val="0"/>
          <w:marRight w:val="0"/>
          <w:marTop w:val="0"/>
          <w:marBottom w:val="0"/>
          <w:divBdr>
            <w:top w:val="none" w:sz="0" w:space="0" w:color="auto"/>
            <w:left w:val="none" w:sz="0" w:space="0" w:color="auto"/>
            <w:bottom w:val="none" w:sz="0" w:space="0" w:color="auto"/>
            <w:right w:val="none" w:sz="0" w:space="0" w:color="auto"/>
          </w:divBdr>
        </w:div>
        <w:div w:id="1031879250">
          <w:marLeft w:val="0"/>
          <w:marRight w:val="0"/>
          <w:marTop w:val="0"/>
          <w:marBottom w:val="0"/>
          <w:divBdr>
            <w:top w:val="none" w:sz="0" w:space="0" w:color="auto"/>
            <w:left w:val="none" w:sz="0" w:space="0" w:color="auto"/>
            <w:bottom w:val="none" w:sz="0" w:space="0" w:color="auto"/>
            <w:right w:val="none" w:sz="0" w:space="0" w:color="auto"/>
          </w:divBdr>
        </w:div>
        <w:div w:id="1191840595">
          <w:marLeft w:val="0"/>
          <w:marRight w:val="0"/>
          <w:marTop w:val="0"/>
          <w:marBottom w:val="0"/>
          <w:divBdr>
            <w:top w:val="none" w:sz="0" w:space="0" w:color="auto"/>
            <w:left w:val="none" w:sz="0" w:space="0" w:color="auto"/>
            <w:bottom w:val="none" w:sz="0" w:space="0" w:color="auto"/>
            <w:right w:val="none" w:sz="0" w:space="0" w:color="auto"/>
          </w:divBdr>
        </w:div>
        <w:div w:id="1230846488">
          <w:marLeft w:val="0"/>
          <w:marRight w:val="0"/>
          <w:marTop w:val="0"/>
          <w:marBottom w:val="0"/>
          <w:divBdr>
            <w:top w:val="none" w:sz="0" w:space="0" w:color="auto"/>
            <w:left w:val="none" w:sz="0" w:space="0" w:color="auto"/>
            <w:bottom w:val="none" w:sz="0" w:space="0" w:color="auto"/>
            <w:right w:val="none" w:sz="0" w:space="0" w:color="auto"/>
          </w:divBdr>
        </w:div>
        <w:div w:id="1461607238">
          <w:marLeft w:val="0"/>
          <w:marRight w:val="0"/>
          <w:marTop w:val="0"/>
          <w:marBottom w:val="0"/>
          <w:divBdr>
            <w:top w:val="none" w:sz="0" w:space="0" w:color="auto"/>
            <w:left w:val="none" w:sz="0" w:space="0" w:color="auto"/>
            <w:bottom w:val="none" w:sz="0" w:space="0" w:color="auto"/>
            <w:right w:val="none" w:sz="0" w:space="0" w:color="auto"/>
          </w:divBdr>
        </w:div>
        <w:div w:id="1731997610">
          <w:marLeft w:val="0"/>
          <w:marRight w:val="0"/>
          <w:marTop w:val="0"/>
          <w:marBottom w:val="0"/>
          <w:divBdr>
            <w:top w:val="none" w:sz="0" w:space="0" w:color="auto"/>
            <w:left w:val="none" w:sz="0" w:space="0" w:color="auto"/>
            <w:bottom w:val="none" w:sz="0" w:space="0" w:color="auto"/>
            <w:right w:val="none" w:sz="0" w:space="0" w:color="auto"/>
          </w:divBdr>
        </w:div>
        <w:div w:id="1754933401">
          <w:marLeft w:val="0"/>
          <w:marRight w:val="0"/>
          <w:marTop w:val="0"/>
          <w:marBottom w:val="0"/>
          <w:divBdr>
            <w:top w:val="none" w:sz="0" w:space="0" w:color="auto"/>
            <w:left w:val="none" w:sz="0" w:space="0" w:color="auto"/>
            <w:bottom w:val="none" w:sz="0" w:space="0" w:color="auto"/>
            <w:right w:val="none" w:sz="0" w:space="0" w:color="auto"/>
          </w:divBdr>
        </w:div>
        <w:div w:id="1893346659">
          <w:marLeft w:val="0"/>
          <w:marRight w:val="0"/>
          <w:marTop w:val="0"/>
          <w:marBottom w:val="0"/>
          <w:divBdr>
            <w:top w:val="none" w:sz="0" w:space="0" w:color="auto"/>
            <w:left w:val="none" w:sz="0" w:space="0" w:color="auto"/>
            <w:bottom w:val="none" w:sz="0" w:space="0" w:color="auto"/>
            <w:right w:val="none" w:sz="0" w:space="0" w:color="auto"/>
          </w:divBdr>
        </w:div>
        <w:div w:id="1994790226">
          <w:marLeft w:val="0"/>
          <w:marRight w:val="0"/>
          <w:marTop w:val="0"/>
          <w:marBottom w:val="0"/>
          <w:divBdr>
            <w:top w:val="none" w:sz="0" w:space="0" w:color="auto"/>
            <w:left w:val="none" w:sz="0" w:space="0" w:color="auto"/>
            <w:bottom w:val="none" w:sz="0" w:space="0" w:color="auto"/>
            <w:right w:val="none" w:sz="0" w:space="0" w:color="auto"/>
          </w:divBdr>
        </w:div>
        <w:div w:id="2072924778">
          <w:marLeft w:val="0"/>
          <w:marRight w:val="0"/>
          <w:marTop w:val="0"/>
          <w:marBottom w:val="0"/>
          <w:divBdr>
            <w:top w:val="none" w:sz="0" w:space="0" w:color="auto"/>
            <w:left w:val="none" w:sz="0" w:space="0" w:color="auto"/>
            <w:bottom w:val="none" w:sz="0" w:space="0" w:color="auto"/>
            <w:right w:val="none" w:sz="0" w:space="0" w:color="auto"/>
          </w:divBdr>
        </w:div>
        <w:div w:id="2097165727">
          <w:marLeft w:val="0"/>
          <w:marRight w:val="0"/>
          <w:marTop w:val="0"/>
          <w:marBottom w:val="0"/>
          <w:divBdr>
            <w:top w:val="none" w:sz="0" w:space="0" w:color="auto"/>
            <w:left w:val="none" w:sz="0" w:space="0" w:color="auto"/>
            <w:bottom w:val="none" w:sz="0" w:space="0" w:color="auto"/>
            <w:right w:val="none" w:sz="0" w:space="0" w:color="auto"/>
          </w:divBdr>
        </w:div>
        <w:div w:id="2128356023">
          <w:marLeft w:val="0"/>
          <w:marRight w:val="0"/>
          <w:marTop w:val="0"/>
          <w:marBottom w:val="0"/>
          <w:divBdr>
            <w:top w:val="none" w:sz="0" w:space="0" w:color="auto"/>
            <w:left w:val="none" w:sz="0" w:space="0" w:color="auto"/>
            <w:bottom w:val="none" w:sz="0" w:space="0" w:color="auto"/>
            <w:right w:val="none" w:sz="0" w:space="0" w:color="auto"/>
          </w:divBdr>
        </w:div>
      </w:divsChild>
    </w:div>
    <w:div w:id="113016821">
      <w:bodyDiv w:val="1"/>
      <w:marLeft w:val="0"/>
      <w:marRight w:val="0"/>
      <w:marTop w:val="0"/>
      <w:marBottom w:val="0"/>
      <w:divBdr>
        <w:top w:val="none" w:sz="0" w:space="0" w:color="auto"/>
        <w:left w:val="none" w:sz="0" w:space="0" w:color="auto"/>
        <w:bottom w:val="none" w:sz="0" w:space="0" w:color="auto"/>
        <w:right w:val="none" w:sz="0" w:space="0" w:color="auto"/>
      </w:divBdr>
      <w:divsChild>
        <w:div w:id="38167703">
          <w:marLeft w:val="0"/>
          <w:marRight w:val="0"/>
          <w:marTop w:val="0"/>
          <w:marBottom w:val="0"/>
          <w:divBdr>
            <w:top w:val="none" w:sz="0" w:space="0" w:color="auto"/>
            <w:left w:val="none" w:sz="0" w:space="0" w:color="auto"/>
            <w:bottom w:val="none" w:sz="0" w:space="0" w:color="auto"/>
            <w:right w:val="none" w:sz="0" w:space="0" w:color="auto"/>
          </w:divBdr>
        </w:div>
        <w:div w:id="301155312">
          <w:marLeft w:val="0"/>
          <w:marRight w:val="0"/>
          <w:marTop w:val="0"/>
          <w:marBottom w:val="0"/>
          <w:divBdr>
            <w:top w:val="none" w:sz="0" w:space="0" w:color="auto"/>
            <w:left w:val="none" w:sz="0" w:space="0" w:color="auto"/>
            <w:bottom w:val="none" w:sz="0" w:space="0" w:color="auto"/>
            <w:right w:val="none" w:sz="0" w:space="0" w:color="auto"/>
          </w:divBdr>
        </w:div>
        <w:div w:id="512379796">
          <w:marLeft w:val="0"/>
          <w:marRight w:val="0"/>
          <w:marTop w:val="0"/>
          <w:marBottom w:val="0"/>
          <w:divBdr>
            <w:top w:val="none" w:sz="0" w:space="0" w:color="auto"/>
            <w:left w:val="none" w:sz="0" w:space="0" w:color="auto"/>
            <w:bottom w:val="none" w:sz="0" w:space="0" w:color="auto"/>
            <w:right w:val="none" w:sz="0" w:space="0" w:color="auto"/>
          </w:divBdr>
        </w:div>
        <w:div w:id="815268543">
          <w:marLeft w:val="0"/>
          <w:marRight w:val="0"/>
          <w:marTop w:val="0"/>
          <w:marBottom w:val="0"/>
          <w:divBdr>
            <w:top w:val="none" w:sz="0" w:space="0" w:color="auto"/>
            <w:left w:val="none" w:sz="0" w:space="0" w:color="auto"/>
            <w:bottom w:val="none" w:sz="0" w:space="0" w:color="auto"/>
            <w:right w:val="none" w:sz="0" w:space="0" w:color="auto"/>
          </w:divBdr>
        </w:div>
        <w:div w:id="1009406185">
          <w:marLeft w:val="0"/>
          <w:marRight w:val="0"/>
          <w:marTop w:val="0"/>
          <w:marBottom w:val="0"/>
          <w:divBdr>
            <w:top w:val="none" w:sz="0" w:space="0" w:color="auto"/>
            <w:left w:val="none" w:sz="0" w:space="0" w:color="auto"/>
            <w:bottom w:val="none" w:sz="0" w:space="0" w:color="auto"/>
            <w:right w:val="none" w:sz="0" w:space="0" w:color="auto"/>
          </w:divBdr>
        </w:div>
        <w:div w:id="1373110549">
          <w:marLeft w:val="0"/>
          <w:marRight w:val="0"/>
          <w:marTop w:val="0"/>
          <w:marBottom w:val="0"/>
          <w:divBdr>
            <w:top w:val="none" w:sz="0" w:space="0" w:color="auto"/>
            <w:left w:val="none" w:sz="0" w:space="0" w:color="auto"/>
            <w:bottom w:val="none" w:sz="0" w:space="0" w:color="auto"/>
            <w:right w:val="none" w:sz="0" w:space="0" w:color="auto"/>
          </w:divBdr>
        </w:div>
        <w:div w:id="1803575347">
          <w:marLeft w:val="0"/>
          <w:marRight w:val="0"/>
          <w:marTop w:val="0"/>
          <w:marBottom w:val="0"/>
          <w:divBdr>
            <w:top w:val="none" w:sz="0" w:space="0" w:color="auto"/>
            <w:left w:val="none" w:sz="0" w:space="0" w:color="auto"/>
            <w:bottom w:val="none" w:sz="0" w:space="0" w:color="auto"/>
            <w:right w:val="none" w:sz="0" w:space="0" w:color="auto"/>
          </w:divBdr>
        </w:div>
        <w:div w:id="1865055107">
          <w:marLeft w:val="0"/>
          <w:marRight w:val="0"/>
          <w:marTop w:val="0"/>
          <w:marBottom w:val="0"/>
          <w:divBdr>
            <w:top w:val="none" w:sz="0" w:space="0" w:color="auto"/>
            <w:left w:val="none" w:sz="0" w:space="0" w:color="auto"/>
            <w:bottom w:val="none" w:sz="0" w:space="0" w:color="auto"/>
            <w:right w:val="none" w:sz="0" w:space="0" w:color="auto"/>
          </w:divBdr>
        </w:div>
        <w:div w:id="1958677459">
          <w:marLeft w:val="0"/>
          <w:marRight w:val="0"/>
          <w:marTop w:val="0"/>
          <w:marBottom w:val="0"/>
          <w:divBdr>
            <w:top w:val="none" w:sz="0" w:space="0" w:color="auto"/>
            <w:left w:val="none" w:sz="0" w:space="0" w:color="auto"/>
            <w:bottom w:val="none" w:sz="0" w:space="0" w:color="auto"/>
            <w:right w:val="none" w:sz="0" w:space="0" w:color="auto"/>
          </w:divBdr>
        </w:div>
        <w:div w:id="2054843089">
          <w:marLeft w:val="0"/>
          <w:marRight w:val="0"/>
          <w:marTop w:val="0"/>
          <w:marBottom w:val="0"/>
          <w:divBdr>
            <w:top w:val="none" w:sz="0" w:space="0" w:color="auto"/>
            <w:left w:val="none" w:sz="0" w:space="0" w:color="auto"/>
            <w:bottom w:val="none" w:sz="0" w:space="0" w:color="auto"/>
            <w:right w:val="none" w:sz="0" w:space="0" w:color="auto"/>
          </w:divBdr>
        </w:div>
      </w:divsChild>
    </w:div>
    <w:div w:id="116342828">
      <w:bodyDiv w:val="1"/>
      <w:marLeft w:val="0"/>
      <w:marRight w:val="0"/>
      <w:marTop w:val="0"/>
      <w:marBottom w:val="0"/>
      <w:divBdr>
        <w:top w:val="none" w:sz="0" w:space="0" w:color="auto"/>
        <w:left w:val="none" w:sz="0" w:space="0" w:color="auto"/>
        <w:bottom w:val="none" w:sz="0" w:space="0" w:color="auto"/>
        <w:right w:val="none" w:sz="0" w:space="0" w:color="auto"/>
      </w:divBdr>
    </w:div>
    <w:div w:id="144786279">
      <w:bodyDiv w:val="1"/>
      <w:marLeft w:val="0"/>
      <w:marRight w:val="0"/>
      <w:marTop w:val="0"/>
      <w:marBottom w:val="0"/>
      <w:divBdr>
        <w:top w:val="none" w:sz="0" w:space="0" w:color="auto"/>
        <w:left w:val="none" w:sz="0" w:space="0" w:color="auto"/>
        <w:bottom w:val="none" w:sz="0" w:space="0" w:color="auto"/>
        <w:right w:val="none" w:sz="0" w:space="0" w:color="auto"/>
      </w:divBdr>
    </w:div>
    <w:div w:id="165362990">
      <w:bodyDiv w:val="1"/>
      <w:marLeft w:val="0"/>
      <w:marRight w:val="0"/>
      <w:marTop w:val="0"/>
      <w:marBottom w:val="0"/>
      <w:divBdr>
        <w:top w:val="none" w:sz="0" w:space="0" w:color="auto"/>
        <w:left w:val="none" w:sz="0" w:space="0" w:color="auto"/>
        <w:bottom w:val="none" w:sz="0" w:space="0" w:color="auto"/>
        <w:right w:val="none" w:sz="0" w:space="0" w:color="auto"/>
      </w:divBdr>
      <w:divsChild>
        <w:div w:id="32734550">
          <w:marLeft w:val="0"/>
          <w:marRight w:val="0"/>
          <w:marTop w:val="0"/>
          <w:marBottom w:val="0"/>
          <w:divBdr>
            <w:top w:val="none" w:sz="0" w:space="0" w:color="auto"/>
            <w:left w:val="none" w:sz="0" w:space="0" w:color="auto"/>
            <w:bottom w:val="none" w:sz="0" w:space="0" w:color="auto"/>
            <w:right w:val="none" w:sz="0" w:space="0" w:color="auto"/>
          </w:divBdr>
        </w:div>
        <w:div w:id="640692341">
          <w:marLeft w:val="0"/>
          <w:marRight w:val="0"/>
          <w:marTop w:val="0"/>
          <w:marBottom w:val="0"/>
          <w:divBdr>
            <w:top w:val="none" w:sz="0" w:space="0" w:color="auto"/>
            <w:left w:val="none" w:sz="0" w:space="0" w:color="auto"/>
            <w:bottom w:val="none" w:sz="0" w:space="0" w:color="auto"/>
            <w:right w:val="none" w:sz="0" w:space="0" w:color="auto"/>
          </w:divBdr>
        </w:div>
        <w:div w:id="682898992">
          <w:marLeft w:val="0"/>
          <w:marRight w:val="0"/>
          <w:marTop w:val="0"/>
          <w:marBottom w:val="0"/>
          <w:divBdr>
            <w:top w:val="none" w:sz="0" w:space="0" w:color="auto"/>
            <w:left w:val="none" w:sz="0" w:space="0" w:color="auto"/>
            <w:bottom w:val="none" w:sz="0" w:space="0" w:color="auto"/>
            <w:right w:val="none" w:sz="0" w:space="0" w:color="auto"/>
          </w:divBdr>
        </w:div>
        <w:div w:id="1790509928">
          <w:marLeft w:val="0"/>
          <w:marRight w:val="0"/>
          <w:marTop w:val="0"/>
          <w:marBottom w:val="0"/>
          <w:divBdr>
            <w:top w:val="none" w:sz="0" w:space="0" w:color="auto"/>
            <w:left w:val="none" w:sz="0" w:space="0" w:color="auto"/>
            <w:bottom w:val="none" w:sz="0" w:space="0" w:color="auto"/>
            <w:right w:val="none" w:sz="0" w:space="0" w:color="auto"/>
          </w:divBdr>
        </w:div>
        <w:div w:id="1887796903">
          <w:marLeft w:val="0"/>
          <w:marRight w:val="0"/>
          <w:marTop w:val="0"/>
          <w:marBottom w:val="0"/>
          <w:divBdr>
            <w:top w:val="none" w:sz="0" w:space="0" w:color="auto"/>
            <w:left w:val="none" w:sz="0" w:space="0" w:color="auto"/>
            <w:bottom w:val="none" w:sz="0" w:space="0" w:color="auto"/>
            <w:right w:val="none" w:sz="0" w:space="0" w:color="auto"/>
          </w:divBdr>
        </w:div>
      </w:divsChild>
    </w:div>
    <w:div w:id="173613043">
      <w:bodyDiv w:val="1"/>
      <w:marLeft w:val="0"/>
      <w:marRight w:val="0"/>
      <w:marTop w:val="0"/>
      <w:marBottom w:val="0"/>
      <w:divBdr>
        <w:top w:val="none" w:sz="0" w:space="0" w:color="auto"/>
        <w:left w:val="none" w:sz="0" w:space="0" w:color="auto"/>
        <w:bottom w:val="none" w:sz="0" w:space="0" w:color="auto"/>
        <w:right w:val="none" w:sz="0" w:space="0" w:color="auto"/>
      </w:divBdr>
    </w:div>
    <w:div w:id="213860408">
      <w:bodyDiv w:val="1"/>
      <w:marLeft w:val="0"/>
      <w:marRight w:val="0"/>
      <w:marTop w:val="0"/>
      <w:marBottom w:val="0"/>
      <w:divBdr>
        <w:top w:val="none" w:sz="0" w:space="0" w:color="auto"/>
        <w:left w:val="none" w:sz="0" w:space="0" w:color="auto"/>
        <w:bottom w:val="none" w:sz="0" w:space="0" w:color="auto"/>
        <w:right w:val="none" w:sz="0" w:space="0" w:color="auto"/>
      </w:divBdr>
    </w:div>
    <w:div w:id="307252354">
      <w:bodyDiv w:val="1"/>
      <w:marLeft w:val="0"/>
      <w:marRight w:val="0"/>
      <w:marTop w:val="0"/>
      <w:marBottom w:val="0"/>
      <w:divBdr>
        <w:top w:val="none" w:sz="0" w:space="0" w:color="auto"/>
        <w:left w:val="none" w:sz="0" w:space="0" w:color="auto"/>
        <w:bottom w:val="none" w:sz="0" w:space="0" w:color="auto"/>
        <w:right w:val="none" w:sz="0" w:space="0" w:color="auto"/>
      </w:divBdr>
    </w:div>
    <w:div w:id="320428133">
      <w:bodyDiv w:val="1"/>
      <w:marLeft w:val="0"/>
      <w:marRight w:val="0"/>
      <w:marTop w:val="0"/>
      <w:marBottom w:val="0"/>
      <w:divBdr>
        <w:top w:val="none" w:sz="0" w:space="0" w:color="auto"/>
        <w:left w:val="none" w:sz="0" w:space="0" w:color="auto"/>
        <w:bottom w:val="none" w:sz="0" w:space="0" w:color="auto"/>
        <w:right w:val="none" w:sz="0" w:space="0" w:color="auto"/>
      </w:divBdr>
    </w:div>
    <w:div w:id="343410040">
      <w:bodyDiv w:val="1"/>
      <w:marLeft w:val="0"/>
      <w:marRight w:val="0"/>
      <w:marTop w:val="0"/>
      <w:marBottom w:val="0"/>
      <w:divBdr>
        <w:top w:val="none" w:sz="0" w:space="0" w:color="auto"/>
        <w:left w:val="none" w:sz="0" w:space="0" w:color="auto"/>
        <w:bottom w:val="none" w:sz="0" w:space="0" w:color="auto"/>
        <w:right w:val="none" w:sz="0" w:space="0" w:color="auto"/>
      </w:divBdr>
    </w:div>
    <w:div w:id="404956240">
      <w:bodyDiv w:val="1"/>
      <w:marLeft w:val="0"/>
      <w:marRight w:val="0"/>
      <w:marTop w:val="0"/>
      <w:marBottom w:val="0"/>
      <w:divBdr>
        <w:top w:val="none" w:sz="0" w:space="0" w:color="auto"/>
        <w:left w:val="none" w:sz="0" w:space="0" w:color="auto"/>
        <w:bottom w:val="none" w:sz="0" w:space="0" w:color="auto"/>
        <w:right w:val="none" w:sz="0" w:space="0" w:color="auto"/>
      </w:divBdr>
    </w:div>
    <w:div w:id="414714963">
      <w:bodyDiv w:val="1"/>
      <w:marLeft w:val="0"/>
      <w:marRight w:val="0"/>
      <w:marTop w:val="0"/>
      <w:marBottom w:val="0"/>
      <w:divBdr>
        <w:top w:val="none" w:sz="0" w:space="0" w:color="auto"/>
        <w:left w:val="none" w:sz="0" w:space="0" w:color="auto"/>
        <w:bottom w:val="none" w:sz="0" w:space="0" w:color="auto"/>
        <w:right w:val="none" w:sz="0" w:space="0" w:color="auto"/>
      </w:divBdr>
    </w:div>
    <w:div w:id="447899630">
      <w:bodyDiv w:val="1"/>
      <w:marLeft w:val="0"/>
      <w:marRight w:val="0"/>
      <w:marTop w:val="0"/>
      <w:marBottom w:val="0"/>
      <w:divBdr>
        <w:top w:val="none" w:sz="0" w:space="0" w:color="auto"/>
        <w:left w:val="none" w:sz="0" w:space="0" w:color="auto"/>
        <w:bottom w:val="none" w:sz="0" w:space="0" w:color="auto"/>
        <w:right w:val="none" w:sz="0" w:space="0" w:color="auto"/>
      </w:divBdr>
    </w:div>
    <w:div w:id="480387068">
      <w:bodyDiv w:val="1"/>
      <w:marLeft w:val="0"/>
      <w:marRight w:val="0"/>
      <w:marTop w:val="0"/>
      <w:marBottom w:val="0"/>
      <w:divBdr>
        <w:top w:val="none" w:sz="0" w:space="0" w:color="auto"/>
        <w:left w:val="none" w:sz="0" w:space="0" w:color="auto"/>
        <w:bottom w:val="none" w:sz="0" w:space="0" w:color="auto"/>
        <w:right w:val="none" w:sz="0" w:space="0" w:color="auto"/>
      </w:divBdr>
    </w:div>
    <w:div w:id="503906932">
      <w:bodyDiv w:val="1"/>
      <w:marLeft w:val="0"/>
      <w:marRight w:val="0"/>
      <w:marTop w:val="0"/>
      <w:marBottom w:val="0"/>
      <w:divBdr>
        <w:top w:val="none" w:sz="0" w:space="0" w:color="auto"/>
        <w:left w:val="none" w:sz="0" w:space="0" w:color="auto"/>
        <w:bottom w:val="none" w:sz="0" w:space="0" w:color="auto"/>
        <w:right w:val="none" w:sz="0" w:space="0" w:color="auto"/>
      </w:divBdr>
    </w:div>
    <w:div w:id="578099259">
      <w:bodyDiv w:val="1"/>
      <w:marLeft w:val="0"/>
      <w:marRight w:val="0"/>
      <w:marTop w:val="0"/>
      <w:marBottom w:val="0"/>
      <w:divBdr>
        <w:top w:val="none" w:sz="0" w:space="0" w:color="auto"/>
        <w:left w:val="none" w:sz="0" w:space="0" w:color="auto"/>
        <w:bottom w:val="none" w:sz="0" w:space="0" w:color="auto"/>
        <w:right w:val="none" w:sz="0" w:space="0" w:color="auto"/>
      </w:divBdr>
      <w:divsChild>
        <w:div w:id="1845902578">
          <w:marLeft w:val="0"/>
          <w:marRight w:val="0"/>
          <w:marTop w:val="0"/>
          <w:marBottom w:val="0"/>
          <w:divBdr>
            <w:top w:val="none" w:sz="0" w:space="0" w:color="auto"/>
            <w:left w:val="none" w:sz="0" w:space="0" w:color="auto"/>
            <w:bottom w:val="none" w:sz="0" w:space="0" w:color="auto"/>
            <w:right w:val="none" w:sz="0" w:space="0" w:color="auto"/>
          </w:divBdr>
        </w:div>
        <w:div w:id="370225793">
          <w:marLeft w:val="0"/>
          <w:marRight w:val="0"/>
          <w:marTop w:val="0"/>
          <w:marBottom w:val="0"/>
          <w:divBdr>
            <w:top w:val="none" w:sz="0" w:space="0" w:color="auto"/>
            <w:left w:val="none" w:sz="0" w:space="0" w:color="auto"/>
            <w:bottom w:val="none" w:sz="0" w:space="0" w:color="auto"/>
            <w:right w:val="none" w:sz="0" w:space="0" w:color="auto"/>
          </w:divBdr>
          <w:divsChild>
            <w:div w:id="1270895359">
              <w:marLeft w:val="0"/>
              <w:marRight w:val="0"/>
              <w:marTop w:val="0"/>
              <w:marBottom w:val="0"/>
              <w:divBdr>
                <w:top w:val="none" w:sz="0" w:space="0" w:color="auto"/>
                <w:left w:val="none" w:sz="0" w:space="0" w:color="auto"/>
                <w:bottom w:val="none" w:sz="0" w:space="0" w:color="auto"/>
                <w:right w:val="none" w:sz="0" w:space="0" w:color="auto"/>
              </w:divBdr>
              <w:divsChild>
                <w:div w:id="68093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48">
      <w:bodyDiv w:val="1"/>
      <w:marLeft w:val="0"/>
      <w:marRight w:val="0"/>
      <w:marTop w:val="0"/>
      <w:marBottom w:val="0"/>
      <w:divBdr>
        <w:top w:val="none" w:sz="0" w:space="0" w:color="auto"/>
        <w:left w:val="none" w:sz="0" w:space="0" w:color="auto"/>
        <w:bottom w:val="none" w:sz="0" w:space="0" w:color="auto"/>
        <w:right w:val="none" w:sz="0" w:space="0" w:color="auto"/>
      </w:divBdr>
    </w:div>
    <w:div w:id="638069843">
      <w:bodyDiv w:val="1"/>
      <w:marLeft w:val="0"/>
      <w:marRight w:val="0"/>
      <w:marTop w:val="0"/>
      <w:marBottom w:val="0"/>
      <w:divBdr>
        <w:top w:val="none" w:sz="0" w:space="0" w:color="auto"/>
        <w:left w:val="none" w:sz="0" w:space="0" w:color="auto"/>
        <w:bottom w:val="none" w:sz="0" w:space="0" w:color="auto"/>
        <w:right w:val="none" w:sz="0" w:space="0" w:color="auto"/>
      </w:divBdr>
    </w:div>
    <w:div w:id="641275096">
      <w:bodyDiv w:val="1"/>
      <w:marLeft w:val="0"/>
      <w:marRight w:val="0"/>
      <w:marTop w:val="0"/>
      <w:marBottom w:val="0"/>
      <w:divBdr>
        <w:top w:val="none" w:sz="0" w:space="0" w:color="auto"/>
        <w:left w:val="none" w:sz="0" w:space="0" w:color="auto"/>
        <w:bottom w:val="none" w:sz="0" w:space="0" w:color="auto"/>
        <w:right w:val="none" w:sz="0" w:space="0" w:color="auto"/>
      </w:divBdr>
    </w:div>
    <w:div w:id="682363784">
      <w:bodyDiv w:val="1"/>
      <w:marLeft w:val="0"/>
      <w:marRight w:val="0"/>
      <w:marTop w:val="0"/>
      <w:marBottom w:val="0"/>
      <w:divBdr>
        <w:top w:val="none" w:sz="0" w:space="0" w:color="auto"/>
        <w:left w:val="none" w:sz="0" w:space="0" w:color="auto"/>
        <w:bottom w:val="none" w:sz="0" w:space="0" w:color="auto"/>
        <w:right w:val="none" w:sz="0" w:space="0" w:color="auto"/>
      </w:divBdr>
      <w:divsChild>
        <w:div w:id="60101432">
          <w:marLeft w:val="0"/>
          <w:marRight w:val="0"/>
          <w:marTop w:val="0"/>
          <w:marBottom w:val="0"/>
          <w:divBdr>
            <w:top w:val="none" w:sz="0" w:space="0" w:color="auto"/>
            <w:left w:val="none" w:sz="0" w:space="0" w:color="auto"/>
            <w:bottom w:val="none" w:sz="0" w:space="0" w:color="auto"/>
            <w:right w:val="none" w:sz="0" w:space="0" w:color="auto"/>
          </w:divBdr>
        </w:div>
        <w:div w:id="1535264310">
          <w:marLeft w:val="0"/>
          <w:marRight w:val="0"/>
          <w:marTop w:val="0"/>
          <w:marBottom w:val="0"/>
          <w:divBdr>
            <w:top w:val="none" w:sz="0" w:space="0" w:color="auto"/>
            <w:left w:val="none" w:sz="0" w:space="0" w:color="auto"/>
            <w:bottom w:val="none" w:sz="0" w:space="0" w:color="auto"/>
            <w:right w:val="none" w:sz="0" w:space="0" w:color="auto"/>
          </w:divBdr>
        </w:div>
        <w:div w:id="1773739252">
          <w:marLeft w:val="0"/>
          <w:marRight w:val="0"/>
          <w:marTop w:val="0"/>
          <w:marBottom w:val="0"/>
          <w:divBdr>
            <w:top w:val="none" w:sz="0" w:space="0" w:color="auto"/>
            <w:left w:val="none" w:sz="0" w:space="0" w:color="auto"/>
            <w:bottom w:val="none" w:sz="0" w:space="0" w:color="auto"/>
            <w:right w:val="none" w:sz="0" w:space="0" w:color="auto"/>
          </w:divBdr>
        </w:div>
      </w:divsChild>
    </w:div>
    <w:div w:id="691225211">
      <w:bodyDiv w:val="1"/>
      <w:marLeft w:val="0"/>
      <w:marRight w:val="0"/>
      <w:marTop w:val="0"/>
      <w:marBottom w:val="0"/>
      <w:divBdr>
        <w:top w:val="none" w:sz="0" w:space="0" w:color="auto"/>
        <w:left w:val="none" w:sz="0" w:space="0" w:color="auto"/>
        <w:bottom w:val="none" w:sz="0" w:space="0" w:color="auto"/>
        <w:right w:val="none" w:sz="0" w:space="0" w:color="auto"/>
      </w:divBdr>
    </w:div>
    <w:div w:id="702898716">
      <w:bodyDiv w:val="1"/>
      <w:marLeft w:val="0"/>
      <w:marRight w:val="0"/>
      <w:marTop w:val="0"/>
      <w:marBottom w:val="0"/>
      <w:divBdr>
        <w:top w:val="none" w:sz="0" w:space="0" w:color="auto"/>
        <w:left w:val="none" w:sz="0" w:space="0" w:color="auto"/>
        <w:bottom w:val="none" w:sz="0" w:space="0" w:color="auto"/>
        <w:right w:val="none" w:sz="0" w:space="0" w:color="auto"/>
      </w:divBdr>
    </w:div>
    <w:div w:id="725492470">
      <w:bodyDiv w:val="1"/>
      <w:marLeft w:val="0"/>
      <w:marRight w:val="0"/>
      <w:marTop w:val="0"/>
      <w:marBottom w:val="0"/>
      <w:divBdr>
        <w:top w:val="none" w:sz="0" w:space="0" w:color="auto"/>
        <w:left w:val="none" w:sz="0" w:space="0" w:color="auto"/>
        <w:bottom w:val="none" w:sz="0" w:space="0" w:color="auto"/>
        <w:right w:val="none" w:sz="0" w:space="0" w:color="auto"/>
      </w:divBdr>
      <w:divsChild>
        <w:div w:id="396629845">
          <w:marLeft w:val="0"/>
          <w:marRight w:val="0"/>
          <w:marTop w:val="0"/>
          <w:marBottom w:val="0"/>
          <w:divBdr>
            <w:top w:val="none" w:sz="0" w:space="0" w:color="auto"/>
            <w:left w:val="none" w:sz="0" w:space="0" w:color="auto"/>
            <w:bottom w:val="none" w:sz="0" w:space="0" w:color="auto"/>
            <w:right w:val="none" w:sz="0" w:space="0" w:color="auto"/>
          </w:divBdr>
        </w:div>
      </w:divsChild>
    </w:div>
    <w:div w:id="746540607">
      <w:bodyDiv w:val="1"/>
      <w:marLeft w:val="0"/>
      <w:marRight w:val="0"/>
      <w:marTop w:val="0"/>
      <w:marBottom w:val="0"/>
      <w:divBdr>
        <w:top w:val="none" w:sz="0" w:space="0" w:color="auto"/>
        <w:left w:val="none" w:sz="0" w:space="0" w:color="auto"/>
        <w:bottom w:val="none" w:sz="0" w:space="0" w:color="auto"/>
        <w:right w:val="none" w:sz="0" w:space="0" w:color="auto"/>
      </w:divBdr>
      <w:divsChild>
        <w:div w:id="263920257">
          <w:marLeft w:val="0"/>
          <w:marRight w:val="0"/>
          <w:marTop w:val="0"/>
          <w:marBottom w:val="0"/>
          <w:divBdr>
            <w:top w:val="none" w:sz="0" w:space="0" w:color="auto"/>
            <w:left w:val="none" w:sz="0" w:space="0" w:color="auto"/>
            <w:bottom w:val="none" w:sz="0" w:space="0" w:color="auto"/>
            <w:right w:val="none" w:sz="0" w:space="0" w:color="auto"/>
          </w:divBdr>
        </w:div>
        <w:div w:id="862477335">
          <w:marLeft w:val="0"/>
          <w:marRight w:val="0"/>
          <w:marTop w:val="0"/>
          <w:marBottom w:val="0"/>
          <w:divBdr>
            <w:top w:val="none" w:sz="0" w:space="0" w:color="auto"/>
            <w:left w:val="none" w:sz="0" w:space="0" w:color="auto"/>
            <w:bottom w:val="none" w:sz="0" w:space="0" w:color="auto"/>
            <w:right w:val="none" w:sz="0" w:space="0" w:color="auto"/>
          </w:divBdr>
        </w:div>
        <w:div w:id="1097216726">
          <w:marLeft w:val="0"/>
          <w:marRight w:val="0"/>
          <w:marTop w:val="0"/>
          <w:marBottom w:val="0"/>
          <w:divBdr>
            <w:top w:val="none" w:sz="0" w:space="0" w:color="auto"/>
            <w:left w:val="none" w:sz="0" w:space="0" w:color="auto"/>
            <w:bottom w:val="none" w:sz="0" w:space="0" w:color="auto"/>
            <w:right w:val="none" w:sz="0" w:space="0" w:color="auto"/>
          </w:divBdr>
        </w:div>
        <w:div w:id="1159921730">
          <w:marLeft w:val="0"/>
          <w:marRight w:val="0"/>
          <w:marTop w:val="0"/>
          <w:marBottom w:val="0"/>
          <w:divBdr>
            <w:top w:val="none" w:sz="0" w:space="0" w:color="auto"/>
            <w:left w:val="none" w:sz="0" w:space="0" w:color="auto"/>
            <w:bottom w:val="none" w:sz="0" w:space="0" w:color="auto"/>
            <w:right w:val="none" w:sz="0" w:space="0" w:color="auto"/>
          </w:divBdr>
        </w:div>
        <w:div w:id="1168669059">
          <w:marLeft w:val="0"/>
          <w:marRight w:val="0"/>
          <w:marTop w:val="0"/>
          <w:marBottom w:val="0"/>
          <w:divBdr>
            <w:top w:val="none" w:sz="0" w:space="0" w:color="auto"/>
            <w:left w:val="none" w:sz="0" w:space="0" w:color="auto"/>
            <w:bottom w:val="none" w:sz="0" w:space="0" w:color="auto"/>
            <w:right w:val="none" w:sz="0" w:space="0" w:color="auto"/>
          </w:divBdr>
        </w:div>
        <w:div w:id="1485778078">
          <w:marLeft w:val="0"/>
          <w:marRight w:val="0"/>
          <w:marTop w:val="0"/>
          <w:marBottom w:val="0"/>
          <w:divBdr>
            <w:top w:val="none" w:sz="0" w:space="0" w:color="auto"/>
            <w:left w:val="none" w:sz="0" w:space="0" w:color="auto"/>
            <w:bottom w:val="none" w:sz="0" w:space="0" w:color="auto"/>
            <w:right w:val="none" w:sz="0" w:space="0" w:color="auto"/>
          </w:divBdr>
        </w:div>
        <w:div w:id="1688143470">
          <w:marLeft w:val="0"/>
          <w:marRight w:val="0"/>
          <w:marTop w:val="0"/>
          <w:marBottom w:val="0"/>
          <w:divBdr>
            <w:top w:val="none" w:sz="0" w:space="0" w:color="auto"/>
            <w:left w:val="none" w:sz="0" w:space="0" w:color="auto"/>
            <w:bottom w:val="none" w:sz="0" w:space="0" w:color="auto"/>
            <w:right w:val="none" w:sz="0" w:space="0" w:color="auto"/>
          </w:divBdr>
        </w:div>
        <w:div w:id="1727147567">
          <w:marLeft w:val="0"/>
          <w:marRight w:val="0"/>
          <w:marTop w:val="0"/>
          <w:marBottom w:val="0"/>
          <w:divBdr>
            <w:top w:val="none" w:sz="0" w:space="0" w:color="auto"/>
            <w:left w:val="none" w:sz="0" w:space="0" w:color="auto"/>
            <w:bottom w:val="none" w:sz="0" w:space="0" w:color="auto"/>
            <w:right w:val="none" w:sz="0" w:space="0" w:color="auto"/>
          </w:divBdr>
        </w:div>
        <w:div w:id="1989018492">
          <w:marLeft w:val="0"/>
          <w:marRight w:val="0"/>
          <w:marTop w:val="0"/>
          <w:marBottom w:val="0"/>
          <w:divBdr>
            <w:top w:val="none" w:sz="0" w:space="0" w:color="auto"/>
            <w:left w:val="none" w:sz="0" w:space="0" w:color="auto"/>
            <w:bottom w:val="none" w:sz="0" w:space="0" w:color="auto"/>
            <w:right w:val="none" w:sz="0" w:space="0" w:color="auto"/>
          </w:divBdr>
        </w:div>
        <w:div w:id="1992177503">
          <w:marLeft w:val="0"/>
          <w:marRight w:val="0"/>
          <w:marTop w:val="0"/>
          <w:marBottom w:val="0"/>
          <w:divBdr>
            <w:top w:val="none" w:sz="0" w:space="0" w:color="auto"/>
            <w:left w:val="none" w:sz="0" w:space="0" w:color="auto"/>
            <w:bottom w:val="none" w:sz="0" w:space="0" w:color="auto"/>
            <w:right w:val="none" w:sz="0" w:space="0" w:color="auto"/>
          </w:divBdr>
        </w:div>
        <w:div w:id="2061509818">
          <w:marLeft w:val="0"/>
          <w:marRight w:val="0"/>
          <w:marTop w:val="0"/>
          <w:marBottom w:val="0"/>
          <w:divBdr>
            <w:top w:val="none" w:sz="0" w:space="0" w:color="auto"/>
            <w:left w:val="none" w:sz="0" w:space="0" w:color="auto"/>
            <w:bottom w:val="none" w:sz="0" w:space="0" w:color="auto"/>
            <w:right w:val="none" w:sz="0" w:space="0" w:color="auto"/>
          </w:divBdr>
        </w:div>
      </w:divsChild>
    </w:div>
    <w:div w:id="776172327">
      <w:bodyDiv w:val="1"/>
      <w:marLeft w:val="0"/>
      <w:marRight w:val="0"/>
      <w:marTop w:val="0"/>
      <w:marBottom w:val="0"/>
      <w:divBdr>
        <w:top w:val="none" w:sz="0" w:space="0" w:color="auto"/>
        <w:left w:val="none" w:sz="0" w:space="0" w:color="auto"/>
        <w:bottom w:val="none" w:sz="0" w:space="0" w:color="auto"/>
        <w:right w:val="none" w:sz="0" w:space="0" w:color="auto"/>
      </w:divBdr>
    </w:div>
    <w:div w:id="817116509">
      <w:bodyDiv w:val="1"/>
      <w:marLeft w:val="0"/>
      <w:marRight w:val="0"/>
      <w:marTop w:val="0"/>
      <w:marBottom w:val="0"/>
      <w:divBdr>
        <w:top w:val="none" w:sz="0" w:space="0" w:color="auto"/>
        <w:left w:val="none" w:sz="0" w:space="0" w:color="auto"/>
        <w:bottom w:val="none" w:sz="0" w:space="0" w:color="auto"/>
        <w:right w:val="none" w:sz="0" w:space="0" w:color="auto"/>
      </w:divBdr>
    </w:div>
    <w:div w:id="826940010">
      <w:bodyDiv w:val="1"/>
      <w:marLeft w:val="0"/>
      <w:marRight w:val="0"/>
      <w:marTop w:val="0"/>
      <w:marBottom w:val="0"/>
      <w:divBdr>
        <w:top w:val="none" w:sz="0" w:space="0" w:color="auto"/>
        <w:left w:val="none" w:sz="0" w:space="0" w:color="auto"/>
        <w:bottom w:val="none" w:sz="0" w:space="0" w:color="auto"/>
        <w:right w:val="none" w:sz="0" w:space="0" w:color="auto"/>
      </w:divBdr>
      <w:divsChild>
        <w:div w:id="101386783">
          <w:marLeft w:val="0"/>
          <w:marRight w:val="0"/>
          <w:marTop w:val="0"/>
          <w:marBottom w:val="0"/>
          <w:divBdr>
            <w:top w:val="none" w:sz="0" w:space="0" w:color="auto"/>
            <w:left w:val="none" w:sz="0" w:space="0" w:color="auto"/>
            <w:bottom w:val="none" w:sz="0" w:space="0" w:color="auto"/>
            <w:right w:val="none" w:sz="0" w:space="0" w:color="auto"/>
          </w:divBdr>
        </w:div>
        <w:div w:id="358430753">
          <w:marLeft w:val="0"/>
          <w:marRight w:val="0"/>
          <w:marTop w:val="0"/>
          <w:marBottom w:val="0"/>
          <w:divBdr>
            <w:top w:val="none" w:sz="0" w:space="0" w:color="auto"/>
            <w:left w:val="none" w:sz="0" w:space="0" w:color="auto"/>
            <w:bottom w:val="none" w:sz="0" w:space="0" w:color="auto"/>
            <w:right w:val="none" w:sz="0" w:space="0" w:color="auto"/>
          </w:divBdr>
        </w:div>
        <w:div w:id="722096839">
          <w:marLeft w:val="0"/>
          <w:marRight w:val="0"/>
          <w:marTop w:val="0"/>
          <w:marBottom w:val="0"/>
          <w:divBdr>
            <w:top w:val="none" w:sz="0" w:space="0" w:color="auto"/>
            <w:left w:val="none" w:sz="0" w:space="0" w:color="auto"/>
            <w:bottom w:val="none" w:sz="0" w:space="0" w:color="auto"/>
            <w:right w:val="none" w:sz="0" w:space="0" w:color="auto"/>
          </w:divBdr>
        </w:div>
        <w:div w:id="871918970">
          <w:marLeft w:val="0"/>
          <w:marRight w:val="0"/>
          <w:marTop w:val="0"/>
          <w:marBottom w:val="0"/>
          <w:divBdr>
            <w:top w:val="none" w:sz="0" w:space="0" w:color="auto"/>
            <w:left w:val="none" w:sz="0" w:space="0" w:color="auto"/>
            <w:bottom w:val="none" w:sz="0" w:space="0" w:color="auto"/>
            <w:right w:val="none" w:sz="0" w:space="0" w:color="auto"/>
          </w:divBdr>
        </w:div>
        <w:div w:id="1281688647">
          <w:marLeft w:val="0"/>
          <w:marRight w:val="0"/>
          <w:marTop w:val="0"/>
          <w:marBottom w:val="0"/>
          <w:divBdr>
            <w:top w:val="none" w:sz="0" w:space="0" w:color="auto"/>
            <w:left w:val="none" w:sz="0" w:space="0" w:color="auto"/>
            <w:bottom w:val="none" w:sz="0" w:space="0" w:color="auto"/>
            <w:right w:val="none" w:sz="0" w:space="0" w:color="auto"/>
          </w:divBdr>
        </w:div>
        <w:div w:id="1323318677">
          <w:marLeft w:val="0"/>
          <w:marRight w:val="0"/>
          <w:marTop w:val="0"/>
          <w:marBottom w:val="0"/>
          <w:divBdr>
            <w:top w:val="none" w:sz="0" w:space="0" w:color="auto"/>
            <w:left w:val="none" w:sz="0" w:space="0" w:color="auto"/>
            <w:bottom w:val="none" w:sz="0" w:space="0" w:color="auto"/>
            <w:right w:val="none" w:sz="0" w:space="0" w:color="auto"/>
          </w:divBdr>
        </w:div>
        <w:div w:id="1370105784">
          <w:marLeft w:val="0"/>
          <w:marRight w:val="0"/>
          <w:marTop w:val="0"/>
          <w:marBottom w:val="0"/>
          <w:divBdr>
            <w:top w:val="none" w:sz="0" w:space="0" w:color="auto"/>
            <w:left w:val="none" w:sz="0" w:space="0" w:color="auto"/>
            <w:bottom w:val="none" w:sz="0" w:space="0" w:color="auto"/>
            <w:right w:val="none" w:sz="0" w:space="0" w:color="auto"/>
          </w:divBdr>
        </w:div>
        <w:div w:id="1384137498">
          <w:marLeft w:val="0"/>
          <w:marRight w:val="0"/>
          <w:marTop w:val="0"/>
          <w:marBottom w:val="0"/>
          <w:divBdr>
            <w:top w:val="none" w:sz="0" w:space="0" w:color="auto"/>
            <w:left w:val="none" w:sz="0" w:space="0" w:color="auto"/>
            <w:bottom w:val="none" w:sz="0" w:space="0" w:color="auto"/>
            <w:right w:val="none" w:sz="0" w:space="0" w:color="auto"/>
          </w:divBdr>
        </w:div>
        <w:div w:id="1578782157">
          <w:marLeft w:val="0"/>
          <w:marRight w:val="0"/>
          <w:marTop w:val="0"/>
          <w:marBottom w:val="0"/>
          <w:divBdr>
            <w:top w:val="none" w:sz="0" w:space="0" w:color="auto"/>
            <w:left w:val="none" w:sz="0" w:space="0" w:color="auto"/>
            <w:bottom w:val="none" w:sz="0" w:space="0" w:color="auto"/>
            <w:right w:val="none" w:sz="0" w:space="0" w:color="auto"/>
          </w:divBdr>
        </w:div>
        <w:div w:id="1635678900">
          <w:marLeft w:val="0"/>
          <w:marRight w:val="0"/>
          <w:marTop w:val="0"/>
          <w:marBottom w:val="0"/>
          <w:divBdr>
            <w:top w:val="none" w:sz="0" w:space="0" w:color="auto"/>
            <w:left w:val="none" w:sz="0" w:space="0" w:color="auto"/>
            <w:bottom w:val="none" w:sz="0" w:space="0" w:color="auto"/>
            <w:right w:val="none" w:sz="0" w:space="0" w:color="auto"/>
          </w:divBdr>
        </w:div>
        <w:div w:id="1913585826">
          <w:marLeft w:val="0"/>
          <w:marRight w:val="0"/>
          <w:marTop w:val="0"/>
          <w:marBottom w:val="0"/>
          <w:divBdr>
            <w:top w:val="none" w:sz="0" w:space="0" w:color="auto"/>
            <w:left w:val="none" w:sz="0" w:space="0" w:color="auto"/>
            <w:bottom w:val="none" w:sz="0" w:space="0" w:color="auto"/>
            <w:right w:val="none" w:sz="0" w:space="0" w:color="auto"/>
          </w:divBdr>
        </w:div>
        <w:div w:id="2138986153">
          <w:marLeft w:val="0"/>
          <w:marRight w:val="0"/>
          <w:marTop w:val="0"/>
          <w:marBottom w:val="0"/>
          <w:divBdr>
            <w:top w:val="none" w:sz="0" w:space="0" w:color="auto"/>
            <w:left w:val="none" w:sz="0" w:space="0" w:color="auto"/>
            <w:bottom w:val="none" w:sz="0" w:space="0" w:color="auto"/>
            <w:right w:val="none" w:sz="0" w:space="0" w:color="auto"/>
          </w:divBdr>
        </w:div>
      </w:divsChild>
    </w:div>
    <w:div w:id="862085487">
      <w:bodyDiv w:val="1"/>
      <w:marLeft w:val="0"/>
      <w:marRight w:val="0"/>
      <w:marTop w:val="0"/>
      <w:marBottom w:val="0"/>
      <w:divBdr>
        <w:top w:val="none" w:sz="0" w:space="0" w:color="auto"/>
        <w:left w:val="none" w:sz="0" w:space="0" w:color="auto"/>
        <w:bottom w:val="none" w:sz="0" w:space="0" w:color="auto"/>
        <w:right w:val="none" w:sz="0" w:space="0" w:color="auto"/>
      </w:divBdr>
    </w:div>
    <w:div w:id="892161810">
      <w:bodyDiv w:val="1"/>
      <w:marLeft w:val="0"/>
      <w:marRight w:val="0"/>
      <w:marTop w:val="0"/>
      <w:marBottom w:val="0"/>
      <w:divBdr>
        <w:top w:val="none" w:sz="0" w:space="0" w:color="auto"/>
        <w:left w:val="none" w:sz="0" w:space="0" w:color="auto"/>
        <w:bottom w:val="none" w:sz="0" w:space="0" w:color="auto"/>
        <w:right w:val="none" w:sz="0" w:space="0" w:color="auto"/>
      </w:divBdr>
      <w:divsChild>
        <w:div w:id="140271009">
          <w:marLeft w:val="0"/>
          <w:marRight w:val="0"/>
          <w:marTop w:val="0"/>
          <w:marBottom w:val="0"/>
          <w:divBdr>
            <w:top w:val="none" w:sz="0" w:space="0" w:color="auto"/>
            <w:left w:val="none" w:sz="0" w:space="0" w:color="auto"/>
            <w:bottom w:val="none" w:sz="0" w:space="0" w:color="auto"/>
            <w:right w:val="none" w:sz="0" w:space="0" w:color="auto"/>
          </w:divBdr>
        </w:div>
        <w:div w:id="206649804">
          <w:marLeft w:val="0"/>
          <w:marRight w:val="0"/>
          <w:marTop w:val="0"/>
          <w:marBottom w:val="0"/>
          <w:divBdr>
            <w:top w:val="none" w:sz="0" w:space="0" w:color="auto"/>
            <w:left w:val="none" w:sz="0" w:space="0" w:color="auto"/>
            <w:bottom w:val="none" w:sz="0" w:space="0" w:color="auto"/>
            <w:right w:val="none" w:sz="0" w:space="0" w:color="auto"/>
          </w:divBdr>
        </w:div>
        <w:div w:id="360866666">
          <w:marLeft w:val="0"/>
          <w:marRight w:val="0"/>
          <w:marTop w:val="0"/>
          <w:marBottom w:val="0"/>
          <w:divBdr>
            <w:top w:val="none" w:sz="0" w:space="0" w:color="auto"/>
            <w:left w:val="none" w:sz="0" w:space="0" w:color="auto"/>
            <w:bottom w:val="none" w:sz="0" w:space="0" w:color="auto"/>
            <w:right w:val="none" w:sz="0" w:space="0" w:color="auto"/>
          </w:divBdr>
        </w:div>
        <w:div w:id="433524067">
          <w:marLeft w:val="0"/>
          <w:marRight w:val="0"/>
          <w:marTop w:val="0"/>
          <w:marBottom w:val="0"/>
          <w:divBdr>
            <w:top w:val="none" w:sz="0" w:space="0" w:color="auto"/>
            <w:left w:val="none" w:sz="0" w:space="0" w:color="auto"/>
            <w:bottom w:val="none" w:sz="0" w:space="0" w:color="auto"/>
            <w:right w:val="none" w:sz="0" w:space="0" w:color="auto"/>
          </w:divBdr>
        </w:div>
        <w:div w:id="492336254">
          <w:marLeft w:val="0"/>
          <w:marRight w:val="0"/>
          <w:marTop w:val="0"/>
          <w:marBottom w:val="0"/>
          <w:divBdr>
            <w:top w:val="none" w:sz="0" w:space="0" w:color="auto"/>
            <w:left w:val="none" w:sz="0" w:space="0" w:color="auto"/>
            <w:bottom w:val="none" w:sz="0" w:space="0" w:color="auto"/>
            <w:right w:val="none" w:sz="0" w:space="0" w:color="auto"/>
          </w:divBdr>
        </w:div>
        <w:div w:id="496962040">
          <w:marLeft w:val="0"/>
          <w:marRight w:val="0"/>
          <w:marTop w:val="0"/>
          <w:marBottom w:val="0"/>
          <w:divBdr>
            <w:top w:val="none" w:sz="0" w:space="0" w:color="auto"/>
            <w:left w:val="none" w:sz="0" w:space="0" w:color="auto"/>
            <w:bottom w:val="none" w:sz="0" w:space="0" w:color="auto"/>
            <w:right w:val="none" w:sz="0" w:space="0" w:color="auto"/>
          </w:divBdr>
        </w:div>
        <w:div w:id="542404130">
          <w:marLeft w:val="0"/>
          <w:marRight w:val="0"/>
          <w:marTop w:val="0"/>
          <w:marBottom w:val="0"/>
          <w:divBdr>
            <w:top w:val="none" w:sz="0" w:space="0" w:color="auto"/>
            <w:left w:val="none" w:sz="0" w:space="0" w:color="auto"/>
            <w:bottom w:val="none" w:sz="0" w:space="0" w:color="auto"/>
            <w:right w:val="none" w:sz="0" w:space="0" w:color="auto"/>
          </w:divBdr>
        </w:div>
        <w:div w:id="922029061">
          <w:marLeft w:val="0"/>
          <w:marRight w:val="0"/>
          <w:marTop w:val="0"/>
          <w:marBottom w:val="0"/>
          <w:divBdr>
            <w:top w:val="none" w:sz="0" w:space="0" w:color="auto"/>
            <w:left w:val="none" w:sz="0" w:space="0" w:color="auto"/>
            <w:bottom w:val="none" w:sz="0" w:space="0" w:color="auto"/>
            <w:right w:val="none" w:sz="0" w:space="0" w:color="auto"/>
          </w:divBdr>
        </w:div>
        <w:div w:id="924457448">
          <w:marLeft w:val="0"/>
          <w:marRight w:val="0"/>
          <w:marTop w:val="0"/>
          <w:marBottom w:val="0"/>
          <w:divBdr>
            <w:top w:val="none" w:sz="0" w:space="0" w:color="auto"/>
            <w:left w:val="none" w:sz="0" w:space="0" w:color="auto"/>
            <w:bottom w:val="none" w:sz="0" w:space="0" w:color="auto"/>
            <w:right w:val="none" w:sz="0" w:space="0" w:color="auto"/>
          </w:divBdr>
        </w:div>
        <w:div w:id="1071317112">
          <w:marLeft w:val="0"/>
          <w:marRight w:val="0"/>
          <w:marTop w:val="0"/>
          <w:marBottom w:val="0"/>
          <w:divBdr>
            <w:top w:val="none" w:sz="0" w:space="0" w:color="auto"/>
            <w:left w:val="none" w:sz="0" w:space="0" w:color="auto"/>
            <w:bottom w:val="none" w:sz="0" w:space="0" w:color="auto"/>
            <w:right w:val="none" w:sz="0" w:space="0" w:color="auto"/>
          </w:divBdr>
        </w:div>
        <w:div w:id="1149327586">
          <w:marLeft w:val="0"/>
          <w:marRight w:val="0"/>
          <w:marTop w:val="0"/>
          <w:marBottom w:val="0"/>
          <w:divBdr>
            <w:top w:val="none" w:sz="0" w:space="0" w:color="auto"/>
            <w:left w:val="none" w:sz="0" w:space="0" w:color="auto"/>
            <w:bottom w:val="none" w:sz="0" w:space="0" w:color="auto"/>
            <w:right w:val="none" w:sz="0" w:space="0" w:color="auto"/>
          </w:divBdr>
        </w:div>
        <w:div w:id="1199705653">
          <w:marLeft w:val="0"/>
          <w:marRight w:val="0"/>
          <w:marTop w:val="0"/>
          <w:marBottom w:val="0"/>
          <w:divBdr>
            <w:top w:val="none" w:sz="0" w:space="0" w:color="auto"/>
            <w:left w:val="none" w:sz="0" w:space="0" w:color="auto"/>
            <w:bottom w:val="none" w:sz="0" w:space="0" w:color="auto"/>
            <w:right w:val="none" w:sz="0" w:space="0" w:color="auto"/>
          </w:divBdr>
        </w:div>
        <w:div w:id="1342969197">
          <w:marLeft w:val="0"/>
          <w:marRight w:val="0"/>
          <w:marTop w:val="0"/>
          <w:marBottom w:val="0"/>
          <w:divBdr>
            <w:top w:val="none" w:sz="0" w:space="0" w:color="auto"/>
            <w:left w:val="none" w:sz="0" w:space="0" w:color="auto"/>
            <w:bottom w:val="none" w:sz="0" w:space="0" w:color="auto"/>
            <w:right w:val="none" w:sz="0" w:space="0" w:color="auto"/>
          </w:divBdr>
        </w:div>
        <w:div w:id="1350066428">
          <w:marLeft w:val="0"/>
          <w:marRight w:val="0"/>
          <w:marTop w:val="0"/>
          <w:marBottom w:val="0"/>
          <w:divBdr>
            <w:top w:val="none" w:sz="0" w:space="0" w:color="auto"/>
            <w:left w:val="none" w:sz="0" w:space="0" w:color="auto"/>
            <w:bottom w:val="none" w:sz="0" w:space="0" w:color="auto"/>
            <w:right w:val="none" w:sz="0" w:space="0" w:color="auto"/>
          </w:divBdr>
        </w:div>
        <w:div w:id="1428961836">
          <w:marLeft w:val="0"/>
          <w:marRight w:val="0"/>
          <w:marTop w:val="0"/>
          <w:marBottom w:val="0"/>
          <w:divBdr>
            <w:top w:val="none" w:sz="0" w:space="0" w:color="auto"/>
            <w:left w:val="none" w:sz="0" w:space="0" w:color="auto"/>
            <w:bottom w:val="none" w:sz="0" w:space="0" w:color="auto"/>
            <w:right w:val="none" w:sz="0" w:space="0" w:color="auto"/>
          </w:divBdr>
        </w:div>
        <w:div w:id="1532719539">
          <w:marLeft w:val="0"/>
          <w:marRight w:val="0"/>
          <w:marTop w:val="0"/>
          <w:marBottom w:val="0"/>
          <w:divBdr>
            <w:top w:val="none" w:sz="0" w:space="0" w:color="auto"/>
            <w:left w:val="none" w:sz="0" w:space="0" w:color="auto"/>
            <w:bottom w:val="none" w:sz="0" w:space="0" w:color="auto"/>
            <w:right w:val="none" w:sz="0" w:space="0" w:color="auto"/>
          </w:divBdr>
        </w:div>
        <w:div w:id="1561746827">
          <w:marLeft w:val="0"/>
          <w:marRight w:val="0"/>
          <w:marTop w:val="0"/>
          <w:marBottom w:val="0"/>
          <w:divBdr>
            <w:top w:val="none" w:sz="0" w:space="0" w:color="auto"/>
            <w:left w:val="none" w:sz="0" w:space="0" w:color="auto"/>
            <w:bottom w:val="none" w:sz="0" w:space="0" w:color="auto"/>
            <w:right w:val="none" w:sz="0" w:space="0" w:color="auto"/>
          </w:divBdr>
        </w:div>
        <w:div w:id="1633512346">
          <w:marLeft w:val="0"/>
          <w:marRight w:val="0"/>
          <w:marTop w:val="0"/>
          <w:marBottom w:val="0"/>
          <w:divBdr>
            <w:top w:val="none" w:sz="0" w:space="0" w:color="auto"/>
            <w:left w:val="none" w:sz="0" w:space="0" w:color="auto"/>
            <w:bottom w:val="none" w:sz="0" w:space="0" w:color="auto"/>
            <w:right w:val="none" w:sz="0" w:space="0" w:color="auto"/>
          </w:divBdr>
        </w:div>
        <w:div w:id="1644892967">
          <w:marLeft w:val="0"/>
          <w:marRight w:val="0"/>
          <w:marTop w:val="0"/>
          <w:marBottom w:val="0"/>
          <w:divBdr>
            <w:top w:val="none" w:sz="0" w:space="0" w:color="auto"/>
            <w:left w:val="none" w:sz="0" w:space="0" w:color="auto"/>
            <w:bottom w:val="none" w:sz="0" w:space="0" w:color="auto"/>
            <w:right w:val="none" w:sz="0" w:space="0" w:color="auto"/>
          </w:divBdr>
        </w:div>
        <w:div w:id="1773014439">
          <w:marLeft w:val="0"/>
          <w:marRight w:val="0"/>
          <w:marTop w:val="0"/>
          <w:marBottom w:val="0"/>
          <w:divBdr>
            <w:top w:val="none" w:sz="0" w:space="0" w:color="auto"/>
            <w:left w:val="none" w:sz="0" w:space="0" w:color="auto"/>
            <w:bottom w:val="none" w:sz="0" w:space="0" w:color="auto"/>
            <w:right w:val="none" w:sz="0" w:space="0" w:color="auto"/>
          </w:divBdr>
        </w:div>
        <w:div w:id="1822311839">
          <w:marLeft w:val="0"/>
          <w:marRight w:val="0"/>
          <w:marTop w:val="0"/>
          <w:marBottom w:val="0"/>
          <w:divBdr>
            <w:top w:val="none" w:sz="0" w:space="0" w:color="auto"/>
            <w:left w:val="none" w:sz="0" w:space="0" w:color="auto"/>
            <w:bottom w:val="none" w:sz="0" w:space="0" w:color="auto"/>
            <w:right w:val="none" w:sz="0" w:space="0" w:color="auto"/>
          </w:divBdr>
        </w:div>
        <w:div w:id="1825973572">
          <w:marLeft w:val="0"/>
          <w:marRight w:val="0"/>
          <w:marTop w:val="0"/>
          <w:marBottom w:val="0"/>
          <w:divBdr>
            <w:top w:val="none" w:sz="0" w:space="0" w:color="auto"/>
            <w:left w:val="none" w:sz="0" w:space="0" w:color="auto"/>
            <w:bottom w:val="none" w:sz="0" w:space="0" w:color="auto"/>
            <w:right w:val="none" w:sz="0" w:space="0" w:color="auto"/>
          </w:divBdr>
        </w:div>
        <w:div w:id="1916478355">
          <w:marLeft w:val="0"/>
          <w:marRight w:val="0"/>
          <w:marTop w:val="0"/>
          <w:marBottom w:val="0"/>
          <w:divBdr>
            <w:top w:val="none" w:sz="0" w:space="0" w:color="auto"/>
            <w:left w:val="none" w:sz="0" w:space="0" w:color="auto"/>
            <w:bottom w:val="none" w:sz="0" w:space="0" w:color="auto"/>
            <w:right w:val="none" w:sz="0" w:space="0" w:color="auto"/>
          </w:divBdr>
        </w:div>
        <w:div w:id="2002195773">
          <w:marLeft w:val="0"/>
          <w:marRight w:val="0"/>
          <w:marTop w:val="0"/>
          <w:marBottom w:val="0"/>
          <w:divBdr>
            <w:top w:val="none" w:sz="0" w:space="0" w:color="auto"/>
            <w:left w:val="none" w:sz="0" w:space="0" w:color="auto"/>
            <w:bottom w:val="none" w:sz="0" w:space="0" w:color="auto"/>
            <w:right w:val="none" w:sz="0" w:space="0" w:color="auto"/>
          </w:divBdr>
        </w:div>
        <w:div w:id="2146968967">
          <w:marLeft w:val="0"/>
          <w:marRight w:val="0"/>
          <w:marTop w:val="0"/>
          <w:marBottom w:val="0"/>
          <w:divBdr>
            <w:top w:val="none" w:sz="0" w:space="0" w:color="auto"/>
            <w:left w:val="none" w:sz="0" w:space="0" w:color="auto"/>
            <w:bottom w:val="none" w:sz="0" w:space="0" w:color="auto"/>
            <w:right w:val="none" w:sz="0" w:space="0" w:color="auto"/>
          </w:divBdr>
        </w:div>
      </w:divsChild>
    </w:div>
    <w:div w:id="964584366">
      <w:bodyDiv w:val="1"/>
      <w:marLeft w:val="0"/>
      <w:marRight w:val="0"/>
      <w:marTop w:val="0"/>
      <w:marBottom w:val="0"/>
      <w:divBdr>
        <w:top w:val="none" w:sz="0" w:space="0" w:color="auto"/>
        <w:left w:val="none" w:sz="0" w:space="0" w:color="auto"/>
        <w:bottom w:val="none" w:sz="0" w:space="0" w:color="auto"/>
        <w:right w:val="none" w:sz="0" w:space="0" w:color="auto"/>
      </w:divBdr>
    </w:div>
    <w:div w:id="1003438496">
      <w:bodyDiv w:val="1"/>
      <w:marLeft w:val="0"/>
      <w:marRight w:val="0"/>
      <w:marTop w:val="0"/>
      <w:marBottom w:val="0"/>
      <w:divBdr>
        <w:top w:val="none" w:sz="0" w:space="0" w:color="auto"/>
        <w:left w:val="none" w:sz="0" w:space="0" w:color="auto"/>
        <w:bottom w:val="none" w:sz="0" w:space="0" w:color="auto"/>
        <w:right w:val="none" w:sz="0" w:space="0" w:color="auto"/>
      </w:divBdr>
      <w:divsChild>
        <w:div w:id="109053414">
          <w:marLeft w:val="0"/>
          <w:marRight w:val="0"/>
          <w:marTop w:val="0"/>
          <w:marBottom w:val="0"/>
          <w:divBdr>
            <w:top w:val="none" w:sz="0" w:space="0" w:color="auto"/>
            <w:left w:val="none" w:sz="0" w:space="0" w:color="auto"/>
            <w:bottom w:val="none" w:sz="0" w:space="0" w:color="auto"/>
            <w:right w:val="none" w:sz="0" w:space="0" w:color="auto"/>
          </w:divBdr>
        </w:div>
        <w:div w:id="210001657">
          <w:marLeft w:val="0"/>
          <w:marRight w:val="0"/>
          <w:marTop w:val="0"/>
          <w:marBottom w:val="0"/>
          <w:divBdr>
            <w:top w:val="none" w:sz="0" w:space="0" w:color="auto"/>
            <w:left w:val="none" w:sz="0" w:space="0" w:color="auto"/>
            <w:bottom w:val="none" w:sz="0" w:space="0" w:color="auto"/>
            <w:right w:val="none" w:sz="0" w:space="0" w:color="auto"/>
          </w:divBdr>
        </w:div>
        <w:div w:id="296105896">
          <w:marLeft w:val="0"/>
          <w:marRight w:val="0"/>
          <w:marTop w:val="0"/>
          <w:marBottom w:val="0"/>
          <w:divBdr>
            <w:top w:val="none" w:sz="0" w:space="0" w:color="auto"/>
            <w:left w:val="none" w:sz="0" w:space="0" w:color="auto"/>
            <w:bottom w:val="none" w:sz="0" w:space="0" w:color="auto"/>
            <w:right w:val="none" w:sz="0" w:space="0" w:color="auto"/>
          </w:divBdr>
        </w:div>
        <w:div w:id="297419625">
          <w:marLeft w:val="0"/>
          <w:marRight w:val="0"/>
          <w:marTop w:val="0"/>
          <w:marBottom w:val="0"/>
          <w:divBdr>
            <w:top w:val="none" w:sz="0" w:space="0" w:color="auto"/>
            <w:left w:val="none" w:sz="0" w:space="0" w:color="auto"/>
            <w:bottom w:val="none" w:sz="0" w:space="0" w:color="auto"/>
            <w:right w:val="none" w:sz="0" w:space="0" w:color="auto"/>
          </w:divBdr>
        </w:div>
        <w:div w:id="466624370">
          <w:marLeft w:val="0"/>
          <w:marRight w:val="0"/>
          <w:marTop w:val="0"/>
          <w:marBottom w:val="0"/>
          <w:divBdr>
            <w:top w:val="none" w:sz="0" w:space="0" w:color="auto"/>
            <w:left w:val="none" w:sz="0" w:space="0" w:color="auto"/>
            <w:bottom w:val="none" w:sz="0" w:space="0" w:color="auto"/>
            <w:right w:val="none" w:sz="0" w:space="0" w:color="auto"/>
          </w:divBdr>
        </w:div>
        <w:div w:id="509871743">
          <w:marLeft w:val="0"/>
          <w:marRight w:val="0"/>
          <w:marTop w:val="0"/>
          <w:marBottom w:val="0"/>
          <w:divBdr>
            <w:top w:val="none" w:sz="0" w:space="0" w:color="auto"/>
            <w:left w:val="none" w:sz="0" w:space="0" w:color="auto"/>
            <w:bottom w:val="none" w:sz="0" w:space="0" w:color="auto"/>
            <w:right w:val="none" w:sz="0" w:space="0" w:color="auto"/>
          </w:divBdr>
        </w:div>
        <w:div w:id="661738550">
          <w:marLeft w:val="0"/>
          <w:marRight w:val="0"/>
          <w:marTop w:val="0"/>
          <w:marBottom w:val="0"/>
          <w:divBdr>
            <w:top w:val="none" w:sz="0" w:space="0" w:color="auto"/>
            <w:left w:val="none" w:sz="0" w:space="0" w:color="auto"/>
            <w:bottom w:val="none" w:sz="0" w:space="0" w:color="auto"/>
            <w:right w:val="none" w:sz="0" w:space="0" w:color="auto"/>
          </w:divBdr>
        </w:div>
        <w:div w:id="668293406">
          <w:marLeft w:val="0"/>
          <w:marRight w:val="0"/>
          <w:marTop w:val="0"/>
          <w:marBottom w:val="0"/>
          <w:divBdr>
            <w:top w:val="none" w:sz="0" w:space="0" w:color="auto"/>
            <w:left w:val="none" w:sz="0" w:space="0" w:color="auto"/>
            <w:bottom w:val="none" w:sz="0" w:space="0" w:color="auto"/>
            <w:right w:val="none" w:sz="0" w:space="0" w:color="auto"/>
          </w:divBdr>
        </w:div>
        <w:div w:id="846866635">
          <w:marLeft w:val="0"/>
          <w:marRight w:val="0"/>
          <w:marTop w:val="0"/>
          <w:marBottom w:val="0"/>
          <w:divBdr>
            <w:top w:val="none" w:sz="0" w:space="0" w:color="auto"/>
            <w:left w:val="none" w:sz="0" w:space="0" w:color="auto"/>
            <w:bottom w:val="none" w:sz="0" w:space="0" w:color="auto"/>
            <w:right w:val="none" w:sz="0" w:space="0" w:color="auto"/>
          </w:divBdr>
        </w:div>
        <w:div w:id="876159225">
          <w:marLeft w:val="0"/>
          <w:marRight w:val="0"/>
          <w:marTop w:val="0"/>
          <w:marBottom w:val="0"/>
          <w:divBdr>
            <w:top w:val="none" w:sz="0" w:space="0" w:color="auto"/>
            <w:left w:val="none" w:sz="0" w:space="0" w:color="auto"/>
            <w:bottom w:val="none" w:sz="0" w:space="0" w:color="auto"/>
            <w:right w:val="none" w:sz="0" w:space="0" w:color="auto"/>
          </w:divBdr>
        </w:div>
        <w:div w:id="876313251">
          <w:marLeft w:val="0"/>
          <w:marRight w:val="0"/>
          <w:marTop w:val="0"/>
          <w:marBottom w:val="0"/>
          <w:divBdr>
            <w:top w:val="none" w:sz="0" w:space="0" w:color="auto"/>
            <w:left w:val="none" w:sz="0" w:space="0" w:color="auto"/>
            <w:bottom w:val="none" w:sz="0" w:space="0" w:color="auto"/>
            <w:right w:val="none" w:sz="0" w:space="0" w:color="auto"/>
          </w:divBdr>
        </w:div>
        <w:div w:id="884870291">
          <w:marLeft w:val="0"/>
          <w:marRight w:val="0"/>
          <w:marTop w:val="0"/>
          <w:marBottom w:val="0"/>
          <w:divBdr>
            <w:top w:val="none" w:sz="0" w:space="0" w:color="auto"/>
            <w:left w:val="none" w:sz="0" w:space="0" w:color="auto"/>
            <w:bottom w:val="none" w:sz="0" w:space="0" w:color="auto"/>
            <w:right w:val="none" w:sz="0" w:space="0" w:color="auto"/>
          </w:divBdr>
        </w:div>
        <w:div w:id="1051729841">
          <w:marLeft w:val="0"/>
          <w:marRight w:val="0"/>
          <w:marTop w:val="0"/>
          <w:marBottom w:val="0"/>
          <w:divBdr>
            <w:top w:val="none" w:sz="0" w:space="0" w:color="auto"/>
            <w:left w:val="none" w:sz="0" w:space="0" w:color="auto"/>
            <w:bottom w:val="none" w:sz="0" w:space="0" w:color="auto"/>
            <w:right w:val="none" w:sz="0" w:space="0" w:color="auto"/>
          </w:divBdr>
        </w:div>
        <w:div w:id="1209411935">
          <w:marLeft w:val="0"/>
          <w:marRight w:val="0"/>
          <w:marTop w:val="0"/>
          <w:marBottom w:val="0"/>
          <w:divBdr>
            <w:top w:val="none" w:sz="0" w:space="0" w:color="auto"/>
            <w:left w:val="none" w:sz="0" w:space="0" w:color="auto"/>
            <w:bottom w:val="none" w:sz="0" w:space="0" w:color="auto"/>
            <w:right w:val="none" w:sz="0" w:space="0" w:color="auto"/>
          </w:divBdr>
        </w:div>
        <w:div w:id="1216042147">
          <w:marLeft w:val="0"/>
          <w:marRight w:val="0"/>
          <w:marTop w:val="0"/>
          <w:marBottom w:val="0"/>
          <w:divBdr>
            <w:top w:val="none" w:sz="0" w:space="0" w:color="auto"/>
            <w:left w:val="none" w:sz="0" w:space="0" w:color="auto"/>
            <w:bottom w:val="none" w:sz="0" w:space="0" w:color="auto"/>
            <w:right w:val="none" w:sz="0" w:space="0" w:color="auto"/>
          </w:divBdr>
        </w:div>
        <w:div w:id="1659075153">
          <w:marLeft w:val="0"/>
          <w:marRight w:val="0"/>
          <w:marTop w:val="0"/>
          <w:marBottom w:val="0"/>
          <w:divBdr>
            <w:top w:val="none" w:sz="0" w:space="0" w:color="auto"/>
            <w:left w:val="none" w:sz="0" w:space="0" w:color="auto"/>
            <w:bottom w:val="none" w:sz="0" w:space="0" w:color="auto"/>
            <w:right w:val="none" w:sz="0" w:space="0" w:color="auto"/>
          </w:divBdr>
        </w:div>
        <w:div w:id="1763913875">
          <w:marLeft w:val="0"/>
          <w:marRight w:val="0"/>
          <w:marTop w:val="0"/>
          <w:marBottom w:val="0"/>
          <w:divBdr>
            <w:top w:val="none" w:sz="0" w:space="0" w:color="auto"/>
            <w:left w:val="none" w:sz="0" w:space="0" w:color="auto"/>
            <w:bottom w:val="none" w:sz="0" w:space="0" w:color="auto"/>
            <w:right w:val="none" w:sz="0" w:space="0" w:color="auto"/>
          </w:divBdr>
        </w:div>
        <w:div w:id="1777479071">
          <w:marLeft w:val="0"/>
          <w:marRight w:val="0"/>
          <w:marTop w:val="0"/>
          <w:marBottom w:val="0"/>
          <w:divBdr>
            <w:top w:val="none" w:sz="0" w:space="0" w:color="auto"/>
            <w:left w:val="none" w:sz="0" w:space="0" w:color="auto"/>
            <w:bottom w:val="none" w:sz="0" w:space="0" w:color="auto"/>
            <w:right w:val="none" w:sz="0" w:space="0" w:color="auto"/>
          </w:divBdr>
        </w:div>
        <w:div w:id="1812752068">
          <w:marLeft w:val="0"/>
          <w:marRight w:val="0"/>
          <w:marTop w:val="0"/>
          <w:marBottom w:val="0"/>
          <w:divBdr>
            <w:top w:val="none" w:sz="0" w:space="0" w:color="auto"/>
            <w:left w:val="none" w:sz="0" w:space="0" w:color="auto"/>
            <w:bottom w:val="none" w:sz="0" w:space="0" w:color="auto"/>
            <w:right w:val="none" w:sz="0" w:space="0" w:color="auto"/>
          </w:divBdr>
        </w:div>
        <w:div w:id="2102944249">
          <w:marLeft w:val="0"/>
          <w:marRight w:val="0"/>
          <w:marTop w:val="0"/>
          <w:marBottom w:val="0"/>
          <w:divBdr>
            <w:top w:val="none" w:sz="0" w:space="0" w:color="auto"/>
            <w:left w:val="none" w:sz="0" w:space="0" w:color="auto"/>
            <w:bottom w:val="none" w:sz="0" w:space="0" w:color="auto"/>
            <w:right w:val="none" w:sz="0" w:space="0" w:color="auto"/>
          </w:divBdr>
        </w:div>
        <w:div w:id="2137410636">
          <w:marLeft w:val="0"/>
          <w:marRight w:val="0"/>
          <w:marTop w:val="0"/>
          <w:marBottom w:val="0"/>
          <w:divBdr>
            <w:top w:val="none" w:sz="0" w:space="0" w:color="auto"/>
            <w:left w:val="none" w:sz="0" w:space="0" w:color="auto"/>
            <w:bottom w:val="none" w:sz="0" w:space="0" w:color="auto"/>
            <w:right w:val="none" w:sz="0" w:space="0" w:color="auto"/>
          </w:divBdr>
        </w:div>
        <w:div w:id="2137751096">
          <w:marLeft w:val="0"/>
          <w:marRight w:val="0"/>
          <w:marTop w:val="0"/>
          <w:marBottom w:val="0"/>
          <w:divBdr>
            <w:top w:val="none" w:sz="0" w:space="0" w:color="auto"/>
            <w:left w:val="none" w:sz="0" w:space="0" w:color="auto"/>
            <w:bottom w:val="none" w:sz="0" w:space="0" w:color="auto"/>
            <w:right w:val="none" w:sz="0" w:space="0" w:color="auto"/>
          </w:divBdr>
        </w:div>
      </w:divsChild>
    </w:div>
    <w:div w:id="1053850310">
      <w:bodyDiv w:val="1"/>
      <w:marLeft w:val="0"/>
      <w:marRight w:val="0"/>
      <w:marTop w:val="0"/>
      <w:marBottom w:val="0"/>
      <w:divBdr>
        <w:top w:val="none" w:sz="0" w:space="0" w:color="auto"/>
        <w:left w:val="none" w:sz="0" w:space="0" w:color="auto"/>
        <w:bottom w:val="none" w:sz="0" w:space="0" w:color="auto"/>
        <w:right w:val="none" w:sz="0" w:space="0" w:color="auto"/>
      </w:divBdr>
    </w:div>
    <w:div w:id="1060176108">
      <w:bodyDiv w:val="1"/>
      <w:marLeft w:val="0"/>
      <w:marRight w:val="0"/>
      <w:marTop w:val="0"/>
      <w:marBottom w:val="0"/>
      <w:divBdr>
        <w:top w:val="none" w:sz="0" w:space="0" w:color="auto"/>
        <w:left w:val="none" w:sz="0" w:space="0" w:color="auto"/>
        <w:bottom w:val="none" w:sz="0" w:space="0" w:color="auto"/>
        <w:right w:val="none" w:sz="0" w:space="0" w:color="auto"/>
      </w:divBdr>
      <w:divsChild>
        <w:div w:id="1166092729">
          <w:marLeft w:val="0"/>
          <w:marRight w:val="0"/>
          <w:marTop w:val="0"/>
          <w:marBottom w:val="0"/>
          <w:divBdr>
            <w:top w:val="none" w:sz="0" w:space="0" w:color="auto"/>
            <w:left w:val="none" w:sz="0" w:space="0" w:color="auto"/>
            <w:bottom w:val="none" w:sz="0" w:space="0" w:color="auto"/>
            <w:right w:val="none" w:sz="0" w:space="0" w:color="auto"/>
          </w:divBdr>
        </w:div>
      </w:divsChild>
    </w:div>
    <w:div w:id="1062829494">
      <w:bodyDiv w:val="1"/>
      <w:marLeft w:val="0"/>
      <w:marRight w:val="0"/>
      <w:marTop w:val="0"/>
      <w:marBottom w:val="0"/>
      <w:divBdr>
        <w:top w:val="none" w:sz="0" w:space="0" w:color="auto"/>
        <w:left w:val="none" w:sz="0" w:space="0" w:color="auto"/>
        <w:bottom w:val="none" w:sz="0" w:space="0" w:color="auto"/>
        <w:right w:val="none" w:sz="0" w:space="0" w:color="auto"/>
      </w:divBdr>
    </w:div>
    <w:div w:id="1110204008">
      <w:bodyDiv w:val="1"/>
      <w:marLeft w:val="0"/>
      <w:marRight w:val="0"/>
      <w:marTop w:val="0"/>
      <w:marBottom w:val="0"/>
      <w:divBdr>
        <w:top w:val="none" w:sz="0" w:space="0" w:color="auto"/>
        <w:left w:val="none" w:sz="0" w:space="0" w:color="auto"/>
        <w:bottom w:val="none" w:sz="0" w:space="0" w:color="auto"/>
        <w:right w:val="none" w:sz="0" w:space="0" w:color="auto"/>
      </w:divBdr>
    </w:div>
    <w:div w:id="1210606779">
      <w:bodyDiv w:val="1"/>
      <w:marLeft w:val="0"/>
      <w:marRight w:val="0"/>
      <w:marTop w:val="0"/>
      <w:marBottom w:val="0"/>
      <w:divBdr>
        <w:top w:val="none" w:sz="0" w:space="0" w:color="auto"/>
        <w:left w:val="none" w:sz="0" w:space="0" w:color="auto"/>
        <w:bottom w:val="none" w:sz="0" w:space="0" w:color="auto"/>
        <w:right w:val="none" w:sz="0" w:space="0" w:color="auto"/>
      </w:divBdr>
    </w:div>
    <w:div w:id="1247111592">
      <w:bodyDiv w:val="1"/>
      <w:marLeft w:val="0"/>
      <w:marRight w:val="0"/>
      <w:marTop w:val="0"/>
      <w:marBottom w:val="0"/>
      <w:divBdr>
        <w:top w:val="none" w:sz="0" w:space="0" w:color="auto"/>
        <w:left w:val="none" w:sz="0" w:space="0" w:color="auto"/>
        <w:bottom w:val="none" w:sz="0" w:space="0" w:color="auto"/>
        <w:right w:val="none" w:sz="0" w:space="0" w:color="auto"/>
      </w:divBdr>
    </w:div>
    <w:div w:id="1273853211">
      <w:bodyDiv w:val="1"/>
      <w:marLeft w:val="0"/>
      <w:marRight w:val="0"/>
      <w:marTop w:val="0"/>
      <w:marBottom w:val="0"/>
      <w:divBdr>
        <w:top w:val="none" w:sz="0" w:space="0" w:color="auto"/>
        <w:left w:val="none" w:sz="0" w:space="0" w:color="auto"/>
        <w:bottom w:val="none" w:sz="0" w:space="0" w:color="auto"/>
        <w:right w:val="none" w:sz="0" w:space="0" w:color="auto"/>
      </w:divBdr>
      <w:divsChild>
        <w:div w:id="458501289">
          <w:marLeft w:val="0"/>
          <w:marRight w:val="0"/>
          <w:marTop w:val="0"/>
          <w:marBottom w:val="0"/>
          <w:divBdr>
            <w:top w:val="none" w:sz="0" w:space="0" w:color="auto"/>
            <w:left w:val="none" w:sz="0" w:space="0" w:color="auto"/>
            <w:bottom w:val="none" w:sz="0" w:space="0" w:color="auto"/>
            <w:right w:val="none" w:sz="0" w:space="0" w:color="auto"/>
          </w:divBdr>
        </w:div>
        <w:div w:id="546190018">
          <w:marLeft w:val="0"/>
          <w:marRight w:val="0"/>
          <w:marTop w:val="0"/>
          <w:marBottom w:val="0"/>
          <w:divBdr>
            <w:top w:val="none" w:sz="0" w:space="0" w:color="auto"/>
            <w:left w:val="none" w:sz="0" w:space="0" w:color="auto"/>
            <w:bottom w:val="none" w:sz="0" w:space="0" w:color="auto"/>
            <w:right w:val="none" w:sz="0" w:space="0" w:color="auto"/>
          </w:divBdr>
        </w:div>
        <w:div w:id="1273249844">
          <w:marLeft w:val="0"/>
          <w:marRight w:val="0"/>
          <w:marTop w:val="0"/>
          <w:marBottom w:val="0"/>
          <w:divBdr>
            <w:top w:val="none" w:sz="0" w:space="0" w:color="auto"/>
            <w:left w:val="none" w:sz="0" w:space="0" w:color="auto"/>
            <w:bottom w:val="none" w:sz="0" w:space="0" w:color="auto"/>
            <w:right w:val="none" w:sz="0" w:space="0" w:color="auto"/>
          </w:divBdr>
        </w:div>
        <w:div w:id="1427069363">
          <w:marLeft w:val="0"/>
          <w:marRight w:val="0"/>
          <w:marTop w:val="0"/>
          <w:marBottom w:val="0"/>
          <w:divBdr>
            <w:top w:val="none" w:sz="0" w:space="0" w:color="auto"/>
            <w:left w:val="none" w:sz="0" w:space="0" w:color="auto"/>
            <w:bottom w:val="none" w:sz="0" w:space="0" w:color="auto"/>
            <w:right w:val="none" w:sz="0" w:space="0" w:color="auto"/>
          </w:divBdr>
        </w:div>
        <w:div w:id="1485506925">
          <w:marLeft w:val="0"/>
          <w:marRight w:val="0"/>
          <w:marTop w:val="0"/>
          <w:marBottom w:val="0"/>
          <w:divBdr>
            <w:top w:val="none" w:sz="0" w:space="0" w:color="auto"/>
            <w:left w:val="none" w:sz="0" w:space="0" w:color="auto"/>
            <w:bottom w:val="none" w:sz="0" w:space="0" w:color="auto"/>
            <w:right w:val="none" w:sz="0" w:space="0" w:color="auto"/>
          </w:divBdr>
        </w:div>
      </w:divsChild>
    </w:div>
    <w:div w:id="1292127079">
      <w:bodyDiv w:val="1"/>
      <w:marLeft w:val="0"/>
      <w:marRight w:val="0"/>
      <w:marTop w:val="0"/>
      <w:marBottom w:val="0"/>
      <w:divBdr>
        <w:top w:val="none" w:sz="0" w:space="0" w:color="auto"/>
        <w:left w:val="none" w:sz="0" w:space="0" w:color="auto"/>
        <w:bottom w:val="none" w:sz="0" w:space="0" w:color="auto"/>
        <w:right w:val="none" w:sz="0" w:space="0" w:color="auto"/>
      </w:divBdr>
    </w:div>
    <w:div w:id="1293099774">
      <w:bodyDiv w:val="1"/>
      <w:marLeft w:val="0"/>
      <w:marRight w:val="0"/>
      <w:marTop w:val="0"/>
      <w:marBottom w:val="0"/>
      <w:divBdr>
        <w:top w:val="none" w:sz="0" w:space="0" w:color="auto"/>
        <w:left w:val="none" w:sz="0" w:space="0" w:color="auto"/>
        <w:bottom w:val="none" w:sz="0" w:space="0" w:color="auto"/>
        <w:right w:val="none" w:sz="0" w:space="0" w:color="auto"/>
      </w:divBdr>
    </w:div>
    <w:div w:id="1347831084">
      <w:bodyDiv w:val="1"/>
      <w:marLeft w:val="0"/>
      <w:marRight w:val="0"/>
      <w:marTop w:val="0"/>
      <w:marBottom w:val="0"/>
      <w:divBdr>
        <w:top w:val="none" w:sz="0" w:space="0" w:color="auto"/>
        <w:left w:val="none" w:sz="0" w:space="0" w:color="auto"/>
        <w:bottom w:val="none" w:sz="0" w:space="0" w:color="auto"/>
        <w:right w:val="none" w:sz="0" w:space="0" w:color="auto"/>
      </w:divBdr>
    </w:div>
    <w:div w:id="1372799280">
      <w:bodyDiv w:val="1"/>
      <w:marLeft w:val="0"/>
      <w:marRight w:val="0"/>
      <w:marTop w:val="0"/>
      <w:marBottom w:val="0"/>
      <w:divBdr>
        <w:top w:val="none" w:sz="0" w:space="0" w:color="auto"/>
        <w:left w:val="none" w:sz="0" w:space="0" w:color="auto"/>
        <w:bottom w:val="none" w:sz="0" w:space="0" w:color="auto"/>
        <w:right w:val="none" w:sz="0" w:space="0" w:color="auto"/>
      </w:divBdr>
    </w:div>
    <w:div w:id="1392532306">
      <w:bodyDiv w:val="1"/>
      <w:marLeft w:val="0"/>
      <w:marRight w:val="0"/>
      <w:marTop w:val="0"/>
      <w:marBottom w:val="0"/>
      <w:divBdr>
        <w:top w:val="none" w:sz="0" w:space="0" w:color="auto"/>
        <w:left w:val="none" w:sz="0" w:space="0" w:color="auto"/>
        <w:bottom w:val="none" w:sz="0" w:space="0" w:color="auto"/>
        <w:right w:val="none" w:sz="0" w:space="0" w:color="auto"/>
      </w:divBdr>
    </w:div>
    <w:div w:id="1489983094">
      <w:bodyDiv w:val="1"/>
      <w:marLeft w:val="0"/>
      <w:marRight w:val="0"/>
      <w:marTop w:val="0"/>
      <w:marBottom w:val="0"/>
      <w:divBdr>
        <w:top w:val="none" w:sz="0" w:space="0" w:color="auto"/>
        <w:left w:val="none" w:sz="0" w:space="0" w:color="auto"/>
        <w:bottom w:val="none" w:sz="0" w:space="0" w:color="auto"/>
        <w:right w:val="none" w:sz="0" w:space="0" w:color="auto"/>
      </w:divBdr>
    </w:div>
    <w:div w:id="1506901559">
      <w:bodyDiv w:val="1"/>
      <w:marLeft w:val="0"/>
      <w:marRight w:val="0"/>
      <w:marTop w:val="0"/>
      <w:marBottom w:val="0"/>
      <w:divBdr>
        <w:top w:val="none" w:sz="0" w:space="0" w:color="auto"/>
        <w:left w:val="none" w:sz="0" w:space="0" w:color="auto"/>
        <w:bottom w:val="none" w:sz="0" w:space="0" w:color="auto"/>
        <w:right w:val="none" w:sz="0" w:space="0" w:color="auto"/>
      </w:divBdr>
    </w:div>
    <w:div w:id="1521818547">
      <w:bodyDiv w:val="1"/>
      <w:marLeft w:val="0"/>
      <w:marRight w:val="0"/>
      <w:marTop w:val="0"/>
      <w:marBottom w:val="0"/>
      <w:divBdr>
        <w:top w:val="none" w:sz="0" w:space="0" w:color="auto"/>
        <w:left w:val="none" w:sz="0" w:space="0" w:color="auto"/>
        <w:bottom w:val="none" w:sz="0" w:space="0" w:color="auto"/>
        <w:right w:val="none" w:sz="0" w:space="0" w:color="auto"/>
      </w:divBdr>
    </w:div>
    <w:div w:id="1553154334">
      <w:bodyDiv w:val="1"/>
      <w:marLeft w:val="0"/>
      <w:marRight w:val="0"/>
      <w:marTop w:val="0"/>
      <w:marBottom w:val="0"/>
      <w:divBdr>
        <w:top w:val="none" w:sz="0" w:space="0" w:color="auto"/>
        <w:left w:val="none" w:sz="0" w:space="0" w:color="auto"/>
        <w:bottom w:val="none" w:sz="0" w:space="0" w:color="auto"/>
        <w:right w:val="none" w:sz="0" w:space="0" w:color="auto"/>
      </w:divBdr>
      <w:divsChild>
        <w:div w:id="67852820">
          <w:marLeft w:val="0"/>
          <w:marRight w:val="0"/>
          <w:marTop w:val="0"/>
          <w:marBottom w:val="0"/>
          <w:divBdr>
            <w:top w:val="none" w:sz="0" w:space="0" w:color="auto"/>
            <w:left w:val="none" w:sz="0" w:space="0" w:color="auto"/>
            <w:bottom w:val="none" w:sz="0" w:space="0" w:color="auto"/>
            <w:right w:val="none" w:sz="0" w:space="0" w:color="auto"/>
          </w:divBdr>
        </w:div>
        <w:div w:id="177042705">
          <w:marLeft w:val="0"/>
          <w:marRight w:val="0"/>
          <w:marTop w:val="0"/>
          <w:marBottom w:val="0"/>
          <w:divBdr>
            <w:top w:val="none" w:sz="0" w:space="0" w:color="auto"/>
            <w:left w:val="none" w:sz="0" w:space="0" w:color="auto"/>
            <w:bottom w:val="none" w:sz="0" w:space="0" w:color="auto"/>
            <w:right w:val="none" w:sz="0" w:space="0" w:color="auto"/>
          </w:divBdr>
        </w:div>
        <w:div w:id="429929050">
          <w:marLeft w:val="0"/>
          <w:marRight w:val="0"/>
          <w:marTop w:val="0"/>
          <w:marBottom w:val="0"/>
          <w:divBdr>
            <w:top w:val="none" w:sz="0" w:space="0" w:color="auto"/>
            <w:left w:val="none" w:sz="0" w:space="0" w:color="auto"/>
            <w:bottom w:val="none" w:sz="0" w:space="0" w:color="auto"/>
            <w:right w:val="none" w:sz="0" w:space="0" w:color="auto"/>
          </w:divBdr>
        </w:div>
        <w:div w:id="528298152">
          <w:marLeft w:val="0"/>
          <w:marRight w:val="0"/>
          <w:marTop w:val="0"/>
          <w:marBottom w:val="0"/>
          <w:divBdr>
            <w:top w:val="none" w:sz="0" w:space="0" w:color="auto"/>
            <w:left w:val="none" w:sz="0" w:space="0" w:color="auto"/>
            <w:bottom w:val="none" w:sz="0" w:space="0" w:color="auto"/>
            <w:right w:val="none" w:sz="0" w:space="0" w:color="auto"/>
          </w:divBdr>
        </w:div>
        <w:div w:id="1024794738">
          <w:marLeft w:val="0"/>
          <w:marRight w:val="0"/>
          <w:marTop w:val="0"/>
          <w:marBottom w:val="0"/>
          <w:divBdr>
            <w:top w:val="none" w:sz="0" w:space="0" w:color="auto"/>
            <w:left w:val="none" w:sz="0" w:space="0" w:color="auto"/>
            <w:bottom w:val="none" w:sz="0" w:space="0" w:color="auto"/>
            <w:right w:val="none" w:sz="0" w:space="0" w:color="auto"/>
          </w:divBdr>
        </w:div>
        <w:div w:id="1028139982">
          <w:marLeft w:val="0"/>
          <w:marRight w:val="0"/>
          <w:marTop w:val="0"/>
          <w:marBottom w:val="0"/>
          <w:divBdr>
            <w:top w:val="none" w:sz="0" w:space="0" w:color="auto"/>
            <w:left w:val="none" w:sz="0" w:space="0" w:color="auto"/>
            <w:bottom w:val="none" w:sz="0" w:space="0" w:color="auto"/>
            <w:right w:val="none" w:sz="0" w:space="0" w:color="auto"/>
          </w:divBdr>
        </w:div>
        <w:div w:id="1081679156">
          <w:marLeft w:val="0"/>
          <w:marRight w:val="0"/>
          <w:marTop w:val="0"/>
          <w:marBottom w:val="0"/>
          <w:divBdr>
            <w:top w:val="none" w:sz="0" w:space="0" w:color="auto"/>
            <w:left w:val="none" w:sz="0" w:space="0" w:color="auto"/>
            <w:bottom w:val="none" w:sz="0" w:space="0" w:color="auto"/>
            <w:right w:val="none" w:sz="0" w:space="0" w:color="auto"/>
          </w:divBdr>
        </w:div>
        <w:div w:id="1203980409">
          <w:marLeft w:val="0"/>
          <w:marRight w:val="0"/>
          <w:marTop w:val="0"/>
          <w:marBottom w:val="0"/>
          <w:divBdr>
            <w:top w:val="none" w:sz="0" w:space="0" w:color="auto"/>
            <w:left w:val="none" w:sz="0" w:space="0" w:color="auto"/>
            <w:bottom w:val="none" w:sz="0" w:space="0" w:color="auto"/>
            <w:right w:val="none" w:sz="0" w:space="0" w:color="auto"/>
          </w:divBdr>
        </w:div>
        <w:div w:id="1371806029">
          <w:marLeft w:val="0"/>
          <w:marRight w:val="0"/>
          <w:marTop w:val="0"/>
          <w:marBottom w:val="0"/>
          <w:divBdr>
            <w:top w:val="none" w:sz="0" w:space="0" w:color="auto"/>
            <w:left w:val="none" w:sz="0" w:space="0" w:color="auto"/>
            <w:bottom w:val="none" w:sz="0" w:space="0" w:color="auto"/>
            <w:right w:val="none" w:sz="0" w:space="0" w:color="auto"/>
          </w:divBdr>
        </w:div>
        <w:div w:id="1427072534">
          <w:marLeft w:val="0"/>
          <w:marRight w:val="0"/>
          <w:marTop w:val="0"/>
          <w:marBottom w:val="0"/>
          <w:divBdr>
            <w:top w:val="none" w:sz="0" w:space="0" w:color="auto"/>
            <w:left w:val="none" w:sz="0" w:space="0" w:color="auto"/>
            <w:bottom w:val="none" w:sz="0" w:space="0" w:color="auto"/>
            <w:right w:val="none" w:sz="0" w:space="0" w:color="auto"/>
          </w:divBdr>
        </w:div>
        <w:div w:id="1485464889">
          <w:marLeft w:val="0"/>
          <w:marRight w:val="0"/>
          <w:marTop w:val="0"/>
          <w:marBottom w:val="0"/>
          <w:divBdr>
            <w:top w:val="none" w:sz="0" w:space="0" w:color="auto"/>
            <w:left w:val="none" w:sz="0" w:space="0" w:color="auto"/>
            <w:bottom w:val="none" w:sz="0" w:space="0" w:color="auto"/>
            <w:right w:val="none" w:sz="0" w:space="0" w:color="auto"/>
          </w:divBdr>
        </w:div>
        <w:div w:id="1885091540">
          <w:marLeft w:val="0"/>
          <w:marRight w:val="0"/>
          <w:marTop w:val="0"/>
          <w:marBottom w:val="0"/>
          <w:divBdr>
            <w:top w:val="none" w:sz="0" w:space="0" w:color="auto"/>
            <w:left w:val="none" w:sz="0" w:space="0" w:color="auto"/>
            <w:bottom w:val="none" w:sz="0" w:space="0" w:color="auto"/>
            <w:right w:val="none" w:sz="0" w:space="0" w:color="auto"/>
          </w:divBdr>
        </w:div>
      </w:divsChild>
    </w:div>
    <w:div w:id="1627470996">
      <w:bodyDiv w:val="1"/>
      <w:marLeft w:val="0"/>
      <w:marRight w:val="0"/>
      <w:marTop w:val="0"/>
      <w:marBottom w:val="0"/>
      <w:divBdr>
        <w:top w:val="none" w:sz="0" w:space="0" w:color="auto"/>
        <w:left w:val="none" w:sz="0" w:space="0" w:color="auto"/>
        <w:bottom w:val="none" w:sz="0" w:space="0" w:color="auto"/>
        <w:right w:val="none" w:sz="0" w:space="0" w:color="auto"/>
      </w:divBdr>
    </w:div>
    <w:div w:id="1644502548">
      <w:bodyDiv w:val="1"/>
      <w:marLeft w:val="0"/>
      <w:marRight w:val="0"/>
      <w:marTop w:val="0"/>
      <w:marBottom w:val="0"/>
      <w:divBdr>
        <w:top w:val="none" w:sz="0" w:space="0" w:color="auto"/>
        <w:left w:val="none" w:sz="0" w:space="0" w:color="auto"/>
        <w:bottom w:val="none" w:sz="0" w:space="0" w:color="auto"/>
        <w:right w:val="none" w:sz="0" w:space="0" w:color="auto"/>
      </w:divBdr>
      <w:divsChild>
        <w:div w:id="827208480">
          <w:marLeft w:val="0"/>
          <w:marRight w:val="0"/>
          <w:marTop w:val="0"/>
          <w:marBottom w:val="0"/>
          <w:divBdr>
            <w:top w:val="none" w:sz="0" w:space="0" w:color="auto"/>
            <w:left w:val="none" w:sz="0" w:space="0" w:color="auto"/>
            <w:bottom w:val="none" w:sz="0" w:space="0" w:color="auto"/>
            <w:right w:val="none" w:sz="0" w:space="0" w:color="auto"/>
          </w:divBdr>
        </w:div>
      </w:divsChild>
    </w:div>
    <w:div w:id="1648053960">
      <w:bodyDiv w:val="1"/>
      <w:marLeft w:val="0"/>
      <w:marRight w:val="0"/>
      <w:marTop w:val="0"/>
      <w:marBottom w:val="0"/>
      <w:divBdr>
        <w:top w:val="none" w:sz="0" w:space="0" w:color="auto"/>
        <w:left w:val="none" w:sz="0" w:space="0" w:color="auto"/>
        <w:bottom w:val="none" w:sz="0" w:space="0" w:color="auto"/>
        <w:right w:val="none" w:sz="0" w:space="0" w:color="auto"/>
      </w:divBdr>
      <w:divsChild>
        <w:div w:id="1378895302">
          <w:marLeft w:val="0"/>
          <w:marRight w:val="0"/>
          <w:marTop w:val="0"/>
          <w:marBottom w:val="0"/>
          <w:divBdr>
            <w:top w:val="none" w:sz="0" w:space="0" w:color="auto"/>
            <w:left w:val="none" w:sz="0" w:space="0" w:color="auto"/>
            <w:bottom w:val="none" w:sz="0" w:space="0" w:color="auto"/>
            <w:right w:val="none" w:sz="0" w:space="0" w:color="auto"/>
          </w:divBdr>
        </w:div>
      </w:divsChild>
    </w:div>
    <w:div w:id="1658342877">
      <w:bodyDiv w:val="1"/>
      <w:marLeft w:val="0"/>
      <w:marRight w:val="0"/>
      <w:marTop w:val="0"/>
      <w:marBottom w:val="0"/>
      <w:divBdr>
        <w:top w:val="none" w:sz="0" w:space="0" w:color="auto"/>
        <w:left w:val="none" w:sz="0" w:space="0" w:color="auto"/>
        <w:bottom w:val="none" w:sz="0" w:space="0" w:color="auto"/>
        <w:right w:val="none" w:sz="0" w:space="0" w:color="auto"/>
      </w:divBdr>
    </w:div>
    <w:div w:id="1693532711">
      <w:bodyDiv w:val="1"/>
      <w:marLeft w:val="0"/>
      <w:marRight w:val="0"/>
      <w:marTop w:val="0"/>
      <w:marBottom w:val="0"/>
      <w:divBdr>
        <w:top w:val="none" w:sz="0" w:space="0" w:color="auto"/>
        <w:left w:val="none" w:sz="0" w:space="0" w:color="auto"/>
        <w:bottom w:val="none" w:sz="0" w:space="0" w:color="auto"/>
        <w:right w:val="none" w:sz="0" w:space="0" w:color="auto"/>
      </w:divBdr>
    </w:div>
    <w:div w:id="1694990228">
      <w:bodyDiv w:val="1"/>
      <w:marLeft w:val="0"/>
      <w:marRight w:val="0"/>
      <w:marTop w:val="0"/>
      <w:marBottom w:val="0"/>
      <w:divBdr>
        <w:top w:val="none" w:sz="0" w:space="0" w:color="auto"/>
        <w:left w:val="none" w:sz="0" w:space="0" w:color="auto"/>
        <w:bottom w:val="none" w:sz="0" w:space="0" w:color="auto"/>
        <w:right w:val="none" w:sz="0" w:space="0" w:color="auto"/>
      </w:divBdr>
    </w:div>
    <w:div w:id="1740596222">
      <w:bodyDiv w:val="1"/>
      <w:marLeft w:val="0"/>
      <w:marRight w:val="0"/>
      <w:marTop w:val="0"/>
      <w:marBottom w:val="0"/>
      <w:divBdr>
        <w:top w:val="none" w:sz="0" w:space="0" w:color="auto"/>
        <w:left w:val="none" w:sz="0" w:space="0" w:color="auto"/>
        <w:bottom w:val="none" w:sz="0" w:space="0" w:color="auto"/>
        <w:right w:val="none" w:sz="0" w:space="0" w:color="auto"/>
      </w:divBdr>
    </w:div>
    <w:div w:id="1800223679">
      <w:bodyDiv w:val="1"/>
      <w:marLeft w:val="0"/>
      <w:marRight w:val="0"/>
      <w:marTop w:val="0"/>
      <w:marBottom w:val="0"/>
      <w:divBdr>
        <w:top w:val="none" w:sz="0" w:space="0" w:color="auto"/>
        <w:left w:val="none" w:sz="0" w:space="0" w:color="auto"/>
        <w:bottom w:val="none" w:sz="0" w:space="0" w:color="auto"/>
        <w:right w:val="none" w:sz="0" w:space="0" w:color="auto"/>
      </w:divBdr>
    </w:div>
    <w:div w:id="1823112874">
      <w:bodyDiv w:val="1"/>
      <w:marLeft w:val="0"/>
      <w:marRight w:val="0"/>
      <w:marTop w:val="0"/>
      <w:marBottom w:val="0"/>
      <w:divBdr>
        <w:top w:val="none" w:sz="0" w:space="0" w:color="auto"/>
        <w:left w:val="none" w:sz="0" w:space="0" w:color="auto"/>
        <w:bottom w:val="none" w:sz="0" w:space="0" w:color="auto"/>
        <w:right w:val="none" w:sz="0" w:space="0" w:color="auto"/>
      </w:divBdr>
    </w:div>
    <w:div w:id="1827939092">
      <w:bodyDiv w:val="1"/>
      <w:marLeft w:val="0"/>
      <w:marRight w:val="0"/>
      <w:marTop w:val="0"/>
      <w:marBottom w:val="0"/>
      <w:divBdr>
        <w:top w:val="none" w:sz="0" w:space="0" w:color="auto"/>
        <w:left w:val="none" w:sz="0" w:space="0" w:color="auto"/>
        <w:bottom w:val="none" w:sz="0" w:space="0" w:color="auto"/>
        <w:right w:val="none" w:sz="0" w:space="0" w:color="auto"/>
      </w:divBdr>
      <w:divsChild>
        <w:div w:id="712391646">
          <w:marLeft w:val="0"/>
          <w:marRight w:val="0"/>
          <w:marTop w:val="0"/>
          <w:marBottom w:val="0"/>
          <w:divBdr>
            <w:top w:val="none" w:sz="0" w:space="0" w:color="auto"/>
            <w:left w:val="none" w:sz="0" w:space="0" w:color="auto"/>
            <w:bottom w:val="none" w:sz="0" w:space="0" w:color="auto"/>
            <w:right w:val="none" w:sz="0" w:space="0" w:color="auto"/>
          </w:divBdr>
        </w:div>
        <w:div w:id="714348755">
          <w:marLeft w:val="0"/>
          <w:marRight w:val="0"/>
          <w:marTop w:val="0"/>
          <w:marBottom w:val="0"/>
          <w:divBdr>
            <w:top w:val="none" w:sz="0" w:space="0" w:color="auto"/>
            <w:left w:val="none" w:sz="0" w:space="0" w:color="auto"/>
            <w:bottom w:val="none" w:sz="0" w:space="0" w:color="auto"/>
            <w:right w:val="none" w:sz="0" w:space="0" w:color="auto"/>
          </w:divBdr>
        </w:div>
        <w:div w:id="1381785005">
          <w:marLeft w:val="0"/>
          <w:marRight w:val="0"/>
          <w:marTop w:val="0"/>
          <w:marBottom w:val="0"/>
          <w:divBdr>
            <w:top w:val="none" w:sz="0" w:space="0" w:color="auto"/>
            <w:left w:val="none" w:sz="0" w:space="0" w:color="auto"/>
            <w:bottom w:val="none" w:sz="0" w:space="0" w:color="auto"/>
            <w:right w:val="none" w:sz="0" w:space="0" w:color="auto"/>
          </w:divBdr>
        </w:div>
        <w:div w:id="1889031462">
          <w:marLeft w:val="0"/>
          <w:marRight w:val="0"/>
          <w:marTop w:val="0"/>
          <w:marBottom w:val="0"/>
          <w:divBdr>
            <w:top w:val="none" w:sz="0" w:space="0" w:color="auto"/>
            <w:left w:val="none" w:sz="0" w:space="0" w:color="auto"/>
            <w:bottom w:val="none" w:sz="0" w:space="0" w:color="auto"/>
            <w:right w:val="none" w:sz="0" w:space="0" w:color="auto"/>
          </w:divBdr>
        </w:div>
      </w:divsChild>
    </w:div>
    <w:div w:id="1879387359">
      <w:bodyDiv w:val="1"/>
      <w:marLeft w:val="0"/>
      <w:marRight w:val="0"/>
      <w:marTop w:val="0"/>
      <w:marBottom w:val="0"/>
      <w:divBdr>
        <w:top w:val="none" w:sz="0" w:space="0" w:color="auto"/>
        <w:left w:val="none" w:sz="0" w:space="0" w:color="auto"/>
        <w:bottom w:val="none" w:sz="0" w:space="0" w:color="auto"/>
        <w:right w:val="none" w:sz="0" w:space="0" w:color="auto"/>
      </w:divBdr>
    </w:div>
    <w:div w:id="1899783586">
      <w:bodyDiv w:val="1"/>
      <w:marLeft w:val="0"/>
      <w:marRight w:val="0"/>
      <w:marTop w:val="0"/>
      <w:marBottom w:val="0"/>
      <w:divBdr>
        <w:top w:val="none" w:sz="0" w:space="0" w:color="auto"/>
        <w:left w:val="none" w:sz="0" w:space="0" w:color="auto"/>
        <w:bottom w:val="none" w:sz="0" w:space="0" w:color="auto"/>
        <w:right w:val="none" w:sz="0" w:space="0" w:color="auto"/>
      </w:divBdr>
    </w:div>
    <w:div w:id="1915047793">
      <w:bodyDiv w:val="1"/>
      <w:marLeft w:val="0"/>
      <w:marRight w:val="0"/>
      <w:marTop w:val="0"/>
      <w:marBottom w:val="0"/>
      <w:divBdr>
        <w:top w:val="none" w:sz="0" w:space="0" w:color="auto"/>
        <w:left w:val="none" w:sz="0" w:space="0" w:color="auto"/>
        <w:bottom w:val="none" w:sz="0" w:space="0" w:color="auto"/>
        <w:right w:val="none" w:sz="0" w:space="0" w:color="auto"/>
      </w:divBdr>
      <w:divsChild>
        <w:div w:id="32122575">
          <w:marLeft w:val="0"/>
          <w:marRight w:val="0"/>
          <w:marTop w:val="0"/>
          <w:marBottom w:val="0"/>
          <w:divBdr>
            <w:top w:val="none" w:sz="0" w:space="0" w:color="auto"/>
            <w:left w:val="none" w:sz="0" w:space="0" w:color="auto"/>
            <w:bottom w:val="none" w:sz="0" w:space="0" w:color="auto"/>
            <w:right w:val="none" w:sz="0" w:space="0" w:color="auto"/>
          </w:divBdr>
        </w:div>
        <w:div w:id="50427392">
          <w:marLeft w:val="0"/>
          <w:marRight w:val="0"/>
          <w:marTop w:val="0"/>
          <w:marBottom w:val="0"/>
          <w:divBdr>
            <w:top w:val="none" w:sz="0" w:space="0" w:color="auto"/>
            <w:left w:val="none" w:sz="0" w:space="0" w:color="auto"/>
            <w:bottom w:val="none" w:sz="0" w:space="0" w:color="auto"/>
            <w:right w:val="none" w:sz="0" w:space="0" w:color="auto"/>
          </w:divBdr>
        </w:div>
        <w:div w:id="121387837">
          <w:marLeft w:val="0"/>
          <w:marRight w:val="0"/>
          <w:marTop w:val="0"/>
          <w:marBottom w:val="0"/>
          <w:divBdr>
            <w:top w:val="none" w:sz="0" w:space="0" w:color="auto"/>
            <w:left w:val="none" w:sz="0" w:space="0" w:color="auto"/>
            <w:bottom w:val="none" w:sz="0" w:space="0" w:color="auto"/>
            <w:right w:val="none" w:sz="0" w:space="0" w:color="auto"/>
          </w:divBdr>
        </w:div>
        <w:div w:id="156383574">
          <w:marLeft w:val="0"/>
          <w:marRight w:val="0"/>
          <w:marTop w:val="0"/>
          <w:marBottom w:val="0"/>
          <w:divBdr>
            <w:top w:val="none" w:sz="0" w:space="0" w:color="auto"/>
            <w:left w:val="none" w:sz="0" w:space="0" w:color="auto"/>
            <w:bottom w:val="none" w:sz="0" w:space="0" w:color="auto"/>
            <w:right w:val="none" w:sz="0" w:space="0" w:color="auto"/>
          </w:divBdr>
        </w:div>
        <w:div w:id="169223189">
          <w:marLeft w:val="0"/>
          <w:marRight w:val="0"/>
          <w:marTop w:val="0"/>
          <w:marBottom w:val="0"/>
          <w:divBdr>
            <w:top w:val="none" w:sz="0" w:space="0" w:color="auto"/>
            <w:left w:val="none" w:sz="0" w:space="0" w:color="auto"/>
            <w:bottom w:val="none" w:sz="0" w:space="0" w:color="auto"/>
            <w:right w:val="none" w:sz="0" w:space="0" w:color="auto"/>
          </w:divBdr>
        </w:div>
        <w:div w:id="202983608">
          <w:marLeft w:val="0"/>
          <w:marRight w:val="0"/>
          <w:marTop w:val="0"/>
          <w:marBottom w:val="0"/>
          <w:divBdr>
            <w:top w:val="none" w:sz="0" w:space="0" w:color="auto"/>
            <w:left w:val="none" w:sz="0" w:space="0" w:color="auto"/>
            <w:bottom w:val="none" w:sz="0" w:space="0" w:color="auto"/>
            <w:right w:val="none" w:sz="0" w:space="0" w:color="auto"/>
          </w:divBdr>
        </w:div>
        <w:div w:id="240484176">
          <w:marLeft w:val="0"/>
          <w:marRight w:val="0"/>
          <w:marTop w:val="0"/>
          <w:marBottom w:val="0"/>
          <w:divBdr>
            <w:top w:val="none" w:sz="0" w:space="0" w:color="auto"/>
            <w:left w:val="none" w:sz="0" w:space="0" w:color="auto"/>
            <w:bottom w:val="none" w:sz="0" w:space="0" w:color="auto"/>
            <w:right w:val="none" w:sz="0" w:space="0" w:color="auto"/>
          </w:divBdr>
        </w:div>
        <w:div w:id="278416757">
          <w:marLeft w:val="0"/>
          <w:marRight w:val="0"/>
          <w:marTop w:val="0"/>
          <w:marBottom w:val="0"/>
          <w:divBdr>
            <w:top w:val="none" w:sz="0" w:space="0" w:color="auto"/>
            <w:left w:val="none" w:sz="0" w:space="0" w:color="auto"/>
            <w:bottom w:val="none" w:sz="0" w:space="0" w:color="auto"/>
            <w:right w:val="none" w:sz="0" w:space="0" w:color="auto"/>
          </w:divBdr>
        </w:div>
        <w:div w:id="282274794">
          <w:marLeft w:val="0"/>
          <w:marRight w:val="0"/>
          <w:marTop w:val="0"/>
          <w:marBottom w:val="0"/>
          <w:divBdr>
            <w:top w:val="none" w:sz="0" w:space="0" w:color="auto"/>
            <w:left w:val="none" w:sz="0" w:space="0" w:color="auto"/>
            <w:bottom w:val="none" w:sz="0" w:space="0" w:color="auto"/>
            <w:right w:val="none" w:sz="0" w:space="0" w:color="auto"/>
          </w:divBdr>
        </w:div>
        <w:div w:id="375006840">
          <w:marLeft w:val="0"/>
          <w:marRight w:val="0"/>
          <w:marTop w:val="0"/>
          <w:marBottom w:val="0"/>
          <w:divBdr>
            <w:top w:val="none" w:sz="0" w:space="0" w:color="auto"/>
            <w:left w:val="none" w:sz="0" w:space="0" w:color="auto"/>
            <w:bottom w:val="none" w:sz="0" w:space="0" w:color="auto"/>
            <w:right w:val="none" w:sz="0" w:space="0" w:color="auto"/>
          </w:divBdr>
        </w:div>
        <w:div w:id="377316213">
          <w:marLeft w:val="0"/>
          <w:marRight w:val="0"/>
          <w:marTop w:val="0"/>
          <w:marBottom w:val="0"/>
          <w:divBdr>
            <w:top w:val="none" w:sz="0" w:space="0" w:color="auto"/>
            <w:left w:val="none" w:sz="0" w:space="0" w:color="auto"/>
            <w:bottom w:val="none" w:sz="0" w:space="0" w:color="auto"/>
            <w:right w:val="none" w:sz="0" w:space="0" w:color="auto"/>
          </w:divBdr>
        </w:div>
        <w:div w:id="377778668">
          <w:marLeft w:val="0"/>
          <w:marRight w:val="0"/>
          <w:marTop w:val="0"/>
          <w:marBottom w:val="0"/>
          <w:divBdr>
            <w:top w:val="none" w:sz="0" w:space="0" w:color="auto"/>
            <w:left w:val="none" w:sz="0" w:space="0" w:color="auto"/>
            <w:bottom w:val="none" w:sz="0" w:space="0" w:color="auto"/>
            <w:right w:val="none" w:sz="0" w:space="0" w:color="auto"/>
          </w:divBdr>
        </w:div>
        <w:div w:id="388457248">
          <w:marLeft w:val="0"/>
          <w:marRight w:val="0"/>
          <w:marTop w:val="0"/>
          <w:marBottom w:val="0"/>
          <w:divBdr>
            <w:top w:val="none" w:sz="0" w:space="0" w:color="auto"/>
            <w:left w:val="none" w:sz="0" w:space="0" w:color="auto"/>
            <w:bottom w:val="none" w:sz="0" w:space="0" w:color="auto"/>
            <w:right w:val="none" w:sz="0" w:space="0" w:color="auto"/>
          </w:divBdr>
        </w:div>
        <w:div w:id="439765344">
          <w:marLeft w:val="0"/>
          <w:marRight w:val="0"/>
          <w:marTop w:val="0"/>
          <w:marBottom w:val="0"/>
          <w:divBdr>
            <w:top w:val="none" w:sz="0" w:space="0" w:color="auto"/>
            <w:left w:val="none" w:sz="0" w:space="0" w:color="auto"/>
            <w:bottom w:val="none" w:sz="0" w:space="0" w:color="auto"/>
            <w:right w:val="none" w:sz="0" w:space="0" w:color="auto"/>
          </w:divBdr>
        </w:div>
        <w:div w:id="442966929">
          <w:marLeft w:val="0"/>
          <w:marRight w:val="0"/>
          <w:marTop w:val="0"/>
          <w:marBottom w:val="0"/>
          <w:divBdr>
            <w:top w:val="none" w:sz="0" w:space="0" w:color="auto"/>
            <w:left w:val="none" w:sz="0" w:space="0" w:color="auto"/>
            <w:bottom w:val="none" w:sz="0" w:space="0" w:color="auto"/>
            <w:right w:val="none" w:sz="0" w:space="0" w:color="auto"/>
          </w:divBdr>
        </w:div>
        <w:div w:id="484856622">
          <w:marLeft w:val="0"/>
          <w:marRight w:val="0"/>
          <w:marTop w:val="0"/>
          <w:marBottom w:val="0"/>
          <w:divBdr>
            <w:top w:val="none" w:sz="0" w:space="0" w:color="auto"/>
            <w:left w:val="none" w:sz="0" w:space="0" w:color="auto"/>
            <w:bottom w:val="none" w:sz="0" w:space="0" w:color="auto"/>
            <w:right w:val="none" w:sz="0" w:space="0" w:color="auto"/>
          </w:divBdr>
        </w:div>
        <w:div w:id="492641903">
          <w:marLeft w:val="0"/>
          <w:marRight w:val="0"/>
          <w:marTop w:val="0"/>
          <w:marBottom w:val="0"/>
          <w:divBdr>
            <w:top w:val="none" w:sz="0" w:space="0" w:color="auto"/>
            <w:left w:val="none" w:sz="0" w:space="0" w:color="auto"/>
            <w:bottom w:val="none" w:sz="0" w:space="0" w:color="auto"/>
            <w:right w:val="none" w:sz="0" w:space="0" w:color="auto"/>
          </w:divBdr>
        </w:div>
        <w:div w:id="492647496">
          <w:marLeft w:val="0"/>
          <w:marRight w:val="0"/>
          <w:marTop w:val="0"/>
          <w:marBottom w:val="0"/>
          <w:divBdr>
            <w:top w:val="none" w:sz="0" w:space="0" w:color="auto"/>
            <w:left w:val="none" w:sz="0" w:space="0" w:color="auto"/>
            <w:bottom w:val="none" w:sz="0" w:space="0" w:color="auto"/>
            <w:right w:val="none" w:sz="0" w:space="0" w:color="auto"/>
          </w:divBdr>
        </w:div>
        <w:div w:id="501120839">
          <w:marLeft w:val="0"/>
          <w:marRight w:val="0"/>
          <w:marTop w:val="0"/>
          <w:marBottom w:val="0"/>
          <w:divBdr>
            <w:top w:val="none" w:sz="0" w:space="0" w:color="auto"/>
            <w:left w:val="none" w:sz="0" w:space="0" w:color="auto"/>
            <w:bottom w:val="none" w:sz="0" w:space="0" w:color="auto"/>
            <w:right w:val="none" w:sz="0" w:space="0" w:color="auto"/>
          </w:divBdr>
        </w:div>
        <w:div w:id="515848804">
          <w:marLeft w:val="0"/>
          <w:marRight w:val="0"/>
          <w:marTop w:val="0"/>
          <w:marBottom w:val="0"/>
          <w:divBdr>
            <w:top w:val="none" w:sz="0" w:space="0" w:color="auto"/>
            <w:left w:val="none" w:sz="0" w:space="0" w:color="auto"/>
            <w:bottom w:val="none" w:sz="0" w:space="0" w:color="auto"/>
            <w:right w:val="none" w:sz="0" w:space="0" w:color="auto"/>
          </w:divBdr>
        </w:div>
        <w:div w:id="547231872">
          <w:marLeft w:val="0"/>
          <w:marRight w:val="0"/>
          <w:marTop w:val="0"/>
          <w:marBottom w:val="0"/>
          <w:divBdr>
            <w:top w:val="none" w:sz="0" w:space="0" w:color="auto"/>
            <w:left w:val="none" w:sz="0" w:space="0" w:color="auto"/>
            <w:bottom w:val="none" w:sz="0" w:space="0" w:color="auto"/>
            <w:right w:val="none" w:sz="0" w:space="0" w:color="auto"/>
          </w:divBdr>
        </w:div>
        <w:div w:id="574895376">
          <w:marLeft w:val="0"/>
          <w:marRight w:val="0"/>
          <w:marTop w:val="0"/>
          <w:marBottom w:val="0"/>
          <w:divBdr>
            <w:top w:val="none" w:sz="0" w:space="0" w:color="auto"/>
            <w:left w:val="none" w:sz="0" w:space="0" w:color="auto"/>
            <w:bottom w:val="none" w:sz="0" w:space="0" w:color="auto"/>
            <w:right w:val="none" w:sz="0" w:space="0" w:color="auto"/>
          </w:divBdr>
        </w:div>
        <w:div w:id="630089649">
          <w:marLeft w:val="0"/>
          <w:marRight w:val="0"/>
          <w:marTop w:val="0"/>
          <w:marBottom w:val="0"/>
          <w:divBdr>
            <w:top w:val="none" w:sz="0" w:space="0" w:color="auto"/>
            <w:left w:val="none" w:sz="0" w:space="0" w:color="auto"/>
            <w:bottom w:val="none" w:sz="0" w:space="0" w:color="auto"/>
            <w:right w:val="none" w:sz="0" w:space="0" w:color="auto"/>
          </w:divBdr>
        </w:div>
        <w:div w:id="635065141">
          <w:marLeft w:val="0"/>
          <w:marRight w:val="0"/>
          <w:marTop w:val="0"/>
          <w:marBottom w:val="0"/>
          <w:divBdr>
            <w:top w:val="none" w:sz="0" w:space="0" w:color="auto"/>
            <w:left w:val="none" w:sz="0" w:space="0" w:color="auto"/>
            <w:bottom w:val="none" w:sz="0" w:space="0" w:color="auto"/>
            <w:right w:val="none" w:sz="0" w:space="0" w:color="auto"/>
          </w:divBdr>
        </w:div>
        <w:div w:id="691684205">
          <w:marLeft w:val="0"/>
          <w:marRight w:val="0"/>
          <w:marTop w:val="0"/>
          <w:marBottom w:val="0"/>
          <w:divBdr>
            <w:top w:val="none" w:sz="0" w:space="0" w:color="auto"/>
            <w:left w:val="none" w:sz="0" w:space="0" w:color="auto"/>
            <w:bottom w:val="none" w:sz="0" w:space="0" w:color="auto"/>
            <w:right w:val="none" w:sz="0" w:space="0" w:color="auto"/>
          </w:divBdr>
        </w:div>
        <w:div w:id="730542309">
          <w:marLeft w:val="0"/>
          <w:marRight w:val="0"/>
          <w:marTop w:val="0"/>
          <w:marBottom w:val="0"/>
          <w:divBdr>
            <w:top w:val="none" w:sz="0" w:space="0" w:color="auto"/>
            <w:left w:val="none" w:sz="0" w:space="0" w:color="auto"/>
            <w:bottom w:val="none" w:sz="0" w:space="0" w:color="auto"/>
            <w:right w:val="none" w:sz="0" w:space="0" w:color="auto"/>
          </w:divBdr>
        </w:div>
        <w:div w:id="836306211">
          <w:marLeft w:val="0"/>
          <w:marRight w:val="0"/>
          <w:marTop w:val="0"/>
          <w:marBottom w:val="0"/>
          <w:divBdr>
            <w:top w:val="none" w:sz="0" w:space="0" w:color="auto"/>
            <w:left w:val="none" w:sz="0" w:space="0" w:color="auto"/>
            <w:bottom w:val="none" w:sz="0" w:space="0" w:color="auto"/>
            <w:right w:val="none" w:sz="0" w:space="0" w:color="auto"/>
          </w:divBdr>
        </w:div>
        <w:div w:id="869073946">
          <w:marLeft w:val="0"/>
          <w:marRight w:val="0"/>
          <w:marTop w:val="0"/>
          <w:marBottom w:val="0"/>
          <w:divBdr>
            <w:top w:val="none" w:sz="0" w:space="0" w:color="auto"/>
            <w:left w:val="none" w:sz="0" w:space="0" w:color="auto"/>
            <w:bottom w:val="none" w:sz="0" w:space="0" w:color="auto"/>
            <w:right w:val="none" w:sz="0" w:space="0" w:color="auto"/>
          </w:divBdr>
        </w:div>
        <w:div w:id="996302779">
          <w:marLeft w:val="0"/>
          <w:marRight w:val="0"/>
          <w:marTop w:val="0"/>
          <w:marBottom w:val="0"/>
          <w:divBdr>
            <w:top w:val="none" w:sz="0" w:space="0" w:color="auto"/>
            <w:left w:val="none" w:sz="0" w:space="0" w:color="auto"/>
            <w:bottom w:val="none" w:sz="0" w:space="0" w:color="auto"/>
            <w:right w:val="none" w:sz="0" w:space="0" w:color="auto"/>
          </w:divBdr>
        </w:div>
        <w:div w:id="1001473525">
          <w:marLeft w:val="0"/>
          <w:marRight w:val="0"/>
          <w:marTop w:val="0"/>
          <w:marBottom w:val="0"/>
          <w:divBdr>
            <w:top w:val="none" w:sz="0" w:space="0" w:color="auto"/>
            <w:left w:val="none" w:sz="0" w:space="0" w:color="auto"/>
            <w:bottom w:val="none" w:sz="0" w:space="0" w:color="auto"/>
            <w:right w:val="none" w:sz="0" w:space="0" w:color="auto"/>
          </w:divBdr>
        </w:div>
        <w:div w:id="1010837252">
          <w:marLeft w:val="0"/>
          <w:marRight w:val="0"/>
          <w:marTop w:val="0"/>
          <w:marBottom w:val="0"/>
          <w:divBdr>
            <w:top w:val="none" w:sz="0" w:space="0" w:color="auto"/>
            <w:left w:val="none" w:sz="0" w:space="0" w:color="auto"/>
            <w:bottom w:val="none" w:sz="0" w:space="0" w:color="auto"/>
            <w:right w:val="none" w:sz="0" w:space="0" w:color="auto"/>
          </w:divBdr>
        </w:div>
        <w:div w:id="1133405075">
          <w:marLeft w:val="0"/>
          <w:marRight w:val="0"/>
          <w:marTop w:val="0"/>
          <w:marBottom w:val="0"/>
          <w:divBdr>
            <w:top w:val="none" w:sz="0" w:space="0" w:color="auto"/>
            <w:left w:val="none" w:sz="0" w:space="0" w:color="auto"/>
            <w:bottom w:val="none" w:sz="0" w:space="0" w:color="auto"/>
            <w:right w:val="none" w:sz="0" w:space="0" w:color="auto"/>
          </w:divBdr>
        </w:div>
        <w:div w:id="1174029905">
          <w:marLeft w:val="0"/>
          <w:marRight w:val="0"/>
          <w:marTop w:val="0"/>
          <w:marBottom w:val="0"/>
          <w:divBdr>
            <w:top w:val="none" w:sz="0" w:space="0" w:color="auto"/>
            <w:left w:val="none" w:sz="0" w:space="0" w:color="auto"/>
            <w:bottom w:val="none" w:sz="0" w:space="0" w:color="auto"/>
            <w:right w:val="none" w:sz="0" w:space="0" w:color="auto"/>
          </w:divBdr>
        </w:div>
        <w:div w:id="1235243078">
          <w:marLeft w:val="0"/>
          <w:marRight w:val="0"/>
          <w:marTop w:val="0"/>
          <w:marBottom w:val="0"/>
          <w:divBdr>
            <w:top w:val="none" w:sz="0" w:space="0" w:color="auto"/>
            <w:left w:val="none" w:sz="0" w:space="0" w:color="auto"/>
            <w:bottom w:val="none" w:sz="0" w:space="0" w:color="auto"/>
            <w:right w:val="none" w:sz="0" w:space="0" w:color="auto"/>
          </w:divBdr>
        </w:div>
        <w:div w:id="1253196317">
          <w:marLeft w:val="0"/>
          <w:marRight w:val="0"/>
          <w:marTop w:val="0"/>
          <w:marBottom w:val="0"/>
          <w:divBdr>
            <w:top w:val="none" w:sz="0" w:space="0" w:color="auto"/>
            <w:left w:val="none" w:sz="0" w:space="0" w:color="auto"/>
            <w:bottom w:val="none" w:sz="0" w:space="0" w:color="auto"/>
            <w:right w:val="none" w:sz="0" w:space="0" w:color="auto"/>
          </w:divBdr>
        </w:div>
        <w:div w:id="1301426577">
          <w:marLeft w:val="0"/>
          <w:marRight w:val="0"/>
          <w:marTop w:val="0"/>
          <w:marBottom w:val="0"/>
          <w:divBdr>
            <w:top w:val="none" w:sz="0" w:space="0" w:color="auto"/>
            <w:left w:val="none" w:sz="0" w:space="0" w:color="auto"/>
            <w:bottom w:val="none" w:sz="0" w:space="0" w:color="auto"/>
            <w:right w:val="none" w:sz="0" w:space="0" w:color="auto"/>
          </w:divBdr>
        </w:div>
        <w:div w:id="1324776787">
          <w:marLeft w:val="0"/>
          <w:marRight w:val="0"/>
          <w:marTop w:val="0"/>
          <w:marBottom w:val="0"/>
          <w:divBdr>
            <w:top w:val="none" w:sz="0" w:space="0" w:color="auto"/>
            <w:left w:val="none" w:sz="0" w:space="0" w:color="auto"/>
            <w:bottom w:val="none" w:sz="0" w:space="0" w:color="auto"/>
            <w:right w:val="none" w:sz="0" w:space="0" w:color="auto"/>
          </w:divBdr>
        </w:div>
        <w:div w:id="1357342097">
          <w:marLeft w:val="0"/>
          <w:marRight w:val="0"/>
          <w:marTop w:val="0"/>
          <w:marBottom w:val="0"/>
          <w:divBdr>
            <w:top w:val="none" w:sz="0" w:space="0" w:color="auto"/>
            <w:left w:val="none" w:sz="0" w:space="0" w:color="auto"/>
            <w:bottom w:val="none" w:sz="0" w:space="0" w:color="auto"/>
            <w:right w:val="none" w:sz="0" w:space="0" w:color="auto"/>
          </w:divBdr>
        </w:div>
        <w:div w:id="1357581857">
          <w:marLeft w:val="0"/>
          <w:marRight w:val="0"/>
          <w:marTop w:val="0"/>
          <w:marBottom w:val="0"/>
          <w:divBdr>
            <w:top w:val="none" w:sz="0" w:space="0" w:color="auto"/>
            <w:left w:val="none" w:sz="0" w:space="0" w:color="auto"/>
            <w:bottom w:val="none" w:sz="0" w:space="0" w:color="auto"/>
            <w:right w:val="none" w:sz="0" w:space="0" w:color="auto"/>
          </w:divBdr>
        </w:div>
        <w:div w:id="1517772764">
          <w:marLeft w:val="0"/>
          <w:marRight w:val="0"/>
          <w:marTop w:val="0"/>
          <w:marBottom w:val="0"/>
          <w:divBdr>
            <w:top w:val="none" w:sz="0" w:space="0" w:color="auto"/>
            <w:left w:val="none" w:sz="0" w:space="0" w:color="auto"/>
            <w:bottom w:val="none" w:sz="0" w:space="0" w:color="auto"/>
            <w:right w:val="none" w:sz="0" w:space="0" w:color="auto"/>
          </w:divBdr>
        </w:div>
        <w:div w:id="1548949271">
          <w:marLeft w:val="0"/>
          <w:marRight w:val="0"/>
          <w:marTop w:val="0"/>
          <w:marBottom w:val="0"/>
          <w:divBdr>
            <w:top w:val="none" w:sz="0" w:space="0" w:color="auto"/>
            <w:left w:val="none" w:sz="0" w:space="0" w:color="auto"/>
            <w:bottom w:val="none" w:sz="0" w:space="0" w:color="auto"/>
            <w:right w:val="none" w:sz="0" w:space="0" w:color="auto"/>
          </w:divBdr>
        </w:div>
        <w:div w:id="1558202783">
          <w:marLeft w:val="0"/>
          <w:marRight w:val="0"/>
          <w:marTop w:val="0"/>
          <w:marBottom w:val="0"/>
          <w:divBdr>
            <w:top w:val="none" w:sz="0" w:space="0" w:color="auto"/>
            <w:left w:val="none" w:sz="0" w:space="0" w:color="auto"/>
            <w:bottom w:val="none" w:sz="0" w:space="0" w:color="auto"/>
            <w:right w:val="none" w:sz="0" w:space="0" w:color="auto"/>
          </w:divBdr>
        </w:div>
        <w:div w:id="1600525450">
          <w:marLeft w:val="0"/>
          <w:marRight w:val="0"/>
          <w:marTop w:val="0"/>
          <w:marBottom w:val="0"/>
          <w:divBdr>
            <w:top w:val="none" w:sz="0" w:space="0" w:color="auto"/>
            <w:left w:val="none" w:sz="0" w:space="0" w:color="auto"/>
            <w:bottom w:val="none" w:sz="0" w:space="0" w:color="auto"/>
            <w:right w:val="none" w:sz="0" w:space="0" w:color="auto"/>
          </w:divBdr>
        </w:div>
        <w:div w:id="1613778599">
          <w:marLeft w:val="0"/>
          <w:marRight w:val="0"/>
          <w:marTop w:val="0"/>
          <w:marBottom w:val="0"/>
          <w:divBdr>
            <w:top w:val="none" w:sz="0" w:space="0" w:color="auto"/>
            <w:left w:val="none" w:sz="0" w:space="0" w:color="auto"/>
            <w:bottom w:val="none" w:sz="0" w:space="0" w:color="auto"/>
            <w:right w:val="none" w:sz="0" w:space="0" w:color="auto"/>
          </w:divBdr>
        </w:div>
        <w:div w:id="1646622481">
          <w:marLeft w:val="0"/>
          <w:marRight w:val="0"/>
          <w:marTop w:val="0"/>
          <w:marBottom w:val="0"/>
          <w:divBdr>
            <w:top w:val="none" w:sz="0" w:space="0" w:color="auto"/>
            <w:left w:val="none" w:sz="0" w:space="0" w:color="auto"/>
            <w:bottom w:val="none" w:sz="0" w:space="0" w:color="auto"/>
            <w:right w:val="none" w:sz="0" w:space="0" w:color="auto"/>
          </w:divBdr>
        </w:div>
        <w:div w:id="1649744549">
          <w:marLeft w:val="0"/>
          <w:marRight w:val="0"/>
          <w:marTop w:val="0"/>
          <w:marBottom w:val="0"/>
          <w:divBdr>
            <w:top w:val="none" w:sz="0" w:space="0" w:color="auto"/>
            <w:left w:val="none" w:sz="0" w:space="0" w:color="auto"/>
            <w:bottom w:val="none" w:sz="0" w:space="0" w:color="auto"/>
            <w:right w:val="none" w:sz="0" w:space="0" w:color="auto"/>
          </w:divBdr>
        </w:div>
        <w:div w:id="1673489126">
          <w:marLeft w:val="0"/>
          <w:marRight w:val="0"/>
          <w:marTop w:val="0"/>
          <w:marBottom w:val="0"/>
          <w:divBdr>
            <w:top w:val="none" w:sz="0" w:space="0" w:color="auto"/>
            <w:left w:val="none" w:sz="0" w:space="0" w:color="auto"/>
            <w:bottom w:val="none" w:sz="0" w:space="0" w:color="auto"/>
            <w:right w:val="none" w:sz="0" w:space="0" w:color="auto"/>
          </w:divBdr>
        </w:div>
        <w:div w:id="1821456487">
          <w:marLeft w:val="0"/>
          <w:marRight w:val="0"/>
          <w:marTop w:val="0"/>
          <w:marBottom w:val="0"/>
          <w:divBdr>
            <w:top w:val="none" w:sz="0" w:space="0" w:color="auto"/>
            <w:left w:val="none" w:sz="0" w:space="0" w:color="auto"/>
            <w:bottom w:val="none" w:sz="0" w:space="0" w:color="auto"/>
            <w:right w:val="none" w:sz="0" w:space="0" w:color="auto"/>
          </w:divBdr>
        </w:div>
        <w:div w:id="1927570276">
          <w:marLeft w:val="0"/>
          <w:marRight w:val="0"/>
          <w:marTop w:val="0"/>
          <w:marBottom w:val="0"/>
          <w:divBdr>
            <w:top w:val="none" w:sz="0" w:space="0" w:color="auto"/>
            <w:left w:val="none" w:sz="0" w:space="0" w:color="auto"/>
            <w:bottom w:val="none" w:sz="0" w:space="0" w:color="auto"/>
            <w:right w:val="none" w:sz="0" w:space="0" w:color="auto"/>
          </w:divBdr>
        </w:div>
        <w:div w:id="2038919593">
          <w:marLeft w:val="0"/>
          <w:marRight w:val="0"/>
          <w:marTop w:val="0"/>
          <w:marBottom w:val="0"/>
          <w:divBdr>
            <w:top w:val="none" w:sz="0" w:space="0" w:color="auto"/>
            <w:left w:val="none" w:sz="0" w:space="0" w:color="auto"/>
            <w:bottom w:val="none" w:sz="0" w:space="0" w:color="auto"/>
            <w:right w:val="none" w:sz="0" w:space="0" w:color="auto"/>
          </w:divBdr>
        </w:div>
        <w:div w:id="2052460529">
          <w:marLeft w:val="0"/>
          <w:marRight w:val="0"/>
          <w:marTop w:val="0"/>
          <w:marBottom w:val="0"/>
          <w:divBdr>
            <w:top w:val="none" w:sz="0" w:space="0" w:color="auto"/>
            <w:left w:val="none" w:sz="0" w:space="0" w:color="auto"/>
            <w:bottom w:val="none" w:sz="0" w:space="0" w:color="auto"/>
            <w:right w:val="none" w:sz="0" w:space="0" w:color="auto"/>
          </w:divBdr>
        </w:div>
        <w:div w:id="2128498223">
          <w:marLeft w:val="0"/>
          <w:marRight w:val="0"/>
          <w:marTop w:val="0"/>
          <w:marBottom w:val="0"/>
          <w:divBdr>
            <w:top w:val="none" w:sz="0" w:space="0" w:color="auto"/>
            <w:left w:val="none" w:sz="0" w:space="0" w:color="auto"/>
            <w:bottom w:val="none" w:sz="0" w:space="0" w:color="auto"/>
            <w:right w:val="none" w:sz="0" w:space="0" w:color="auto"/>
          </w:divBdr>
        </w:div>
      </w:divsChild>
    </w:div>
    <w:div w:id="1968733686">
      <w:bodyDiv w:val="1"/>
      <w:marLeft w:val="0"/>
      <w:marRight w:val="0"/>
      <w:marTop w:val="0"/>
      <w:marBottom w:val="0"/>
      <w:divBdr>
        <w:top w:val="none" w:sz="0" w:space="0" w:color="auto"/>
        <w:left w:val="none" w:sz="0" w:space="0" w:color="auto"/>
        <w:bottom w:val="none" w:sz="0" w:space="0" w:color="auto"/>
        <w:right w:val="none" w:sz="0" w:space="0" w:color="auto"/>
      </w:divBdr>
      <w:divsChild>
        <w:div w:id="109857564">
          <w:marLeft w:val="0"/>
          <w:marRight w:val="0"/>
          <w:marTop w:val="0"/>
          <w:marBottom w:val="0"/>
          <w:divBdr>
            <w:top w:val="none" w:sz="0" w:space="0" w:color="auto"/>
            <w:left w:val="none" w:sz="0" w:space="0" w:color="auto"/>
            <w:bottom w:val="none" w:sz="0" w:space="0" w:color="auto"/>
            <w:right w:val="none" w:sz="0" w:space="0" w:color="auto"/>
          </w:divBdr>
        </w:div>
        <w:div w:id="378162701">
          <w:marLeft w:val="0"/>
          <w:marRight w:val="0"/>
          <w:marTop w:val="0"/>
          <w:marBottom w:val="0"/>
          <w:divBdr>
            <w:top w:val="none" w:sz="0" w:space="0" w:color="auto"/>
            <w:left w:val="none" w:sz="0" w:space="0" w:color="auto"/>
            <w:bottom w:val="none" w:sz="0" w:space="0" w:color="auto"/>
            <w:right w:val="none" w:sz="0" w:space="0" w:color="auto"/>
          </w:divBdr>
        </w:div>
        <w:div w:id="434598968">
          <w:marLeft w:val="0"/>
          <w:marRight w:val="0"/>
          <w:marTop w:val="0"/>
          <w:marBottom w:val="0"/>
          <w:divBdr>
            <w:top w:val="none" w:sz="0" w:space="0" w:color="auto"/>
            <w:left w:val="none" w:sz="0" w:space="0" w:color="auto"/>
            <w:bottom w:val="none" w:sz="0" w:space="0" w:color="auto"/>
            <w:right w:val="none" w:sz="0" w:space="0" w:color="auto"/>
          </w:divBdr>
        </w:div>
        <w:div w:id="476848488">
          <w:marLeft w:val="0"/>
          <w:marRight w:val="0"/>
          <w:marTop w:val="0"/>
          <w:marBottom w:val="0"/>
          <w:divBdr>
            <w:top w:val="none" w:sz="0" w:space="0" w:color="auto"/>
            <w:left w:val="none" w:sz="0" w:space="0" w:color="auto"/>
            <w:bottom w:val="none" w:sz="0" w:space="0" w:color="auto"/>
            <w:right w:val="none" w:sz="0" w:space="0" w:color="auto"/>
          </w:divBdr>
        </w:div>
        <w:div w:id="535120589">
          <w:marLeft w:val="0"/>
          <w:marRight w:val="0"/>
          <w:marTop w:val="0"/>
          <w:marBottom w:val="0"/>
          <w:divBdr>
            <w:top w:val="none" w:sz="0" w:space="0" w:color="auto"/>
            <w:left w:val="none" w:sz="0" w:space="0" w:color="auto"/>
            <w:bottom w:val="none" w:sz="0" w:space="0" w:color="auto"/>
            <w:right w:val="none" w:sz="0" w:space="0" w:color="auto"/>
          </w:divBdr>
        </w:div>
        <w:div w:id="783691877">
          <w:marLeft w:val="0"/>
          <w:marRight w:val="0"/>
          <w:marTop w:val="0"/>
          <w:marBottom w:val="0"/>
          <w:divBdr>
            <w:top w:val="none" w:sz="0" w:space="0" w:color="auto"/>
            <w:left w:val="none" w:sz="0" w:space="0" w:color="auto"/>
            <w:bottom w:val="none" w:sz="0" w:space="0" w:color="auto"/>
            <w:right w:val="none" w:sz="0" w:space="0" w:color="auto"/>
          </w:divBdr>
        </w:div>
        <w:div w:id="824318426">
          <w:marLeft w:val="0"/>
          <w:marRight w:val="0"/>
          <w:marTop w:val="0"/>
          <w:marBottom w:val="0"/>
          <w:divBdr>
            <w:top w:val="none" w:sz="0" w:space="0" w:color="auto"/>
            <w:left w:val="none" w:sz="0" w:space="0" w:color="auto"/>
            <w:bottom w:val="none" w:sz="0" w:space="0" w:color="auto"/>
            <w:right w:val="none" w:sz="0" w:space="0" w:color="auto"/>
          </w:divBdr>
        </w:div>
        <w:div w:id="1441728031">
          <w:marLeft w:val="0"/>
          <w:marRight w:val="0"/>
          <w:marTop w:val="0"/>
          <w:marBottom w:val="0"/>
          <w:divBdr>
            <w:top w:val="none" w:sz="0" w:space="0" w:color="auto"/>
            <w:left w:val="none" w:sz="0" w:space="0" w:color="auto"/>
            <w:bottom w:val="none" w:sz="0" w:space="0" w:color="auto"/>
            <w:right w:val="none" w:sz="0" w:space="0" w:color="auto"/>
          </w:divBdr>
        </w:div>
        <w:div w:id="1539199622">
          <w:marLeft w:val="0"/>
          <w:marRight w:val="0"/>
          <w:marTop w:val="0"/>
          <w:marBottom w:val="0"/>
          <w:divBdr>
            <w:top w:val="none" w:sz="0" w:space="0" w:color="auto"/>
            <w:left w:val="none" w:sz="0" w:space="0" w:color="auto"/>
            <w:bottom w:val="none" w:sz="0" w:space="0" w:color="auto"/>
            <w:right w:val="none" w:sz="0" w:space="0" w:color="auto"/>
          </w:divBdr>
        </w:div>
        <w:div w:id="1633972976">
          <w:marLeft w:val="0"/>
          <w:marRight w:val="0"/>
          <w:marTop w:val="0"/>
          <w:marBottom w:val="0"/>
          <w:divBdr>
            <w:top w:val="none" w:sz="0" w:space="0" w:color="auto"/>
            <w:left w:val="none" w:sz="0" w:space="0" w:color="auto"/>
            <w:bottom w:val="none" w:sz="0" w:space="0" w:color="auto"/>
            <w:right w:val="none" w:sz="0" w:space="0" w:color="auto"/>
          </w:divBdr>
        </w:div>
        <w:div w:id="1871604621">
          <w:marLeft w:val="0"/>
          <w:marRight w:val="0"/>
          <w:marTop w:val="0"/>
          <w:marBottom w:val="0"/>
          <w:divBdr>
            <w:top w:val="none" w:sz="0" w:space="0" w:color="auto"/>
            <w:left w:val="none" w:sz="0" w:space="0" w:color="auto"/>
            <w:bottom w:val="none" w:sz="0" w:space="0" w:color="auto"/>
            <w:right w:val="none" w:sz="0" w:space="0" w:color="auto"/>
          </w:divBdr>
        </w:div>
        <w:div w:id="1893347024">
          <w:marLeft w:val="0"/>
          <w:marRight w:val="0"/>
          <w:marTop w:val="0"/>
          <w:marBottom w:val="0"/>
          <w:divBdr>
            <w:top w:val="none" w:sz="0" w:space="0" w:color="auto"/>
            <w:left w:val="none" w:sz="0" w:space="0" w:color="auto"/>
            <w:bottom w:val="none" w:sz="0" w:space="0" w:color="auto"/>
            <w:right w:val="none" w:sz="0" w:space="0" w:color="auto"/>
          </w:divBdr>
        </w:div>
      </w:divsChild>
    </w:div>
    <w:div w:id="1987969990">
      <w:bodyDiv w:val="1"/>
      <w:marLeft w:val="0"/>
      <w:marRight w:val="0"/>
      <w:marTop w:val="0"/>
      <w:marBottom w:val="0"/>
      <w:divBdr>
        <w:top w:val="none" w:sz="0" w:space="0" w:color="auto"/>
        <w:left w:val="none" w:sz="0" w:space="0" w:color="auto"/>
        <w:bottom w:val="none" w:sz="0" w:space="0" w:color="auto"/>
        <w:right w:val="none" w:sz="0" w:space="0" w:color="auto"/>
      </w:divBdr>
    </w:div>
    <w:div w:id="2000377772">
      <w:bodyDiv w:val="1"/>
      <w:marLeft w:val="0"/>
      <w:marRight w:val="0"/>
      <w:marTop w:val="0"/>
      <w:marBottom w:val="0"/>
      <w:divBdr>
        <w:top w:val="none" w:sz="0" w:space="0" w:color="auto"/>
        <w:left w:val="none" w:sz="0" w:space="0" w:color="auto"/>
        <w:bottom w:val="none" w:sz="0" w:space="0" w:color="auto"/>
        <w:right w:val="none" w:sz="0" w:space="0" w:color="auto"/>
      </w:divBdr>
      <w:divsChild>
        <w:div w:id="170339237">
          <w:marLeft w:val="0"/>
          <w:marRight w:val="0"/>
          <w:marTop w:val="0"/>
          <w:marBottom w:val="0"/>
          <w:divBdr>
            <w:top w:val="none" w:sz="0" w:space="0" w:color="auto"/>
            <w:left w:val="none" w:sz="0" w:space="0" w:color="auto"/>
            <w:bottom w:val="none" w:sz="0" w:space="0" w:color="auto"/>
            <w:right w:val="none" w:sz="0" w:space="0" w:color="auto"/>
          </w:divBdr>
        </w:div>
        <w:div w:id="209655351">
          <w:marLeft w:val="0"/>
          <w:marRight w:val="0"/>
          <w:marTop w:val="0"/>
          <w:marBottom w:val="0"/>
          <w:divBdr>
            <w:top w:val="none" w:sz="0" w:space="0" w:color="auto"/>
            <w:left w:val="none" w:sz="0" w:space="0" w:color="auto"/>
            <w:bottom w:val="none" w:sz="0" w:space="0" w:color="auto"/>
            <w:right w:val="none" w:sz="0" w:space="0" w:color="auto"/>
          </w:divBdr>
        </w:div>
        <w:div w:id="338504170">
          <w:marLeft w:val="0"/>
          <w:marRight w:val="0"/>
          <w:marTop w:val="0"/>
          <w:marBottom w:val="0"/>
          <w:divBdr>
            <w:top w:val="none" w:sz="0" w:space="0" w:color="auto"/>
            <w:left w:val="none" w:sz="0" w:space="0" w:color="auto"/>
            <w:bottom w:val="none" w:sz="0" w:space="0" w:color="auto"/>
            <w:right w:val="none" w:sz="0" w:space="0" w:color="auto"/>
          </w:divBdr>
        </w:div>
        <w:div w:id="487328598">
          <w:marLeft w:val="0"/>
          <w:marRight w:val="0"/>
          <w:marTop w:val="0"/>
          <w:marBottom w:val="0"/>
          <w:divBdr>
            <w:top w:val="none" w:sz="0" w:space="0" w:color="auto"/>
            <w:left w:val="none" w:sz="0" w:space="0" w:color="auto"/>
            <w:bottom w:val="none" w:sz="0" w:space="0" w:color="auto"/>
            <w:right w:val="none" w:sz="0" w:space="0" w:color="auto"/>
          </w:divBdr>
        </w:div>
        <w:div w:id="524834277">
          <w:marLeft w:val="0"/>
          <w:marRight w:val="0"/>
          <w:marTop w:val="0"/>
          <w:marBottom w:val="0"/>
          <w:divBdr>
            <w:top w:val="none" w:sz="0" w:space="0" w:color="auto"/>
            <w:left w:val="none" w:sz="0" w:space="0" w:color="auto"/>
            <w:bottom w:val="none" w:sz="0" w:space="0" w:color="auto"/>
            <w:right w:val="none" w:sz="0" w:space="0" w:color="auto"/>
          </w:divBdr>
        </w:div>
        <w:div w:id="599029160">
          <w:marLeft w:val="0"/>
          <w:marRight w:val="0"/>
          <w:marTop w:val="0"/>
          <w:marBottom w:val="0"/>
          <w:divBdr>
            <w:top w:val="none" w:sz="0" w:space="0" w:color="auto"/>
            <w:left w:val="none" w:sz="0" w:space="0" w:color="auto"/>
            <w:bottom w:val="none" w:sz="0" w:space="0" w:color="auto"/>
            <w:right w:val="none" w:sz="0" w:space="0" w:color="auto"/>
          </w:divBdr>
        </w:div>
        <w:div w:id="1015377009">
          <w:marLeft w:val="0"/>
          <w:marRight w:val="0"/>
          <w:marTop w:val="0"/>
          <w:marBottom w:val="0"/>
          <w:divBdr>
            <w:top w:val="none" w:sz="0" w:space="0" w:color="auto"/>
            <w:left w:val="none" w:sz="0" w:space="0" w:color="auto"/>
            <w:bottom w:val="none" w:sz="0" w:space="0" w:color="auto"/>
            <w:right w:val="none" w:sz="0" w:space="0" w:color="auto"/>
          </w:divBdr>
        </w:div>
        <w:div w:id="1085146696">
          <w:marLeft w:val="0"/>
          <w:marRight w:val="0"/>
          <w:marTop w:val="0"/>
          <w:marBottom w:val="0"/>
          <w:divBdr>
            <w:top w:val="none" w:sz="0" w:space="0" w:color="auto"/>
            <w:left w:val="none" w:sz="0" w:space="0" w:color="auto"/>
            <w:bottom w:val="none" w:sz="0" w:space="0" w:color="auto"/>
            <w:right w:val="none" w:sz="0" w:space="0" w:color="auto"/>
          </w:divBdr>
        </w:div>
        <w:div w:id="1088692176">
          <w:marLeft w:val="0"/>
          <w:marRight w:val="0"/>
          <w:marTop w:val="0"/>
          <w:marBottom w:val="0"/>
          <w:divBdr>
            <w:top w:val="none" w:sz="0" w:space="0" w:color="auto"/>
            <w:left w:val="none" w:sz="0" w:space="0" w:color="auto"/>
            <w:bottom w:val="none" w:sz="0" w:space="0" w:color="auto"/>
            <w:right w:val="none" w:sz="0" w:space="0" w:color="auto"/>
          </w:divBdr>
        </w:div>
        <w:div w:id="1152022458">
          <w:marLeft w:val="0"/>
          <w:marRight w:val="0"/>
          <w:marTop w:val="0"/>
          <w:marBottom w:val="0"/>
          <w:divBdr>
            <w:top w:val="none" w:sz="0" w:space="0" w:color="auto"/>
            <w:left w:val="none" w:sz="0" w:space="0" w:color="auto"/>
            <w:bottom w:val="none" w:sz="0" w:space="0" w:color="auto"/>
            <w:right w:val="none" w:sz="0" w:space="0" w:color="auto"/>
          </w:divBdr>
        </w:div>
        <w:div w:id="1419600168">
          <w:marLeft w:val="0"/>
          <w:marRight w:val="0"/>
          <w:marTop w:val="0"/>
          <w:marBottom w:val="0"/>
          <w:divBdr>
            <w:top w:val="none" w:sz="0" w:space="0" w:color="auto"/>
            <w:left w:val="none" w:sz="0" w:space="0" w:color="auto"/>
            <w:bottom w:val="none" w:sz="0" w:space="0" w:color="auto"/>
            <w:right w:val="none" w:sz="0" w:space="0" w:color="auto"/>
          </w:divBdr>
        </w:div>
        <w:div w:id="1497264487">
          <w:marLeft w:val="0"/>
          <w:marRight w:val="0"/>
          <w:marTop w:val="0"/>
          <w:marBottom w:val="0"/>
          <w:divBdr>
            <w:top w:val="none" w:sz="0" w:space="0" w:color="auto"/>
            <w:left w:val="none" w:sz="0" w:space="0" w:color="auto"/>
            <w:bottom w:val="none" w:sz="0" w:space="0" w:color="auto"/>
            <w:right w:val="none" w:sz="0" w:space="0" w:color="auto"/>
          </w:divBdr>
        </w:div>
        <w:div w:id="1534343172">
          <w:marLeft w:val="0"/>
          <w:marRight w:val="0"/>
          <w:marTop w:val="0"/>
          <w:marBottom w:val="0"/>
          <w:divBdr>
            <w:top w:val="none" w:sz="0" w:space="0" w:color="auto"/>
            <w:left w:val="none" w:sz="0" w:space="0" w:color="auto"/>
            <w:bottom w:val="none" w:sz="0" w:space="0" w:color="auto"/>
            <w:right w:val="none" w:sz="0" w:space="0" w:color="auto"/>
          </w:divBdr>
        </w:div>
        <w:div w:id="1609921575">
          <w:marLeft w:val="0"/>
          <w:marRight w:val="0"/>
          <w:marTop w:val="0"/>
          <w:marBottom w:val="0"/>
          <w:divBdr>
            <w:top w:val="none" w:sz="0" w:space="0" w:color="auto"/>
            <w:left w:val="none" w:sz="0" w:space="0" w:color="auto"/>
            <w:bottom w:val="none" w:sz="0" w:space="0" w:color="auto"/>
            <w:right w:val="none" w:sz="0" w:space="0" w:color="auto"/>
          </w:divBdr>
        </w:div>
        <w:div w:id="1649088386">
          <w:marLeft w:val="0"/>
          <w:marRight w:val="0"/>
          <w:marTop w:val="0"/>
          <w:marBottom w:val="0"/>
          <w:divBdr>
            <w:top w:val="none" w:sz="0" w:space="0" w:color="auto"/>
            <w:left w:val="none" w:sz="0" w:space="0" w:color="auto"/>
            <w:bottom w:val="none" w:sz="0" w:space="0" w:color="auto"/>
            <w:right w:val="none" w:sz="0" w:space="0" w:color="auto"/>
          </w:divBdr>
        </w:div>
        <w:div w:id="1859854362">
          <w:marLeft w:val="0"/>
          <w:marRight w:val="0"/>
          <w:marTop w:val="0"/>
          <w:marBottom w:val="0"/>
          <w:divBdr>
            <w:top w:val="none" w:sz="0" w:space="0" w:color="auto"/>
            <w:left w:val="none" w:sz="0" w:space="0" w:color="auto"/>
            <w:bottom w:val="none" w:sz="0" w:space="0" w:color="auto"/>
            <w:right w:val="none" w:sz="0" w:space="0" w:color="auto"/>
          </w:divBdr>
        </w:div>
      </w:divsChild>
    </w:div>
    <w:div w:id="2016228493">
      <w:bodyDiv w:val="1"/>
      <w:marLeft w:val="0"/>
      <w:marRight w:val="0"/>
      <w:marTop w:val="0"/>
      <w:marBottom w:val="0"/>
      <w:divBdr>
        <w:top w:val="none" w:sz="0" w:space="0" w:color="auto"/>
        <w:left w:val="none" w:sz="0" w:space="0" w:color="auto"/>
        <w:bottom w:val="none" w:sz="0" w:space="0" w:color="auto"/>
        <w:right w:val="none" w:sz="0" w:space="0" w:color="auto"/>
      </w:divBdr>
    </w:div>
    <w:div w:id="2017607468">
      <w:bodyDiv w:val="1"/>
      <w:marLeft w:val="0"/>
      <w:marRight w:val="0"/>
      <w:marTop w:val="0"/>
      <w:marBottom w:val="0"/>
      <w:divBdr>
        <w:top w:val="none" w:sz="0" w:space="0" w:color="auto"/>
        <w:left w:val="none" w:sz="0" w:space="0" w:color="auto"/>
        <w:bottom w:val="none" w:sz="0" w:space="0" w:color="auto"/>
        <w:right w:val="none" w:sz="0" w:space="0" w:color="auto"/>
      </w:divBdr>
    </w:div>
    <w:div w:id="2041782140">
      <w:bodyDiv w:val="1"/>
      <w:marLeft w:val="0"/>
      <w:marRight w:val="0"/>
      <w:marTop w:val="0"/>
      <w:marBottom w:val="0"/>
      <w:divBdr>
        <w:top w:val="none" w:sz="0" w:space="0" w:color="auto"/>
        <w:left w:val="none" w:sz="0" w:space="0" w:color="auto"/>
        <w:bottom w:val="none" w:sz="0" w:space="0" w:color="auto"/>
        <w:right w:val="none" w:sz="0" w:space="0" w:color="auto"/>
      </w:divBdr>
      <w:divsChild>
        <w:div w:id="184446703">
          <w:marLeft w:val="0"/>
          <w:marRight w:val="0"/>
          <w:marTop w:val="0"/>
          <w:marBottom w:val="0"/>
          <w:divBdr>
            <w:top w:val="none" w:sz="0" w:space="0" w:color="auto"/>
            <w:left w:val="none" w:sz="0" w:space="0" w:color="auto"/>
            <w:bottom w:val="none" w:sz="0" w:space="0" w:color="auto"/>
            <w:right w:val="none" w:sz="0" w:space="0" w:color="auto"/>
          </w:divBdr>
        </w:div>
        <w:div w:id="303434055">
          <w:marLeft w:val="0"/>
          <w:marRight w:val="0"/>
          <w:marTop w:val="0"/>
          <w:marBottom w:val="0"/>
          <w:divBdr>
            <w:top w:val="none" w:sz="0" w:space="0" w:color="auto"/>
            <w:left w:val="none" w:sz="0" w:space="0" w:color="auto"/>
            <w:bottom w:val="none" w:sz="0" w:space="0" w:color="auto"/>
            <w:right w:val="none" w:sz="0" w:space="0" w:color="auto"/>
          </w:divBdr>
        </w:div>
        <w:div w:id="924074839">
          <w:marLeft w:val="0"/>
          <w:marRight w:val="0"/>
          <w:marTop w:val="0"/>
          <w:marBottom w:val="0"/>
          <w:divBdr>
            <w:top w:val="none" w:sz="0" w:space="0" w:color="auto"/>
            <w:left w:val="none" w:sz="0" w:space="0" w:color="auto"/>
            <w:bottom w:val="none" w:sz="0" w:space="0" w:color="auto"/>
            <w:right w:val="none" w:sz="0" w:space="0" w:color="auto"/>
          </w:divBdr>
        </w:div>
        <w:div w:id="931162652">
          <w:marLeft w:val="0"/>
          <w:marRight w:val="0"/>
          <w:marTop w:val="0"/>
          <w:marBottom w:val="0"/>
          <w:divBdr>
            <w:top w:val="none" w:sz="0" w:space="0" w:color="auto"/>
            <w:left w:val="none" w:sz="0" w:space="0" w:color="auto"/>
            <w:bottom w:val="none" w:sz="0" w:space="0" w:color="auto"/>
            <w:right w:val="none" w:sz="0" w:space="0" w:color="auto"/>
          </w:divBdr>
        </w:div>
        <w:div w:id="993332584">
          <w:marLeft w:val="0"/>
          <w:marRight w:val="0"/>
          <w:marTop w:val="0"/>
          <w:marBottom w:val="0"/>
          <w:divBdr>
            <w:top w:val="none" w:sz="0" w:space="0" w:color="auto"/>
            <w:left w:val="none" w:sz="0" w:space="0" w:color="auto"/>
            <w:bottom w:val="none" w:sz="0" w:space="0" w:color="auto"/>
            <w:right w:val="none" w:sz="0" w:space="0" w:color="auto"/>
          </w:divBdr>
        </w:div>
        <w:div w:id="1187326331">
          <w:marLeft w:val="0"/>
          <w:marRight w:val="0"/>
          <w:marTop w:val="0"/>
          <w:marBottom w:val="0"/>
          <w:divBdr>
            <w:top w:val="none" w:sz="0" w:space="0" w:color="auto"/>
            <w:left w:val="none" w:sz="0" w:space="0" w:color="auto"/>
            <w:bottom w:val="none" w:sz="0" w:space="0" w:color="auto"/>
            <w:right w:val="none" w:sz="0" w:space="0" w:color="auto"/>
          </w:divBdr>
        </w:div>
        <w:div w:id="1292785889">
          <w:marLeft w:val="0"/>
          <w:marRight w:val="0"/>
          <w:marTop w:val="0"/>
          <w:marBottom w:val="0"/>
          <w:divBdr>
            <w:top w:val="none" w:sz="0" w:space="0" w:color="auto"/>
            <w:left w:val="none" w:sz="0" w:space="0" w:color="auto"/>
            <w:bottom w:val="none" w:sz="0" w:space="0" w:color="auto"/>
            <w:right w:val="none" w:sz="0" w:space="0" w:color="auto"/>
          </w:divBdr>
        </w:div>
        <w:div w:id="1318068303">
          <w:marLeft w:val="0"/>
          <w:marRight w:val="0"/>
          <w:marTop w:val="0"/>
          <w:marBottom w:val="0"/>
          <w:divBdr>
            <w:top w:val="none" w:sz="0" w:space="0" w:color="auto"/>
            <w:left w:val="none" w:sz="0" w:space="0" w:color="auto"/>
            <w:bottom w:val="none" w:sz="0" w:space="0" w:color="auto"/>
            <w:right w:val="none" w:sz="0" w:space="0" w:color="auto"/>
          </w:divBdr>
        </w:div>
        <w:div w:id="1468277439">
          <w:marLeft w:val="0"/>
          <w:marRight w:val="0"/>
          <w:marTop w:val="0"/>
          <w:marBottom w:val="0"/>
          <w:divBdr>
            <w:top w:val="none" w:sz="0" w:space="0" w:color="auto"/>
            <w:left w:val="none" w:sz="0" w:space="0" w:color="auto"/>
            <w:bottom w:val="none" w:sz="0" w:space="0" w:color="auto"/>
            <w:right w:val="none" w:sz="0" w:space="0" w:color="auto"/>
          </w:divBdr>
        </w:div>
        <w:div w:id="1622958846">
          <w:marLeft w:val="0"/>
          <w:marRight w:val="0"/>
          <w:marTop w:val="0"/>
          <w:marBottom w:val="0"/>
          <w:divBdr>
            <w:top w:val="none" w:sz="0" w:space="0" w:color="auto"/>
            <w:left w:val="none" w:sz="0" w:space="0" w:color="auto"/>
            <w:bottom w:val="none" w:sz="0" w:space="0" w:color="auto"/>
            <w:right w:val="none" w:sz="0" w:space="0" w:color="auto"/>
          </w:divBdr>
        </w:div>
        <w:div w:id="1688755029">
          <w:marLeft w:val="0"/>
          <w:marRight w:val="0"/>
          <w:marTop w:val="0"/>
          <w:marBottom w:val="0"/>
          <w:divBdr>
            <w:top w:val="none" w:sz="0" w:space="0" w:color="auto"/>
            <w:left w:val="none" w:sz="0" w:space="0" w:color="auto"/>
            <w:bottom w:val="none" w:sz="0" w:space="0" w:color="auto"/>
            <w:right w:val="none" w:sz="0" w:space="0" w:color="auto"/>
          </w:divBdr>
        </w:div>
        <w:div w:id="1775437893">
          <w:marLeft w:val="0"/>
          <w:marRight w:val="0"/>
          <w:marTop w:val="0"/>
          <w:marBottom w:val="0"/>
          <w:divBdr>
            <w:top w:val="none" w:sz="0" w:space="0" w:color="auto"/>
            <w:left w:val="none" w:sz="0" w:space="0" w:color="auto"/>
            <w:bottom w:val="none" w:sz="0" w:space="0" w:color="auto"/>
            <w:right w:val="none" w:sz="0" w:space="0" w:color="auto"/>
          </w:divBdr>
        </w:div>
        <w:div w:id="1877159815">
          <w:marLeft w:val="0"/>
          <w:marRight w:val="0"/>
          <w:marTop w:val="0"/>
          <w:marBottom w:val="0"/>
          <w:divBdr>
            <w:top w:val="none" w:sz="0" w:space="0" w:color="auto"/>
            <w:left w:val="none" w:sz="0" w:space="0" w:color="auto"/>
            <w:bottom w:val="none" w:sz="0" w:space="0" w:color="auto"/>
            <w:right w:val="none" w:sz="0" w:space="0" w:color="auto"/>
          </w:divBdr>
        </w:div>
        <w:div w:id="2118598205">
          <w:marLeft w:val="0"/>
          <w:marRight w:val="0"/>
          <w:marTop w:val="0"/>
          <w:marBottom w:val="0"/>
          <w:divBdr>
            <w:top w:val="none" w:sz="0" w:space="0" w:color="auto"/>
            <w:left w:val="none" w:sz="0" w:space="0" w:color="auto"/>
            <w:bottom w:val="none" w:sz="0" w:space="0" w:color="auto"/>
            <w:right w:val="none" w:sz="0" w:space="0" w:color="auto"/>
          </w:divBdr>
        </w:div>
      </w:divsChild>
    </w:div>
    <w:div w:id="2074505450">
      <w:bodyDiv w:val="1"/>
      <w:marLeft w:val="0"/>
      <w:marRight w:val="0"/>
      <w:marTop w:val="0"/>
      <w:marBottom w:val="0"/>
      <w:divBdr>
        <w:top w:val="none" w:sz="0" w:space="0" w:color="auto"/>
        <w:left w:val="none" w:sz="0" w:space="0" w:color="auto"/>
        <w:bottom w:val="none" w:sz="0" w:space="0" w:color="auto"/>
        <w:right w:val="none" w:sz="0" w:space="0" w:color="auto"/>
      </w:divBdr>
      <w:divsChild>
        <w:div w:id="1464541877">
          <w:marLeft w:val="0"/>
          <w:marRight w:val="0"/>
          <w:marTop w:val="0"/>
          <w:marBottom w:val="0"/>
          <w:divBdr>
            <w:top w:val="none" w:sz="0" w:space="0" w:color="auto"/>
            <w:left w:val="none" w:sz="0" w:space="0" w:color="auto"/>
            <w:bottom w:val="none" w:sz="0" w:space="0" w:color="auto"/>
            <w:right w:val="none" w:sz="0" w:space="0" w:color="auto"/>
          </w:divBdr>
        </w:div>
      </w:divsChild>
    </w:div>
    <w:div w:id="2087609258">
      <w:bodyDiv w:val="1"/>
      <w:marLeft w:val="0"/>
      <w:marRight w:val="0"/>
      <w:marTop w:val="0"/>
      <w:marBottom w:val="0"/>
      <w:divBdr>
        <w:top w:val="none" w:sz="0" w:space="0" w:color="auto"/>
        <w:left w:val="none" w:sz="0" w:space="0" w:color="auto"/>
        <w:bottom w:val="none" w:sz="0" w:space="0" w:color="auto"/>
        <w:right w:val="none" w:sz="0" w:space="0" w:color="auto"/>
      </w:divBdr>
      <w:divsChild>
        <w:div w:id="111289516">
          <w:marLeft w:val="0"/>
          <w:marRight w:val="0"/>
          <w:marTop w:val="0"/>
          <w:marBottom w:val="0"/>
          <w:divBdr>
            <w:top w:val="none" w:sz="0" w:space="0" w:color="auto"/>
            <w:left w:val="none" w:sz="0" w:space="0" w:color="auto"/>
            <w:bottom w:val="none" w:sz="0" w:space="0" w:color="auto"/>
            <w:right w:val="none" w:sz="0" w:space="0" w:color="auto"/>
          </w:divBdr>
        </w:div>
        <w:div w:id="290405451">
          <w:marLeft w:val="0"/>
          <w:marRight w:val="0"/>
          <w:marTop w:val="0"/>
          <w:marBottom w:val="0"/>
          <w:divBdr>
            <w:top w:val="none" w:sz="0" w:space="0" w:color="auto"/>
            <w:left w:val="none" w:sz="0" w:space="0" w:color="auto"/>
            <w:bottom w:val="none" w:sz="0" w:space="0" w:color="auto"/>
            <w:right w:val="none" w:sz="0" w:space="0" w:color="auto"/>
          </w:divBdr>
        </w:div>
        <w:div w:id="319583733">
          <w:marLeft w:val="0"/>
          <w:marRight w:val="0"/>
          <w:marTop w:val="0"/>
          <w:marBottom w:val="0"/>
          <w:divBdr>
            <w:top w:val="none" w:sz="0" w:space="0" w:color="auto"/>
            <w:left w:val="none" w:sz="0" w:space="0" w:color="auto"/>
            <w:bottom w:val="none" w:sz="0" w:space="0" w:color="auto"/>
            <w:right w:val="none" w:sz="0" w:space="0" w:color="auto"/>
          </w:divBdr>
        </w:div>
        <w:div w:id="402216745">
          <w:marLeft w:val="0"/>
          <w:marRight w:val="0"/>
          <w:marTop w:val="0"/>
          <w:marBottom w:val="0"/>
          <w:divBdr>
            <w:top w:val="none" w:sz="0" w:space="0" w:color="auto"/>
            <w:left w:val="none" w:sz="0" w:space="0" w:color="auto"/>
            <w:bottom w:val="none" w:sz="0" w:space="0" w:color="auto"/>
            <w:right w:val="none" w:sz="0" w:space="0" w:color="auto"/>
          </w:divBdr>
        </w:div>
        <w:div w:id="445850059">
          <w:marLeft w:val="0"/>
          <w:marRight w:val="0"/>
          <w:marTop w:val="0"/>
          <w:marBottom w:val="0"/>
          <w:divBdr>
            <w:top w:val="none" w:sz="0" w:space="0" w:color="auto"/>
            <w:left w:val="none" w:sz="0" w:space="0" w:color="auto"/>
            <w:bottom w:val="none" w:sz="0" w:space="0" w:color="auto"/>
            <w:right w:val="none" w:sz="0" w:space="0" w:color="auto"/>
          </w:divBdr>
        </w:div>
        <w:div w:id="892235010">
          <w:marLeft w:val="0"/>
          <w:marRight w:val="0"/>
          <w:marTop w:val="0"/>
          <w:marBottom w:val="0"/>
          <w:divBdr>
            <w:top w:val="none" w:sz="0" w:space="0" w:color="auto"/>
            <w:left w:val="none" w:sz="0" w:space="0" w:color="auto"/>
            <w:bottom w:val="none" w:sz="0" w:space="0" w:color="auto"/>
            <w:right w:val="none" w:sz="0" w:space="0" w:color="auto"/>
          </w:divBdr>
        </w:div>
        <w:div w:id="900867042">
          <w:marLeft w:val="0"/>
          <w:marRight w:val="0"/>
          <w:marTop w:val="0"/>
          <w:marBottom w:val="0"/>
          <w:divBdr>
            <w:top w:val="none" w:sz="0" w:space="0" w:color="auto"/>
            <w:left w:val="none" w:sz="0" w:space="0" w:color="auto"/>
            <w:bottom w:val="none" w:sz="0" w:space="0" w:color="auto"/>
            <w:right w:val="none" w:sz="0" w:space="0" w:color="auto"/>
          </w:divBdr>
        </w:div>
        <w:div w:id="904333960">
          <w:marLeft w:val="0"/>
          <w:marRight w:val="0"/>
          <w:marTop w:val="0"/>
          <w:marBottom w:val="0"/>
          <w:divBdr>
            <w:top w:val="none" w:sz="0" w:space="0" w:color="auto"/>
            <w:left w:val="none" w:sz="0" w:space="0" w:color="auto"/>
            <w:bottom w:val="none" w:sz="0" w:space="0" w:color="auto"/>
            <w:right w:val="none" w:sz="0" w:space="0" w:color="auto"/>
          </w:divBdr>
        </w:div>
        <w:div w:id="935866162">
          <w:marLeft w:val="0"/>
          <w:marRight w:val="0"/>
          <w:marTop w:val="0"/>
          <w:marBottom w:val="0"/>
          <w:divBdr>
            <w:top w:val="none" w:sz="0" w:space="0" w:color="auto"/>
            <w:left w:val="none" w:sz="0" w:space="0" w:color="auto"/>
            <w:bottom w:val="none" w:sz="0" w:space="0" w:color="auto"/>
            <w:right w:val="none" w:sz="0" w:space="0" w:color="auto"/>
          </w:divBdr>
        </w:div>
        <w:div w:id="994797628">
          <w:marLeft w:val="0"/>
          <w:marRight w:val="0"/>
          <w:marTop w:val="0"/>
          <w:marBottom w:val="0"/>
          <w:divBdr>
            <w:top w:val="none" w:sz="0" w:space="0" w:color="auto"/>
            <w:left w:val="none" w:sz="0" w:space="0" w:color="auto"/>
            <w:bottom w:val="none" w:sz="0" w:space="0" w:color="auto"/>
            <w:right w:val="none" w:sz="0" w:space="0" w:color="auto"/>
          </w:divBdr>
        </w:div>
        <w:div w:id="1116565250">
          <w:marLeft w:val="0"/>
          <w:marRight w:val="0"/>
          <w:marTop w:val="0"/>
          <w:marBottom w:val="0"/>
          <w:divBdr>
            <w:top w:val="none" w:sz="0" w:space="0" w:color="auto"/>
            <w:left w:val="none" w:sz="0" w:space="0" w:color="auto"/>
            <w:bottom w:val="none" w:sz="0" w:space="0" w:color="auto"/>
            <w:right w:val="none" w:sz="0" w:space="0" w:color="auto"/>
          </w:divBdr>
        </w:div>
        <w:div w:id="1559169535">
          <w:marLeft w:val="0"/>
          <w:marRight w:val="0"/>
          <w:marTop w:val="0"/>
          <w:marBottom w:val="0"/>
          <w:divBdr>
            <w:top w:val="none" w:sz="0" w:space="0" w:color="auto"/>
            <w:left w:val="none" w:sz="0" w:space="0" w:color="auto"/>
            <w:bottom w:val="none" w:sz="0" w:space="0" w:color="auto"/>
            <w:right w:val="none" w:sz="0" w:space="0" w:color="auto"/>
          </w:divBdr>
        </w:div>
        <w:div w:id="1656911093">
          <w:marLeft w:val="0"/>
          <w:marRight w:val="0"/>
          <w:marTop w:val="0"/>
          <w:marBottom w:val="0"/>
          <w:divBdr>
            <w:top w:val="none" w:sz="0" w:space="0" w:color="auto"/>
            <w:left w:val="none" w:sz="0" w:space="0" w:color="auto"/>
            <w:bottom w:val="none" w:sz="0" w:space="0" w:color="auto"/>
            <w:right w:val="none" w:sz="0" w:space="0" w:color="auto"/>
          </w:divBdr>
        </w:div>
        <w:div w:id="1693874009">
          <w:marLeft w:val="0"/>
          <w:marRight w:val="0"/>
          <w:marTop w:val="0"/>
          <w:marBottom w:val="0"/>
          <w:divBdr>
            <w:top w:val="none" w:sz="0" w:space="0" w:color="auto"/>
            <w:left w:val="none" w:sz="0" w:space="0" w:color="auto"/>
            <w:bottom w:val="none" w:sz="0" w:space="0" w:color="auto"/>
            <w:right w:val="none" w:sz="0" w:space="0" w:color="auto"/>
          </w:divBdr>
        </w:div>
        <w:div w:id="1854104469">
          <w:marLeft w:val="0"/>
          <w:marRight w:val="0"/>
          <w:marTop w:val="0"/>
          <w:marBottom w:val="0"/>
          <w:divBdr>
            <w:top w:val="none" w:sz="0" w:space="0" w:color="auto"/>
            <w:left w:val="none" w:sz="0" w:space="0" w:color="auto"/>
            <w:bottom w:val="none" w:sz="0" w:space="0" w:color="auto"/>
            <w:right w:val="none" w:sz="0" w:space="0" w:color="auto"/>
          </w:divBdr>
        </w:div>
        <w:div w:id="1965308044">
          <w:marLeft w:val="0"/>
          <w:marRight w:val="0"/>
          <w:marTop w:val="0"/>
          <w:marBottom w:val="0"/>
          <w:divBdr>
            <w:top w:val="none" w:sz="0" w:space="0" w:color="auto"/>
            <w:left w:val="none" w:sz="0" w:space="0" w:color="auto"/>
            <w:bottom w:val="none" w:sz="0" w:space="0" w:color="auto"/>
            <w:right w:val="none" w:sz="0" w:space="0" w:color="auto"/>
          </w:divBdr>
        </w:div>
        <w:div w:id="1979457843">
          <w:marLeft w:val="0"/>
          <w:marRight w:val="0"/>
          <w:marTop w:val="0"/>
          <w:marBottom w:val="0"/>
          <w:divBdr>
            <w:top w:val="none" w:sz="0" w:space="0" w:color="auto"/>
            <w:left w:val="none" w:sz="0" w:space="0" w:color="auto"/>
            <w:bottom w:val="none" w:sz="0" w:space="0" w:color="auto"/>
            <w:right w:val="none" w:sz="0" w:space="0" w:color="auto"/>
          </w:divBdr>
        </w:div>
      </w:divsChild>
    </w:div>
    <w:div w:id="2096894781">
      <w:bodyDiv w:val="1"/>
      <w:marLeft w:val="0"/>
      <w:marRight w:val="0"/>
      <w:marTop w:val="0"/>
      <w:marBottom w:val="0"/>
      <w:divBdr>
        <w:top w:val="none" w:sz="0" w:space="0" w:color="auto"/>
        <w:left w:val="none" w:sz="0" w:space="0" w:color="auto"/>
        <w:bottom w:val="none" w:sz="0" w:space="0" w:color="auto"/>
        <w:right w:val="none" w:sz="0" w:space="0" w:color="auto"/>
      </w:divBdr>
      <w:divsChild>
        <w:div w:id="1642299094">
          <w:marLeft w:val="0"/>
          <w:marRight w:val="0"/>
          <w:marTop w:val="0"/>
          <w:marBottom w:val="0"/>
          <w:divBdr>
            <w:top w:val="none" w:sz="0" w:space="0" w:color="auto"/>
            <w:left w:val="none" w:sz="0" w:space="0" w:color="auto"/>
            <w:bottom w:val="none" w:sz="0" w:space="0" w:color="auto"/>
            <w:right w:val="none" w:sz="0" w:space="0" w:color="auto"/>
          </w:divBdr>
        </w:div>
      </w:divsChild>
    </w:div>
    <w:div w:id="210823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0.png"/><Relationship Id="rId47" Type="http://schemas.openxmlformats.org/officeDocument/2006/relationships/image" Target="media/image33.jpeg"/><Relationship Id="rId63" Type="http://schemas.openxmlformats.org/officeDocument/2006/relationships/chart" Target="charts/chart4.xml"/><Relationship Id="rId68" Type="http://schemas.openxmlformats.org/officeDocument/2006/relationships/image" Target="cid:image002.png@01DABC5F.E79DE290"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jpeg"/><Relationship Id="rId11" Type="http://schemas.openxmlformats.org/officeDocument/2006/relationships/image" Target="cid:image001.png@01DABC4E.5A6C5110" TargetMode="External"/><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hyperlink" Target="https://digitalfilmarchive.net/collection/tower-museum-and-northland-broadcast-205" TargetMode="External"/><Relationship Id="rId58" Type="http://schemas.openxmlformats.org/officeDocument/2006/relationships/image" Target="cid:image002.png@01DABC53.82271DC0" TargetMode="External"/><Relationship Id="rId66" Type="http://schemas.openxmlformats.org/officeDocument/2006/relationships/hyperlink" Target="mailto:improvement@derrystrabane.com" TargetMode="External"/><Relationship Id="rId5" Type="http://schemas.openxmlformats.org/officeDocument/2006/relationships/webSettings" Target="webSettings.xml"/><Relationship Id="rId61" Type="http://schemas.openxmlformats.org/officeDocument/2006/relationships/chart" Target="charts/chart2.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cid:image001.png@01DABC5A.E3376D70" TargetMode="External"/><Relationship Id="rId48" Type="http://schemas.openxmlformats.org/officeDocument/2006/relationships/image" Target="media/image34.jpeg"/><Relationship Id="rId56" Type="http://schemas.openxmlformats.org/officeDocument/2006/relationships/image" Target="media/image38.png"/><Relationship Id="rId64" Type="http://schemas.openxmlformats.org/officeDocument/2006/relationships/hyperlink" Target="http://www.derrystrabane.com" TargetMode="External"/><Relationship Id="rId69" Type="http://schemas.openxmlformats.org/officeDocument/2006/relationships/chart" Target="charts/chart5.xml"/><Relationship Id="rId8" Type="http://schemas.openxmlformats.org/officeDocument/2006/relationships/image" Target="media/image1.png"/><Relationship Id="rId51" Type="http://schemas.openxmlformats.org/officeDocument/2006/relationships/hyperlink" Target="file:///\\dcc-fp-01\CAPTI%20Team\Performance\Annual%20Performance%20Reports\Yr%2023%2024\www.derrystrabane.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hyperlink" Target="https://www.daera-ni.gov.uk/publications/northern-ireland-local-authority-collected-municipal-waste-management-statistics-october-december-2023" TargetMode="External"/><Relationship Id="rId67" Type="http://schemas.openxmlformats.org/officeDocument/2006/relationships/image" Target="media/image40.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hyperlink" Target="http://www.growderrystrabane.com" TargetMode="External"/><Relationship Id="rId62" Type="http://schemas.openxmlformats.org/officeDocument/2006/relationships/chart" Target="charts/chart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s://www.derrystrabane.com/getmedia/bd9ddb5e-79cc-4969-acce-02dacbfe94bc/Appendix-1-HC-Annual-Directorate-Service-Plan-24-25.pdf" TargetMode="External"/><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hyperlink" Target="https://www.derrystrabane.com/getmedia/e593e349-0f49-4aca-85d2-71b01c194fae/App1-20240429_ServiceDeliveryPlan-v0-12DSIUupdated2.pdf" TargetMode="External"/><Relationship Id="rId52" Type="http://schemas.openxmlformats.org/officeDocument/2006/relationships/hyperlink" Target="https://towermuseumcollections.com/customs100/" TargetMode="External"/><Relationship Id="rId60" Type="http://schemas.openxmlformats.org/officeDocument/2006/relationships/chart" Target="charts/chart1.xml"/><Relationship Id="rId65" Type="http://schemas.openxmlformats.org/officeDocument/2006/relationships/hyperlink" Target="mailto:improvement@derrystrabane.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derrystrabane.com/getmedia/e593e349-0f49-4aca-85d2-71b01c194fae/App1-20240429_ServiceDeliveryPlan-v0-12DSIUupdated2.pdf" TargetMode="External"/><Relationship Id="rId18" Type="http://schemas.openxmlformats.org/officeDocument/2006/relationships/image" Target="media/image8.jpeg"/><Relationship Id="rId39" Type="http://schemas.openxmlformats.org/officeDocument/2006/relationships/image" Target="media/image27.jpeg"/><Relationship Id="rId34" Type="http://schemas.openxmlformats.org/officeDocument/2006/relationships/hyperlink" Target="https://www.derrystrabane.com/getmedia/e12cbd00-01fa-4889-ada1-836983581217/Appendix-1-Annual-Service-Plan-2024-25.pdf" TargetMode="External"/><Relationship Id="rId50" Type="http://schemas.openxmlformats.org/officeDocument/2006/relationships/image" Target="media/image36.emf"/><Relationship Id="rId55"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c-Fp-01\HomeDirs\Ellen.Cavanagh\Documents\DCSDC\PERF%20IMP\Performance%20report\2023%2024\waste%20v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dcdata1\users\fokane\My%20Documents\Performance%20Management\Council\2023-24\Environment%20&amp;%20Regeneration\Performance%20Indicator%20Updates\planning-statistics-q3-2023-24-tabl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file:///\\dcc-fp-01\homedirs\ellen.cavanagh\Documents\DCSDC\PERF%20IMP\Performance%20report\2023%2024\invoiceGraph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t>Q1-3 Reported biodegradable LAC municipal waste sent to landfill (tonnes) </a:t>
            </a:r>
            <a:r>
              <a:rPr lang="en-GB" sz="1200" b="0" i="0" u="none" strike="noStrike" baseline="0"/>
              <a:t>KPI(g) 2023/24*</a:t>
            </a:r>
            <a:endParaRPr lang="en-GB" sz="1200"/>
          </a:p>
        </c:rich>
      </c:tx>
      <c:layout>
        <c:manualLayout>
          <c:xMode val="edge"/>
          <c:yMode val="edge"/>
          <c:x val="0.10010237855411996"/>
          <c:y val="2.40480961923847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Sheet1!$A$26:$A$36</c:f>
              <c:strCache>
                <c:ptCount val="11"/>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strCache>
            </c:strRef>
          </c:cat>
          <c:val>
            <c:numRef>
              <c:f>Sheet1!$B$26:$B$36</c:f>
              <c:numCache>
                <c:formatCode>General</c:formatCode>
                <c:ptCount val="11"/>
                <c:pt idx="0">
                  <c:v>7890</c:v>
                </c:pt>
                <c:pt idx="1">
                  <c:v>10076</c:v>
                </c:pt>
                <c:pt idx="2">
                  <c:v>1859</c:v>
                </c:pt>
                <c:pt idx="3">
                  <c:v>7105</c:v>
                </c:pt>
                <c:pt idx="4">
                  <c:v>7219</c:v>
                </c:pt>
                <c:pt idx="5">
                  <c:v>3022</c:v>
                </c:pt>
                <c:pt idx="6">
                  <c:v>10414</c:v>
                </c:pt>
                <c:pt idx="7">
                  <c:v>9871</c:v>
                </c:pt>
                <c:pt idx="8">
                  <c:v>10302</c:v>
                </c:pt>
                <c:pt idx="9">
                  <c:v>360</c:v>
                </c:pt>
                <c:pt idx="10">
                  <c:v>874</c:v>
                </c:pt>
              </c:numCache>
            </c:numRef>
          </c:val>
          <c:extLst>
            <c:ext xmlns:c16="http://schemas.microsoft.com/office/drawing/2014/chart" uri="{C3380CC4-5D6E-409C-BE32-E72D297353CC}">
              <c16:uniqueId val="{00000000-7429-4379-9A88-D410DF25B623}"/>
            </c:ext>
          </c:extLst>
        </c:ser>
        <c:dLbls>
          <c:showLegendKey val="0"/>
          <c:showVal val="0"/>
          <c:showCatName val="0"/>
          <c:showSerName val="0"/>
          <c:showPercent val="0"/>
          <c:showBubbleSize val="0"/>
        </c:dLbls>
        <c:gapWidth val="182"/>
        <c:axId val="496117608"/>
        <c:axId val="496117936"/>
      </c:barChart>
      <c:catAx>
        <c:axId val="496117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17936"/>
        <c:crosses val="autoZero"/>
        <c:auto val="1"/>
        <c:lblAlgn val="ctr"/>
        <c:lblOffset val="100"/>
        <c:noMultiLvlLbl val="0"/>
      </c:catAx>
      <c:valAx>
        <c:axId val="49611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1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 Q1-3 LAC municipal waste arisings (tonnes)</a:t>
            </a:r>
            <a:endParaRPr lang="en-GB" sz="1400">
              <a:effectLst/>
            </a:endParaRPr>
          </a:p>
          <a:p>
            <a:pPr>
              <a:defRPr/>
            </a:pPr>
            <a:r>
              <a:rPr lang="en-GB" sz="1200" b="0" i="0" baseline="0">
                <a:effectLst/>
              </a:rPr>
              <a:t>KPI (j) 2023/24*</a:t>
            </a:r>
            <a:endParaRPr lang="en-GB"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Sheet1!$A$43:$A$53</c:f>
              <c:strCache>
                <c:ptCount val="11"/>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strCache>
            </c:strRef>
          </c:cat>
          <c:val>
            <c:numRef>
              <c:f>Sheet1!$B$43:$B$53</c:f>
              <c:numCache>
                <c:formatCode>General</c:formatCode>
                <c:ptCount val="11"/>
                <c:pt idx="0">
                  <c:v>81449</c:v>
                </c:pt>
                <c:pt idx="1">
                  <c:v>64808</c:v>
                </c:pt>
                <c:pt idx="2">
                  <c:v>86700</c:v>
                </c:pt>
                <c:pt idx="3">
                  <c:v>121884</c:v>
                </c:pt>
                <c:pt idx="4">
                  <c:v>62043</c:v>
                </c:pt>
                <c:pt idx="5">
                  <c:v>61250</c:v>
                </c:pt>
                <c:pt idx="6">
                  <c:v>42526</c:v>
                </c:pt>
                <c:pt idx="7">
                  <c:v>59755</c:v>
                </c:pt>
                <c:pt idx="8">
                  <c:v>57613</c:v>
                </c:pt>
                <c:pt idx="9">
                  <c:v>62932</c:v>
                </c:pt>
                <c:pt idx="10">
                  <c:v>64644</c:v>
                </c:pt>
              </c:numCache>
            </c:numRef>
          </c:val>
          <c:extLst>
            <c:ext xmlns:c16="http://schemas.microsoft.com/office/drawing/2014/chart" uri="{C3380CC4-5D6E-409C-BE32-E72D297353CC}">
              <c16:uniqueId val="{00000000-004F-40A1-91FC-59F4270497E0}"/>
            </c:ext>
          </c:extLst>
        </c:ser>
        <c:dLbls>
          <c:showLegendKey val="0"/>
          <c:showVal val="1"/>
          <c:showCatName val="0"/>
          <c:showSerName val="0"/>
          <c:showPercent val="0"/>
          <c:showBubbleSize val="0"/>
        </c:dLbls>
        <c:gapWidth val="75"/>
        <c:overlap val="40"/>
        <c:axId val="508581072"/>
        <c:axId val="508582384"/>
      </c:barChart>
      <c:catAx>
        <c:axId val="50858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82384"/>
        <c:crosses val="autoZero"/>
        <c:auto val="1"/>
        <c:lblAlgn val="ctr"/>
        <c:lblOffset val="100"/>
        <c:noMultiLvlLbl val="0"/>
      </c:catAx>
      <c:valAx>
        <c:axId val="50858238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0858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9959378112327156"/>
          <c:y val="0.14001941671789167"/>
          <c:w val="0.6702486285126309"/>
          <c:h val="0.81421420835406733"/>
        </c:manualLayout>
      </c:layout>
      <c:barChart>
        <c:barDir val="bar"/>
        <c:grouping val="clustered"/>
        <c:varyColors val="0"/>
        <c:ser>
          <c:idx val="0"/>
          <c:order val="0"/>
          <c:tx>
            <c:v>Apr-Dec 2023</c:v>
          </c:tx>
          <c:spPr>
            <a:solidFill>
              <a:srgbClr val="2B4171"/>
            </a:solidFill>
          </c:spPr>
          <c:invertIfNegative val="0"/>
          <c:cat>
            <c:strRef>
              <c:f>'3.2'!$R$97:$R$108</c:f>
              <c:strCache>
                <c:ptCount val="12"/>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pt idx="11">
                  <c:v>All Councils</c:v>
                </c:pt>
              </c:strCache>
            </c:strRef>
          </c:cat>
          <c:val>
            <c:numRef>
              <c:f>'3.2'!$B$67:$M$67</c:f>
              <c:numCache>
                <c:formatCode>#,##0.0</c:formatCode>
                <c:ptCount val="12"/>
                <c:pt idx="0">
                  <c:v>20.7</c:v>
                </c:pt>
                <c:pt idx="1">
                  <c:v>93.2</c:v>
                </c:pt>
                <c:pt idx="2">
                  <c:v>27.4</c:v>
                </c:pt>
                <c:pt idx="3">
                  <c:v>59.400000000000006</c:v>
                </c:pt>
                <c:pt idx="4">
                  <c:v>41.900000000000006</c:v>
                </c:pt>
                <c:pt idx="5">
                  <c:v>72.2</c:v>
                </c:pt>
                <c:pt idx="6">
                  <c:v>26.4</c:v>
                </c:pt>
                <c:pt idx="7">
                  <c:v>49.6</c:v>
                </c:pt>
                <c:pt idx="8">
                  <c:v>67.400000000000006</c:v>
                </c:pt>
                <c:pt idx="9">
                  <c:v>69.400000000000006</c:v>
                </c:pt>
                <c:pt idx="10">
                  <c:v>421</c:v>
                </c:pt>
                <c:pt idx="11">
                  <c:v>44.2</c:v>
                </c:pt>
              </c:numCache>
            </c:numRef>
          </c:val>
          <c:extLst>
            <c:ext xmlns:c16="http://schemas.microsoft.com/office/drawing/2014/chart" uri="{C3380CC4-5D6E-409C-BE32-E72D297353CC}">
              <c16:uniqueId val="{00000000-3DC3-4537-8F6F-6C6CD12FC149}"/>
            </c:ext>
          </c:extLst>
        </c:ser>
        <c:ser>
          <c:idx val="1"/>
          <c:order val="1"/>
          <c:tx>
            <c:strRef>
              <c:f>'3.2'!$A$68</c:f>
              <c:strCache>
                <c:ptCount val="1"/>
                <c:pt idx="0">
                  <c:v>Apr-Dec 2022</c:v>
                </c:pt>
              </c:strCache>
            </c:strRef>
          </c:tx>
          <c:spPr>
            <a:solidFill>
              <a:srgbClr val="F8B728"/>
            </a:solidFill>
          </c:spPr>
          <c:invertIfNegative val="0"/>
          <c:cat>
            <c:strRef>
              <c:f>'3.2'!$R$97:$R$108</c:f>
              <c:strCache>
                <c:ptCount val="12"/>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pt idx="11">
                  <c:v>All Councils</c:v>
                </c:pt>
              </c:strCache>
            </c:strRef>
          </c:cat>
          <c:val>
            <c:numRef>
              <c:f>'3.2'!$B$68:$M$68</c:f>
              <c:numCache>
                <c:formatCode>0.0</c:formatCode>
                <c:ptCount val="12"/>
                <c:pt idx="0">
                  <c:v>60.5</c:v>
                </c:pt>
                <c:pt idx="1">
                  <c:v>78.400000000000006</c:v>
                </c:pt>
                <c:pt idx="2">
                  <c:v>40.599999999999994</c:v>
                </c:pt>
                <c:pt idx="3">
                  <c:v>49.900000000000006</c:v>
                </c:pt>
                <c:pt idx="4">
                  <c:v>37.4</c:v>
                </c:pt>
                <c:pt idx="5">
                  <c:v>95.4</c:v>
                </c:pt>
                <c:pt idx="6">
                  <c:v>70.2</c:v>
                </c:pt>
                <c:pt idx="7">
                  <c:v>111.7</c:v>
                </c:pt>
                <c:pt idx="8">
                  <c:v>42.9</c:v>
                </c:pt>
                <c:pt idx="9">
                  <c:v>119.2</c:v>
                </c:pt>
                <c:pt idx="10">
                  <c:v>86.2</c:v>
                </c:pt>
                <c:pt idx="11">
                  <c:v>60.4</c:v>
                </c:pt>
              </c:numCache>
            </c:numRef>
          </c:val>
          <c:extLst>
            <c:ext xmlns:c16="http://schemas.microsoft.com/office/drawing/2014/chart" uri="{C3380CC4-5D6E-409C-BE32-E72D297353CC}">
              <c16:uniqueId val="{00000001-3DC3-4537-8F6F-6C6CD12FC149}"/>
            </c:ext>
          </c:extLst>
        </c:ser>
        <c:dLbls>
          <c:showLegendKey val="0"/>
          <c:showVal val="0"/>
          <c:showCatName val="0"/>
          <c:showSerName val="0"/>
          <c:showPercent val="0"/>
          <c:showBubbleSize val="0"/>
        </c:dLbls>
        <c:gapWidth val="150"/>
        <c:axId val="404561488"/>
        <c:axId val="404556000"/>
      </c:barChart>
      <c:scatterChart>
        <c:scatterStyle val="lineMarker"/>
        <c:varyColors val="0"/>
        <c:ser>
          <c:idx val="2"/>
          <c:order val="2"/>
          <c:tx>
            <c:v>Target</c:v>
          </c:tx>
          <c:spPr>
            <a:ln w="15875">
              <a:solidFill>
                <a:srgbClr val="FF0000"/>
              </a:solidFill>
            </a:ln>
          </c:spPr>
          <c:marker>
            <c:symbol val="none"/>
          </c:marker>
          <c:dPt>
            <c:idx val="0"/>
            <c:bubble3D val="0"/>
            <c:spPr>
              <a:ln w="15875">
                <a:solidFill>
                  <a:srgbClr val="FF0000">
                    <a:alpha val="70000"/>
                  </a:srgbClr>
                </a:solidFill>
              </a:ln>
            </c:spPr>
            <c:extLst>
              <c:ext xmlns:c16="http://schemas.microsoft.com/office/drawing/2014/chart" uri="{C3380CC4-5D6E-409C-BE32-E72D297353CC}">
                <c16:uniqueId val="{00000003-3DC3-4537-8F6F-6C6CD12FC149}"/>
              </c:ext>
            </c:extLst>
          </c:dPt>
          <c:dPt>
            <c:idx val="1"/>
            <c:bubble3D val="0"/>
            <c:spPr>
              <a:ln w="15875">
                <a:solidFill>
                  <a:srgbClr val="FF0000">
                    <a:alpha val="70000"/>
                  </a:srgbClr>
                </a:solidFill>
              </a:ln>
            </c:spPr>
            <c:extLst>
              <c:ext xmlns:c16="http://schemas.microsoft.com/office/drawing/2014/chart" uri="{C3380CC4-5D6E-409C-BE32-E72D297353CC}">
                <c16:uniqueId val="{00000005-3DC3-4537-8F6F-6C6CD12FC149}"/>
              </c:ext>
            </c:extLst>
          </c:dPt>
          <c:xVal>
            <c:numRef>
              <c:f>'3.2'!$C$126:$C$127</c:f>
              <c:numCache>
                <c:formatCode>General</c:formatCode>
                <c:ptCount val="2"/>
                <c:pt idx="0">
                  <c:v>30</c:v>
                </c:pt>
                <c:pt idx="1">
                  <c:v>30</c:v>
                </c:pt>
              </c:numCache>
            </c:numRef>
          </c:xVal>
          <c:yVal>
            <c:numRef>
              <c:f>'3.2'!$D$126:$D$127</c:f>
              <c:numCache>
                <c:formatCode>General</c:formatCode>
                <c:ptCount val="2"/>
                <c:pt idx="0">
                  <c:v>0</c:v>
                </c:pt>
                <c:pt idx="1">
                  <c:v>1</c:v>
                </c:pt>
              </c:numCache>
            </c:numRef>
          </c:yVal>
          <c:smooth val="0"/>
          <c:extLst>
            <c:ext xmlns:c16="http://schemas.microsoft.com/office/drawing/2014/chart" uri="{C3380CC4-5D6E-409C-BE32-E72D297353CC}">
              <c16:uniqueId val="{00000006-3DC3-4537-8F6F-6C6CD12FC149}"/>
            </c:ext>
          </c:extLst>
        </c:ser>
        <c:dLbls>
          <c:showLegendKey val="0"/>
          <c:showVal val="0"/>
          <c:showCatName val="0"/>
          <c:showSerName val="0"/>
          <c:showPercent val="0"/>
          <c:showBubbleSize val="0"/>
        </c:dLbls>
        <c:axId val="405709496"/>
        <c:axId val="404562664"/>
      </c:scatterChart>
      <c:catAx>
        <c:axId val="404561488"/>
        <c:scaling>
          <c:orientation val="maxMin"/>
        </c:scaling>
        <c:delete val="0"/>
        <c:axPos val="l"/>
        <c:title>
          <c:tx>
            <c:rich>
              <a:bodyPr rot="0" vert="horz"/>
              <a:lstStyle/>
              <a:p>
                <a:pPr>
                  <a:defRPr sz="1200"/>
                </a:pPr>
                <a:r>
                  <a:rPr lang="en-GB" sz="1200"/>
                  <a:t>Council</a:t>
                </a:r>
              </a:p>
            </c:rich>
          </c:tx>
          <c:layout>
            <c:manualLayout>
              <c:xMode val="edge"/>
              <c:yMode val="edge"/>
              <c:x val="5.2410901467505244E-3"/>
              <c:y val="1.8618095600503464E-2"/>
            </c:manualLayout>
          </c:layout>
          <c:overlay val="0"/>
        </c:title>
        <c:numFmt formatCode="General" sourceLinked="0"/>
        <c:majorTickMark val="out"/>
        <c:minorTickMark val="none"/>
        <c:tickLblPos val="nextTo"/>
        <c:txPr>
          <a:bodyPr/>
          <a:lstStyle/>
          <a:p>
            <a:pPr>
              <a:defRPr sz="1050" baseline="0"/>
            </a:pPr>
            <a:endParaRPr lang="en-US"/>
          </a:p>
        </c:txPr>
        <c:crossAx val="404556000"/>
        <c:crosses val="autoZero"/>
        <c:auto val="1"/>
        <c:lblAlgn val="ctr"/>
        <c:lblOffset val="100"/>
        <c:noMultiLvlLbl val="0"/>
      </c:catAx>
      <c:valAx>
        <c:axId val="404556000"/>
        <c:scaling>
          <c:orientation val="minMax"/>
          <c:min val="0"/>
        </c:scaling>
        <c:delete val="0"/>
        <c:axPos val="t"/>
        <c:minorGridlines/>
        <c:title>
          <c:tx>
            <c:rich>
              <a:bodyPr/>
              <a:lstStyle/>
              <a:p>
                <a:pPr>
                  <a:defRPr sz="1200"/>
                </a:pPr>
                <a:r>
                  <a:rPr lang="en-GB" sz="1200"/>
                  <a:t>Weeks</a:t>
                </a:r>
              </a:p>
            </c:rich>
          </c:tx>
          <c:layout>
            <c:manualLayout>
              <c:xMode val="edge"/>
              <c:yMode val="edge"/>
              <c:x val="0.92038371382822426"/>
              <c:y val="1.9671623296158607E-2"/>
            </c:manualLayout>
          </c:layout>
          <c:overlay val="0"/>
        </c:title>
        <c:numFmt formatCode="0" sourceLinked="0"/>
        <c:majorTickMark val="out"/>
        <c:minorTickMark val="none"/>
        <c:tickLblPos val="nextTo"/>
        <c:spPr>
          <a:noFill/>
        </c:spPr>
        <c:txPr>
          <a:bodyPr/>
          <a:lstStyle/>
          <a:p>
            <a:pPr>
              <a:defRPr sz="1000"/>
            </a:pPr>
            <a:endParaRPr lang="en-US"/>
          </a:p>
        </c:txPr>
        <c:crossAx val="404561488"/>
        <c:crosses val="autoZero"/>
        <c:crossBetween val="between"/>
        <c:minorUnit val="50"/>
      </c:valAx>
      <c:valAx>
        <c:axId val="404562664"/>
        <c:scaling>
          <c:orientation val="minMax"/>
          <c:max val="1"/>
        </c:scaling>
        <c:delete val="0"/>
        <c:axPos val="r"/>
        <c:numFmt formatCode="General" sourceLinked="1"/>
        <c:majorTickMark val="none"/>
        <c:minorTickMark val="none"/>
        <c:tickLblPos val="none"/>
        <c:spPr>
          <a:noFill/>
          <a:ln>
            <a:noFill/>
          </a:ln>
        </c:spPr>
        <c:crossAx val="405709496"/>
        <c:crosses val="max"/>
        <c:crossBetween val="midCat"/>
      </c:valAx>
      <c:valAx>
        <c:axId val="405709496"/>
        <c:scaling>
          <c:orientation val="minMax"/>
        </c:scaling>
        <c:delete val="1"/>
        <c:axPos val="b"/>
        <c:numFmt formatCode="General" sourceLinked="1"/>
        <c:majorTickMark val="out"/>
        <c:minorTickMark val="none"/>
        <c:tickLblPos val="nextTo"/>
        <c:crossAx val="404562664"/>
        <c:crosses val="autoZero"/>
        <c:crossBetween val="midCat"/>
      </c:valAx>
      <c:spPr>
        <a:noFill/>
      </c:spPr>
    </c:plotArea>
    <c:legend>
      <c:legendPos val="r"/>
      <c:legendEntry>
        <c:idx val="2"/>
        <c:delete val="1"/>
      </c:legendEntry>
      <c:layout>
        <c:manualLayout>
          <c:xMode val="edge"/>
          <c:yMode val="edge"/>
          <c:x val="0.35503338322379124"/>
          <c:y val="7.1356438251909951E-3"/>
          <c:w val="0.47434411401054205"/>
          <c:h val="7.5887845750050476E-2"/>
        </c:manualLayout>
      </c:layout>
      <c:overlay val="0"/>
      <c:txPr>
        <a:bodyPr/>
        <a:lstStyle/>
        <a:p>
          <a:pPr>
            <a:defRPr sz="1200"/>
          </a:pPr>
          <a:endParaRPr lang="en-US"/>
        </a:p>
      </c:txPr>
    </c:legend>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28888129676986773"/>
          <c:y val="0.14153830473942408"/>
          <c:w val="0.68214717704574479"/>
          <c:h val="0.78012502934511108"/>
        </c:manualLayout>
      </c:layout>
      <c:barChart>
        <c:barDir val="bar"/>
        <c:grouping val="clustered"/>
        <c:varyColors val="0"/>
        <c:ser>
          <c:idx val="1"/>
          <c:order val="0"/>
          <c:tx>
            <c:v>Apr-Dec 2023</c:v>
          </c:tx>
          <c:spPr>
            <a:solidFill>
              <a:srgbClr val="2B4171"/>
            </a:solidFill>
          </c:spPr>
          <c:invertIfNegative val="0"/>
          <c:cat>
            <c:strRef>
              <c:f>'4.2'!$C$118:$N$118</c:f>
              <c:strCache>
                <c:ptCount val="11"/>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strCache>
            </c:strRef>
          </c:cat>
          <c:val>
            <c:numRef>
              <c:f>'4.2'!$B$67:$M$67</c:f>
              <c:numCache>
                <c:formatCode>#,##0.0</c:formatCode>
                <c:ptCount val="12"/>
                <c:pt idx="0">
                  <c:v>13</c:v>
                </c:pt>
                <c:pt idx="1">
                  <c:v>15.8</c:v>
                </c:pt>
                <c:pt idx="2">
                  <c:v>24.6</c:v>
                </c:pt>
                <c:pt idx="3">
                  <c:v>20.2</c:v>
                </c:pt>
                <c:pt idx="4">
                  <c:v>30.6</c:v>
                </c:pt>
                <c:pt idx="5">
                  <c:v>23.4</c:v>
                </c:pt>
                <c:pt idx="6">
                  <c:v>13.4</c:v>
                </c:pt>
                <c:pt idx="7">
                  <c:v>41</c:v>
                </c:pt>
                <c:pt idx="8">
                  <c:v>10</c:v>
                </c:pt>
                <c:pt idx="9">
                  <c:v>16</c:v>
                </c:pt>
                <c:pt idx="10">
                  <c:v>29.8</c:v>
                </c:pt>
                <c:pt idx="11">
                  <c:v>20.399999999999999</c:v>
                </c:pt>
              </c:numCache>
            </c:numRef>
          </c:val>
          <c:extLst>
            <c:ext xmlns:c16="http://schemas.microsoft.com/office/drawing/2014/chart" uri="{C3380CC4-5D6E-409C-BE32-E72D297353CC}">
              <c16:uniqueId val="{00000000-DB03-4711-8993-33B0D0BA63AB}"/>
            </c:ext>
          </c:extLst>
        </c:ser>
        <c:ser>
          <c:idx val="2"/>
          <c:order val="1"/>
          <c:tx>
            <c:strRef>
              <c:f>'4.2'!$A$68</c:f>
              <c:strCache>
                <c:ptCount val="1"/>
                <c:pt idx="0">
                  <c:v>Apr-Dec 2022</c:v>
                </c:pt>
              </c:strCache>
            </c:strRef>
          </c:tx>
          <c:spPr>
            <a:solidFill>
              <a:srgbClr val="F8B728"/>
            </a:solidFill>
          </c:spPr>
          <c:invertIfNegative val="0"/>
          <c:cat>
            <c:strRef>
              <c:f>'4.2'!$C$118:$N$118</c:f>
              <c:strCache>
                <c:ptCount val="11"/>
                <c:pt idx="0">
                  <c:v>Antrim &amp; Newtownabbey</c:v>
                </c:pt>
                <c:pt idx="1">
                  <c:v>Ards &amp; North Down</c:v>
                </c:pt>
                <c:pt idx="2">
                  <c:v>Armagh City, Banbridge &amp; Craigavon</c:v>
                </c:pt>
                <c:pt idx="3">
                  <c:v>Belfast</c:v>
                </c:pt>
                <c:pt idx="4">
                  <c:v>Causeway Coast &amp; Glens</c:v>
                </c:pt>
                <c:pt idx="5">
                  <c:v>Derry City &amp; Strabane</c:v>
                </c:pt>
                <c:pt idx="6">
                  <c:v>Fermanagh &amp; Omagh</c:v>
                </c:pt>
                <c:pt idx="7">
                  <c:v>Lisburn &amp; Castlereagh</c:v>
                </c:pt>
                <c:pt idx="8">
                  <c:v>Mid &amp; East Antrim</c:v>
                </c:pt>
                <c:pt idx="9">
                  <c:v>Mid Ulster</c:v>
                </c:pt>
                <c:pt idx="10">
                  <c:v>Newry, Mourne &amp; Down</c:v>
                </c:pt>
              </c:strCache>
            </c:strRef>
          </c:cat>
          <c:val>
            <c:numRef>
              <c:f>'4.2'!$B$68:$M$68</c:f>
              <c:numCache>
                <c:formatCode>0.0</c:formatCode>
                <c:ptCount val="12"/>
                <c:pt idx="0">
                  <c:v>13.2</c:v>
                </c:pt>
                <c:pt idx="1">
                  <c:v>20.9</c:v>
                </c:pt>
                <c:pt idx="2">
                  <c:v>21</c:v>
                </c:pt>
                <c:pt idx="3">
                  <c:v>19</c:v>
                </c:pt>
                <c:pt idx="4">
                  <c:v>21.4</c:v>
                </c:pt>
                <c:pt idx="5">
                  <c:v>20.6</c:v>
                </c:pt>
                <c:pt idx="6">
                  <c:v>11.4</c:v>
                </c:pt>
                <c:pt idx="7">
                  <c:v>31</c:v>
                </c:pt>
                <c:pt idx="8">
                  <c:v>8</c:v>
                </c:pt>
                <c:pt idx="9">
                  <c:v>21.4</c:v>
                </c:pt>
                <c:pt idx="10">
                  <c:v>19.399999999999999</c:v>
                </c:pt>
                <c:pt idx="11">
                  <c:v>18</c:v>
                </c:pt>
              </c:numCache>
            </c:numRef>
          </c:val>
          <c:extLst>
            <c:ext xmlns:c16="http://schemas.microsoft.com/office/drawing/2014/chart" uri="{C3380CC4-5D6E-409C-BE32-E72D297353CC}">
              <c16:uniqueId val="{00000001-DB03-4711-8993-33B0D0BA63AB}"/>
            </c:ext>
          </c:extLst>
        </c:ser>
        <c:dLbls>
          <c:showLegendKey val="0"/>
          <c:showVal val="0"/>
          <c:showCatName val="0"/>
          <c:showSerName val="0"/>
          <c:showPercent val="0"/>
          <c:showBubbleSize val="0"/>
        </c:dLbls>
        <c:gapWidth val="150"/>
        <c:axId val="405705968"/>
        <c:axId val="405711848"/>
      </c:barChart>
      <c:scatterChart>
        <c:scatterStyle val="lineMarker"/>
        <c:varyColors val="0"/>
        <c:ser>
          <c:idx val="0"/>
          <c:order val="2"/>
          <c:spPr>
            <a:ln w="15875">
              <a:solidFill>
                <a:srgbClr val="FF0000">
                  <a:alpha val="70000"/>
                </a:srgbClr>
              </a:solidFill>
            </a:ln>
          </c:spPr>
          <c:marker>
            <c:symbol val="none"/>
          </c:marker>
          <c:xVal>
            <c:numRef>
              <c:f>'4.2'!$C$121:$C$122</c:f>
              <c:numCache>
                <c:formatCode>General</c:formatCode>
                <c:ptCount val="2"/>
                <c:pt idx="0">
                  <c:v>15</c:v>
                </c:pt>
                <c:pt idx="1">
                  <c:v>15</c:v>
                </c:pt>
              </c:numCache>
            </c:numRef>
          </c:xVal>
          <c:yVal>
            <c:numRef>
              <c:f>'4.2'!$D$121:$D$122</c:f>
              <c:numCache>
                <c:formatCode>General</c:formatCode>
                <c:ptCount val="2"/>
                <c:pt idx="0">
                  <c:v>0</c:v>
                </c:pt>
                <c:pt idx="1">
                  <c:v>1</c:v>
                </c:pt>
              </c:numCache>
            </c:numRef>
          </c:yVal>
          <c:smooth val="0"/>
          <c:extLst>
            <c:ext xmlns:c16="http://schemas.microsoft.com/office/drawing/2014/chart" uri="{C3380CC4-5D6E-409C-BE32-E72D297353CC}">
              <c16:uniqueId val="{00000002-DB03-4711-8993-33B0D0BA63AB}"/>
            </c:ext>
          </c:extLst>
        </c:ser>
        <c:dLbls>
          <c:showLegendKey val="0"/>
          <c:showVal val="0"/>
          <c:showCatName val="0"/>
          <c:showSerName val="0"/>
          <c:showPercent val="0"/>
          <c:showBubbleSize val="0"/>
        </c:dLbls>
        <c:axId val="405709104"/>
        <c:axId val="405706360"/>
      </c:scatterChart>
      <c:catAx>
        <c:axId val="405705968"/>
        <c:scaling>
          <c:orientation val="maxMin"/>
        </c:scaling>
        <c:delete val="0"/>
        <c:axPos val="l"/>
        <c:title>
          <c:tx>
            <c:rich>
              <a:bodyPr rot="0" vert="horz"/>
              <a:lstStyle/>
              <a:p>
                <a:pPr algn="ctr">
                  <a:defRPr sz="1200"/>
                </a:pPr>
                <a:r>
                  <a:rPr lang="en-US" sz="1200"/>
                  <a:t>Council</a:t>
                </a:r>
              </a:p>
            </c:rich>
          </c:tx>
          <c:layout>
            <c:manualLayout>
              <c:xMode val="edge"/>
              <c:yMode val="edge"/>
              <c:x val="5.1347881899871627E-3"/>
              <c:y val="2.0754198422673995E-2"/>
            </c:manualLayout>
          </c:layout>
          <c:overlay val="0"/>
        </c:title>
        <c:numFmt formatCode="General" sourceLinked="0"/>
        <c:majorTickMark val="out"/>
        <c:minorTickMark val="none"/>
        <c:tickLblPos val="nextTo"/>
        <c:txPr>
          <a:bodyPr/>
          <a:lstStyle/>
          <a:p>
            <a:pPr>
              <a:defRPr sz="1050" baseline="0"/>
            </a:pPr>
            <a:endParaRPr lang="en-US"/>
          </a:p>
        </c:txPr>
        <c:crossAx val="405711848"/>
        <c:crosses val="autoZero"/>
        <c:auto val="1"/>
        <c:lblAlgn val="ctr"/>
        <c:lblOffset val="100"/>
        <c:noMultiLvlLbl val="0"/>
      </c:catAx>
      <c:valAx>
        <c:axId val="405711848"/>
        <c:scaling>
          <c:orientation val="minMax"/>
        </c:scaling>
        <c:delete val="0"/>
        <c:axPos val="t"/>
        <c:minorGridlines/>
        <c:title>
          <c:tx>
            <c:rich>
              <a:bodyPr/>
              <a:lstStyle/>
              <a:p>
                <a:pPr>
                  <a:defRPr sz="1200"/>
                </a:pPr>
                <a:r>
                  <a:rPr lang="en-US" sz="1200"/>
                  <a:t>Weeks</a:t>
                </a:r>
              </a:p>
            </c:rich>
          </c:tx>
          <c:layout>
            <c:manualLayout>
              <c:xMode val="edge"/>
              <c:yMode val="edge"/>
              <c:x val="0.92116577212187356"/>
              <c:y val="1.8205966686712458E-2"/>
            </c:manualLayout>
          </c:layout>
          <c:overlay val="0"/>
        </c:title>
        <c:numFmt formatCode="0" sourceLinked="0"/>
        <c:majorTickMark val="out"/>
        <c:minorTickMark val="none"/>
        <c:tickLblPos val="nextTo"/>
        <c:spPr>
          <a:noFill/>
        </c:spPr>
        <c:txPr>
          <a:bodyPr/>
          <a:lstStyle/>
          <a:p>
            <a:pPr>
              <a:defRPr sz="1000"/>
            </a:pPr>
            <a:endParaRPr lang="en-US"/>
          </a:p>
        </c:txPr>
        <c:crossAx val="405705968"/>
        <c:crosses val="autoZero"/>
        <c:crossBetween val="between"/>
        <c:minorUnit val="5"/>
      </c:valAx>
      <c:valAx>
        <c:axId val="405706360"/>
        <c:scaling>
          <c:orientation val="minMax"/>
          <c:max val="1"/>
        </c:scaling>
        <c:delete val="0"/>
        <c:axPos val="r"/>
        <c:numFmt formatCode="General" sourceLinked="1"/>
        <c:majorTickMark val="none"/>
        <c:minorTickMark val="none"/>
        <c:tickLblPos val="none"/>
        <c:spPr>
          <a:noFill/>
          <a:ln>
            <a:noFill/>
          </a:ln>
        </c:spPr>
        <c:crossAx val="405709104"/>
        <c:crosses val="max"/>
        <c:crossBetween val="midCat"/>
      </c:valAx>
      <c:valAx>
        <c:axId val="405709104"/>
        <c:scaling>
          <c:orientation val="minMax"/>
        </c:scaling>
        <c:delete val="1"/>
        <c:axPos val="b"/>
        <c:numFmt formatCode="General" sourceLinked="1"/>
        <c:majorTickMark val="out"/>
        <c:minorTickMark val="none"/>
        <c:tickLblPos val="nextTo"/>
        <c:crossAx val="405706360"/>
        <c:crosses val="autoZero"/>
        <c:crossBetween val="midCat"/>
      </c:valAx>
      <c:spPr>
        <a:noFill/>
      </c:spPr>
    </c:plotArea>
    <c:legend>
      <c:legendPos val="r"/>
      <c:legendEntry>
        <c:idx val="2"/>
        <c:delete val="1"/>
      </c:legendEntry>
      <c:layout>
        <c:manualLayout>
          <c:xMode val="edge"/>
          <c:yMode val="edge"/>
          <c:x val="0.42224490118727132"/>
          <c:y val="1.1631863874364693E-2"/>
          <c:w val="0.31662540374498188"/>
          <c:h val="7.0994760305174334E-2"/>
        </c:manualLayout>
      </c:layout>
      <c:overlay val="0"/>
      <c:txPr>
        <a:bodyPr/>
        <a:lstStyle/>
        <a:p>
          <a:pPr>
            <a:defRPr sz="1200"/>
          </a:pPr>
          <a:endParaRPr lang="en-US"/>
        </a:p>
      </c:txPr>
    </c:legend>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2023/24</a:t>
            </a:r>
          </a:p>
          <a:p>
            <a:pPr>
              <a:defRPr/>
            </a:pPr>
            <a:r>
              <a:rPr lang="en-GB"/>
              <a:t>% invoices paid within 30 days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'Prompt Payment Source Data'!$B$108:$B$118</c:f>
              <c:strCache>
                <c:ptCount val="11"/>
                <c:pt idx="0">
                  <c:v>Newry, Mourne and Down District Council</c:v>
                </c:pt>
                <c:pt idx="1">
                  <c:v>Mid Ulster District Council</c:v>
                </c:pt>
                <c:pt idx="2">
                  <c:v>Mid and East Antrim Borough Council</c:v>
                </c:pt>
                <c:pt idx="3">
                  <c:v>Lisburn and Castlereagh City Council</c:v>
                </c:pt>
                <c:pt idx="4">
                  <c:v>Fermanagh and Omagh District Council</c:v>
                </c:pt>
                <c:pt idx="5">
                  <c:v>Derry City and Strabane District Council</c:v>
                </c:pt>
                <c:pt idx="6">
                  <c:v>Causeway Coast and Glens Borough Council</c:v>
                </c:pt>
                <c:pt idx="7">
                  <c:v>Belfast City Council</c:v>
                </c:pt>
                <c:pt idx="8">
                  <c:v>Armagh City, Banbridge and Craigavon Borough Council</c:v>
                </c:pt>
                <c:pt idx="9">
                  <c:v>Ards and North Down Borough Council</c:v>
                </c:pt>
                <c:pt idx="10">
                  <c:v>Antrim and Newtownabbey Borough Council</c:v>
                </c:pt>
              </c:strCache>
            </c:strRef>
          </c:cat>
          <c:val>
            <c:numRef>
              <c:f>'Prompt Payment Source Data'!$C$108:$C$118</c:f>
            </c:numRef>
          </c:val>
          <c:extLst>
            <c:ext xmlns:c16="http://schemas.microsoft.com/office/drawing/2014/chart" uri="{C3380CC4-5D6E-409C-BE32-E72D297353CC}">
              <c16:uniqueId val="{00000000-47F5-4182-BC11-51CBE58B3E46}"/>
            </c:ext>
          </c:extLst>
        </c:ser>
        <c:ser>
          <c:idx val="1"/>
          <c:order val="1"/>
          <c:spPr>
            <a:solidFill>
              <a:schemeClr val="accent2"/>
            </a:solidFill>
            <a:ln>
              <a:noFill/>
            </a:ln>
            <a:effectLst/>
          </c:spPr>
          <c:invertIfNegative val="0"/>
          <c:cat>
            <c:strRef>
              <c:f>'Prompt Payment Source Data'!$B$108:$B$118</c:f>
              <c:strCache>
                <c:ptCount val="11"/>
                <c:pt idx="0">
                  <c:v>Newry, Mourne and Down District Council</c:v>
                </c:pt>
                <c:pt idx="1">
                  <c:v>Mid Ulster District Council</c:v>
                </c:pt>
                <c:pt idx="2">
                  <c:v>Mid and East Antrim Borough Council</c:v>
                </c:pt>
                <c:pt idx="3">
                  <c:v>Lisburn and Castlereagh City Council</c:v>
                </c:pt>
                <c:pt idx="4">
                  <c:v>Fermanagh and Omagh District Council</c:v>
                </c:pt>
                <c:pt idx="5">
                  <c:v>Derry City and Strabane District Council</c:v>
                </c:pt>
                <c:pt idx="6">
                  <c:v>Causeway Coast and Glens Borough Council</c:v>
                </c:pt>
                <c:pt idx="7">
                  <c:v>Belfast City Council</c:v>
                </c:pt>
                <c:pt idx="8">
                  <c:v>Armagh City, Banbridge and Craigavon Borough Council</c:v>
                </c:pt>
                <c:pt idx="9">
                  <c:v>Ards and North Down Borough Council</c:v>
                </c:pt>
                <c:pt idx="10">
                  <c:v>Antrim and Newtownabbey Borough Council</c:v>
                </c:pt>
              </c:strCache>
            </c:strRef>
          </c:cat>
          <c:val>
            <c:numRef>
              <c:f>'Prompt Payment Source Data'!$D$108:$D$118</c:f>
            </c:numRef>
          </c:val>
          <c:extLst>
            <c:ext xmlns:c16="http://schemas.microsoft.com/office/drawing/2014/chart" uri="{C3380CC4-5D6E-409C-BE32-E72D297353CC}">
              <c16:uniqueId val="{00000001-47F5-4182-BC11-51CBE58B3E46}"/>
            </c:ext>
          </c:extLst>
        </c:ser>
        <c:ser>
          <c:idx val="2"/>
          <c:order val="2"/>
          <c:spPr>
            <a:solidFill>
              <a:schemeClr val="accent3"/>
            </a:solidFill>
            <a:ln>
              <a:noFill/>
            </a:ln>
            <a:effectLst/>
          </c:spPr>
          <c:invertIfNegative val="0"/>
          <c:cat>
            <c:strRef>
              <c:f>'Prompt Payment Source Data'!$B$108:$B$118</c:f>
              <c:strCache>
                <c:ptCount val="11"/>
                <c:pt idx="0">
                  <c:v>Newry, Mourne and Down District Council</c:v>
                </c:pt>
                <c:pt idx="1">
                  <c:v>Mid Ulster District Council</c:v>
                </c:pt>
                <c:pt idx="2">
                  <c:v>Mid and East Antrim Borough Council</c:v>
                </c:pt>
                <c:pt idx="3">
                  <c:v>Lisburn and Castlereagh City Council</c:v>
                </c:pt>
                <c:pt idx="4">
                  <c:v>Fermanagh and Omagh District Council</c:v>
                </c:pt>
                <c:pt idx="5">
                  <c:v>Derry City and Strabane District Council</c:v>
                </c:pt>
                <c:pt idx="6">
                  <c:v>Causeway Coast and Glens Borough Council</c:v>
                </c:pt>
                <c:pt idx="7">
                  <c:v>Belfast City Council</c:v>
                </c:pt>
                <c:pt idx="8">
                  <c:v>Armagh City, Banbridge and Craigavon Borough Council</c:v>
                </c:pt>
                <c:pt idx="9">
                  <c:v>Ards and North Down Borough Council</c:v>
                </c:pt>
                <c:pt idx="10">
                  <c:v>Antrim and Newtownabbey Borough Council</c:v>
                </c:pt>
              </c:strCache>
            </c:strRef>
          </c:cat>
          <c:val>
            <c:numRef>
              <c:f>'Prompt Payment Source Data'!$E$108:$E$118</c:f>
            </c:numRef>
          </c:val>
          <c:extLst>
            <c:ext xmlns:c16="http://schemas.microsoft.com/office/drawing/2014/chart" uri="{C3380CC4-5D6E-409C-BE32-E72D297353CC}">
              <c16:uniqueId val="{00000002-47F5-4182-BC11-51CBE58B3E46}"/>
            </c:ext>
          </c:extLst>
        </c:ser>
        <c:ser>
          <c:idx val="3"/>
          <c:order val="3"/>
          <c:spPr>
            <a:solidFill>
              <a:schemeClr val="accent4"/>
            </a:solidFill>
            <a:ln>
              <a:noFill/>
            </a:ln>
            <a:effectLst/>
          </c:spPr>
          <c:invertIfNegative val="0"/>
          <c:cat>
            <c:strRef>
              <c:f>'Prompt Payment Source Data'!$B$108:$B$118</c:f>
              <c:strCache>
                <c:ptCount val="11"/>
                <c:pt idx="0">
                  <c:v>Newry, Mourne and Down District Council</c:v>
                </c:pt>
                <c:pt idx="1">
                  <c:v>Mid Ulster District Council</c:v>
                </c:pt>
                <c:pt idx="2">
                  <c:v>Mid and East Antrim Borough Council</c:v>
                </c:pt>
                <c:pt idx="3">
                  <c:v>Lisburn and Castlereagh City Council</c:v>
                </c:pt>
                <c:pt idx="4">
                  <c:v>Fermanagh and Omagh District Council</c:v>
                </c:pt>
                <c:pt idx="5">
                  <c:v>Derry City and Strabane District Council</c:v>
                </c:pt>
                <c:pt idx="6">
                  <c:v>Causeway Coast and Glens Borough Council</c:v>
                </c:pt>
                <c:pt idx="7">
                  <c:v>Belfast City Council</c:v>
                </c:pt>
                <c:pt idx="8">
                  <c:v>Armagh City, Banbridge and Craigavon Borough Council</c:v>
                </c:pt>
                <c:pt idx="9">
                  <c:v>Ards and North Down Borough Council</c:v>
                </c:pt>
                <c:pt idx="10">
                  <c:v>Antrim and Newtownabbey Borough Council</c:v>
                </c:pt>
              </c:strCache>
            </c:strRef>
          </c:cat>
          <c:val>
            <c:numRef>
              <c:f>'Prompt Payment Source Data'!$F$108:$F$118</c:f>
            </c:numRef>
          </c:val>
          <c:extLst>
            <c:ext xmlns:c16="http://schemas.microsoft.com/office/drawing/2014/chart" uri="{C3380CC4-5D6E-409C-BE32-E72D297353CC}">
              <c16:uniqueId val="{00000003-47F5-4182-BC11-51CBE58B3E46}"/>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'Prompt Payment Source Data'!$B$108:$B$118</c:f>
              <c:strCache>
                <c:ptCount val="11"/>
                <c:pt idx="0">
                  <c:v>Newry, Mourne and Down District Council</c:v>
                </c:pt>
                <c:pt idx="1">
                  <c:v>Mid Ulster District Council</c:v>
                </c:pt>
                <c:pt idx="2">
                  <c:v>Mid and East Antrim Borough Council</c:v>
                </c:pt>
                <c:pt idx="3">
                  <c:v>Lisburn and Castlereagh City Council</c:v>
                </c:pt>
                <c:pt idx="4">
                  <c:v>Fermanagh and Omagh District Council</c:v>
                </c:pt>
                <c:pt idx="5">
                  <c:v>Derry City and Strabane District Council</c:v>
                </c:pt>
                <c:pt idx="6">
                  <c:v>Causeway Coast and Glens Borough Council</c:v>
                </c:pt>
                <c:pt idx="7">
                  <c:v>Belfast City Council</c:v>
                </c:pt>
                <c:pt idx="8">
                  <c:v>Armagh City, Banbridge and Craigavon Borough Council</c:v>
                </c:pt>
                <c:pt idx="9">
                  <c:v>Ards and North Down Borough Council</c:v>
                </c:pt>
                <c:pt idx="10">
                  <c:v>Antrim and Newtownabbey Borough Council</c:v>
                </c:pt>
              </c:strCache>
            </c:strRef>
          </c:cat>
          <c:val>
            <c:numRef>
              <c:f>'Prompt Payment Source Data'!$G$108:$G$118</c:f>
              <c:numCache>
                <c:formatCode>0.00%</c:formatCode>
                <c:ptCount val="11"/>
                <c:pt idx="0">
                  <c:v>0.94989999999999997</c:v>
                </c:pt>
                <c:pt idx="1">
                  <c:v>0.99780000000000002</c:v>
                </c:pt>
                <c:pt idx="2">
                  <c:v>0.81440000000000001</c:v>
                </c:pt>
                <c:pt idx="3">
                  <c:v>0.88719999999999999</c:v>
                </c:pt>
                <c:pt idx="4">
                  <c:v>0.94520000000000004</c:v>
                </c:pt>
                <c:pt idx="5">
                  <c:v>0.8226</c:v>
                </c:pt>
                <c:pt idx="6">
                  <c:v>0.87319999999999998</c:v>
                </c:pt>
                <c:pt idx="7">
                  <c:v>0.93159999999999998</c:v>
                </c:pt>
                <c:pt idx="8">
                  <c:v>0.96250000000000002</c:v>
                </c:pt>
                <c:pt idx="9">
                  <c:v>0.9637</c:v>
                </c:pt>
                <c:pt idx="10">
                  <c:v>0.83650000000000002</c:v>
                </c:pt>
              </c:numCache>
            </c:numRef>
          </c:val>
          <c:extLst>
            <c:ext xmlns:c16="http://schemas.microsoft.com/office/drawing/2014/chart" uri="{C3380CC4-5D6E-409C-BE32-E72D297353CC}">
              <c16:uniqueId val="{00000004-47F5-4182-BC11-51CBE58B3E46}"/>
            </c:ext>
          </c:extLst>
        </c:ser>
        <c:dLbls>
          <c:showLegendKey val="0"/>
          <c:showVal val="0"/>
          <c:showCatName val="0"/>
          <c:showSerName val="0"/>
          <c:showPercent val="0"/>
          <c:showBubbleSize val="0"/>
        </c:dLbls>
        <c:gapWidth val="182"/>
        <c:axId val="366858024"/>
        <c:axId val="366857040"/>
      </c:barChart>
      <c:catAx>
        <c:axId val="366858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7040"/>
        <c:crosses val="autoZero"/>
        <c:auto val="1"/>
        <c:lblAlgn val="ctr"/>
        <c:lblOffset val="100"/>
        <c:noMultiLvlLbl val="0"/>
      </c:catAx>
      <c:valAx>
        <c:axId val="36685704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58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0.30229</cdr:x>
      <cdr:y>0.94429</cdr:y>
    </cdr:from>
    <cdr:to>
      <cdr:x>0.38641</cdr:x>
      <cdr:y>1</cdr:y>
    </cdr:to>
    <cdr:sp macro="" textlink="">
      <cdr:nvSpPr>
        <cdr:cNvPr id="4" name="TextBox 3"/>
        <cdr:cNvSpPr txBox="1"/>
      </cdr:nvSpPr>
      <cdr:spPr>
        <a:xfrm xmlns:a="http://schemas.openxmlformats.org/drawingml/2006/main">
          <a:off x="2208408" y="3741655"/>
          <a:ext cx="614554" cy="220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b="1"/>
            <a:t>30 wks</a:t>
          </a:r>
        </a:p>
      </cdr:txBody>
    </cdr:sp>
  </cdr:relSizeAnchor>
</c:userShapes>
</file>

<file path=word/drawings/drawing2.xml><?xml version="1.0" encoding="utf-8"?>
<c:userShapes xmlns:c="http://schemas.openxmlformats.org/drawingml/2006/chart">
  <cdr:relSizeAnchor xmlns:cdr="http://schemas.openxmlformats.org/drawingml/2006/chartDrawing">
    <cdr:from>
      <cdr:x>0.47078</cdr:x>
      <cdr:y>0.92282</cdr:y>
    </cdr:from>
    <cdr:to>
      <cdr:x>0.56269</cdr:x>
      <cdr:y>0.98019</cdr:y>
    </cdr:to>
    <cdr:sp macro="" textlink="">
      <cdr:nvSpPr>
        <cdr:cNvPr id="4" name="TextBox 3"/>
        <cdr:cNvSpPr txBox="1"/>
      </cdr:nvSpPr>
      <cdr:spPr>
        <a:xfrm xmlns:a="http://schemas.openxmlformats.org/drawingml/2006/main">
          <a:off x="3654632" y="3603851"/>
          <a:ext cx="713486" cy="224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b="1"/>
            <a:t>15 wks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50429-A6D5-4FF9-8BF3-C0AE6F6BB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30547</Words>
  <Characters>174122</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O'Kane</dc:creator>
  <cp:keywords/>
  <dc:description/>
  <cp:lastModifiedBy>Ellen Cavanagh</cp:lastModifiedBy>
  <cp:revision>2</cp:revision>
  <cp:lastPrinted>2024-05-28T11:42:00Z</cp:lastPrinted>
  <dcterms:created xsi:type="dcterms:W3CDTF">2024-07-09T16:27:00Z</dcterms:created>
  <dcterms:modified xsi:type="dcterms:W3CDTF">2024-07-09T16:27:00Z</dcterms:modified>
</cp:coreProperties>
</file>