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D4" w:rsidRPr="00B658D4" w:rsidRDefault="00E971FD" w:rsidP="00B658D4">
      <w:pPr>
        <w:tabs>
          <w:tab w:val="left" w:pos="2694"/>
        </w:tabs>
        <w:spacing w:line="240" w:lineRule="auto"/>
        <w:jc w:val="center"/>
        <w:rPr>
          <w:rFonts w:ascii="Arial" w:hAnsi="Arial" w:cs="Arial"/>
          <w:b/>
          <w:bCs/>
          <w:color w:val="000000"/>
          <w:sz w:val="28"/>
          <w:szCs w:val="28"/>
        </w:rPr>
      </w:pPr>
      <w:r>
        <w:rPr>
          <w:rFonts w:ascii="Arial" w:hAnsi="Arial" w:cs="Arial"/>
          <w:b/>
          <w:bCs/>
          <w:color w:val="000000"/>
          <w:sz w:val="28"/>
          <w:szCs w:val="28"/>
        </w:rPr>
        <w:t>How to b</w:t>
      </w:r>
      <w:bookmarkStart w:id="0" w:name="_GoBack"/>
      <w:bookmarkEnd w:id="0"/>
      <w:r>
        <w:rPr>
          <w:rFonts w:ascii="Arial" w:hAnsi="Arial" w:cs="Arial"/>
          <w:b/>
          <w:bCs/>
          <w:color w:val="000000"/>
          <w:sz w:val="28"/>
          <w:szCs w:val="28"/>
        </w:rPr>
        <w:t>ecome</w:t>
      </w:r>
      <w:r w:rsidR="00B658D4" w:rsidRPr="00B658D4">
        <w:rPr>
          <w:rFonts w:ascii="Arial" w:hAnsi="Arial" w:cs="Arial"/>
          <w:b/>
          <w:bCs/>
          <w:color w:val="000000"/>
          <w:sz w:val="28"/>
          <w:szCs w:val="28"/>
        </w:rPr>
        <w:t xml:space="preserve"> a Councillor</w:t>
      </w:r>
    </w:p>
    <w:p w:rsidR="00B658D4" w:rsidRDefault="00B658D4" w:rsidP="00162585">
      <w:pPr>
        <w:tabs>
          <w:tab w:val="left" w:pos="2694"/>
        </w:tabs>
        <w:spacing w:line="240" w:lineRule="auto"/>
        <w:rPr>
          <w:rFonts w:ascii="Arial" w:hAnsi="Arial" w:cs="Arial"/>
          <w:b/>
          <w:bCs/>
          <w:color w:val="000000"/>
          <w:sz w:val="24"/>
          <w:szCs w:val="24"/>
        </w:rPr>
      </w:pPr>
    </w:p>
    <w:p w:rsidR="006F7683" w:rsidRDefault="00B658D4" w:rsidP="00162585">
      <w:pPr>
        <w:tabs>
          <w:tab w:val="left" w:pos="2694"/>
        </w:tabs>
        <w:spacing w:line="240" w:lineRule="auto"/>
        <w:rPr>
          <w:rFonts w:ascii="Arial" w:hAnsi="Arial" w:cs="Arial"/>
          <w:b/>
          <w:bCs/>
          <w:color w:val="000000"/>
          <w:sz w:val="24"/>
          <w:szCs w:val="24"/>
        </w:rPr>
      </w:pPr>
      <w:r>
        <w:rPr>
          <w:rFonts w:ascii="Arial" w:hAnsi="Arial" w:cs="Arial"/>
          <w:b/>
          <w:bCs/>
          <w:color w:val="000000"/>
          <w:sz w:val="24"/>
          <w:szCs w:val="24"/>
        </w:rPr>
        <w:t>Wh</w:t>
      </w:r>
      <w:r w:rsidR="0012021C">
        <w:rPr>
          <w:rFonts w:ascii="Arial" w:hAnsi="Arial" w:cs="Arial"/>
          <w:b/>
          <w:bCs/>
          <w:color w:val="000000"/>
          <w:sz w:val="24"/>
          <w:szCs w:val="24"/>
        </w:rPr>
        <w:t>at d</w:t>
      </w:r>
      <w:r w:rsidR="006F7683">
        <w:rPr>
          <w:rFonts w:ascii="Arial" w:hAnsi="Arial" w:cs="Arial"/>
          <w:b/>
          <w:bCs/>
          <w:color w:val="000000"/>
          <w:sz w:val="24"/>
          <w:szCs w:val="24"/>
        </w:rPr>
        <w:t>oes a Councillor do?</w:t>
      </w:r>
    </w:p>
    <w:p w:rsidR="006F7683" w:rsidRPr="006F7683" w:rsidRDefault="00853AF9" w:rsidP="00162585">
      <w:pPr>
        <w:tabs>
          <w:tab w:val="left" w:pos="2694"/>
        </w:tabs>
        <w:spacing w:line="240" w:lineRule="auto"/>
        <w:rPr>
          <w:rFonts w:ascii="Arial" w:hAnsi="Arial" w:cs="Arial"/>
          <w:bCs/>
          <w:color w:val="000000"/>
          <w:sz w:val="24"/>
          <w:szCs w:val="24"/>
        </w:rPr>
      </w:pPr>
      <w:r>
        <w:rPr>
          <w:rFonts w:ascii="Arial" w:hAnsi="Arial" w:cs="Arial"/>
          <w:bCs/>
          <w:color w:val="000000"/>
          <w:sz w:val="24"/>
          <w:szCs w:val="24"/>
        </w:rPr>
        <w:t xml:space="preserve">The role of a Councillor is both a rewarding and a demanding role. Councillors hold the </w:t>
      </w:r>
      <w:r w:rsidR="007C0F50">
        <w:rPr>
          <w:rFonts w:ascii="Arial" w:hAnsi="Arial" w:cs="Arial"/>
          <w:bCs/>
          <w:color w:val="000000"/>
          <w:sz w:val="24"/>
          <w:szCs w:val="24"/>
        </w:rPr>
        <w:t>privileged</w:t>
      </w:r>
      <w:r>
        <w:rPr>
          <w:rFonts w:ascii="Arial" w:hAnsi="Arial" w:cs="Arial"/>
          <w:bCs/>
          <w:color w:val="000000"/>
          <w:sz w:val="24"/>
          <w:szCs w:val="24"/>
        </w:rPr>
        <w:t xml:space="preserve"> position of representing the needs and concerns of the local community. They speak for the local community ensuring that their voice is heard and considered in the provision of services and facilities for the Council area. </w:t>
      </w:r>
      <w:r w:rsidR="006F7683" w:rsidRPr="006F7683">
        <w:rPr>
          <w:rFonts w:ascii="Arial" w:hAnsi="Arial" w:cs="Arial"/>
          <w:bCs/>
          <w:color w:val="000000"/>
          <w:sz w:val="24"/>
          <w:szCs w:val="24"/>
        </w:rPr>
        <w:t>Councillors have to balance the needs and interests of their electorate (the people who elected them), the political party they represent (if any) and the Council. All of these groups w</w:t>
      </w:r>
      <w:r>
        <w:rPr>
          <w:rFonts w:ascii="Arial" w:hAnsi="Arial" w:cs="Arial"/>
          <w:bCs/>
          <w:color w:val="000000"/>
          <w:sz w:val="24"/>
          <w:szCs w:val="24"/>
        </w:rPr>
        <w:t>ill make legitimate demands on a Councillors time,</w:t>
      </w:r>
      <w:r w:rsidR="006F7683" w:rsidRPr="006F7683">
        <w:rPr>
          <w:rFonts w:ascii="Arial" w:hAnsi="Arial" w:cs="Arial"/>
          <w:bCs/>
          <w:color w:val="000000"/>
          <w:sz w:val="24"/>
          <w:szCs w:val="24"/>
        </w:rPr>
        <w:t xml:space="preserve"> on top of the demands of personal and professional lives</w:t>
      </w:r>
      <w:r w:rsidR="00FF7070">
        <w:rPr>
          <w:rFonts w:ascii="Arial" w:hAnsi="Arial" w:cs="Arial"/>
          <w:bCs/>
          <w:color w:val="000000"/>
          <w:sz w:val="24"/>
          <w:szCs w:val="24"/>
        </w:rPr>
        <w:t>.</w:t>
      </w:r>
    </w:p>
    <w:p w:rsidR="00A3771D" w:rsidRDefault="006F7683" w:rsidP="00162585">
      <w:pPr>
        <w:tabs>
          <w:tab w:val="left" w:pos="2694"/>
        </w:tabs>
        <w:spacing w:line="240" w:lineRule="auto"/>
        <w:rPr>
          <w:rFonts w:ascii="Arial" w:hAnsi="Arial" w:cs="Arial"/>
          <w:bCs/>
          <w:color w:val="000000"/>
          <w:sz w:val="24"/>
          <w:szCs w:val="24"/>
        </w:rPr>
      </w:pPr>
      <w:r w:rsidRPr="006F7683">
        <w:rPr>
          <w:rFonts w:ascii="Arial" w:hAnsi="Arial" w:cs="Arial"/>
          <w:bCs/>
          <w:color w:val="000000"/>
          <w:sz w:val="24"/>
          <w:szCs w:val="24"/>
        </w:rPr>
        <w:t xml:space="preserve">The responsibilities of a Councillor are varied. These responsibilities </w:t>
      </w:r>
      <w:r w:rsidR="00FF7070">
        <w:rPr>
          <w:rFonts w:ascii="Arial" w:hAnsi="Arial" w:cs="Arial"/>
          <w:bCs/>
          <w:color w:val="000000"/>
          <w:sz w:val="24"/>
          <w:szCs w:val="24"/>
        </w:rPr>
        <w:t xml:space="preserve">are extensive however </w:t>
      </w:r>
      <w:r w:rsidRPr="006F7683">
        <w:rPr>
          <w:rFonts w:ascii="Arial" w:hAnsi="Arial" w:cs="Arial"/>
          <w:bCs/>
          <w:color w:val="000000"/>
          <w:sz w:val="24"/>
          <w:szCs w:val="24"/>
        </w:rPr>
        <w:t>can be grouped into three key areas; community representation, political leadership and pa</w:t>
      </w:r>
      <w:r w:rsidR="00A0181F">
        <w:rPr>
          <w:rFonts w:ascii="Arial" w:hAnsi="Arial" w:cs="Arial"/>
          <w:bCs/>
          <w:color w:val="000000"/>
          <w:sz w:val="24"/>
          <w:szCs w:val="24"/>
        </w:rPr>
        <w:t xml:space="preserve">rticipation in </w:t>
      </w:r>
      <w:r w:rsidR="00FF7070">
        <w:rPr>
          <w:rFonts w:ascii="Arial" w:hAnsi="Arial" w:cs="Arial"/>
          <w:bCs/>
          <w:color w:val="000000"/>
          <w:sz w:val="24"/>
          <w:szCs w:val="24"/>
        </w:rPr>
        <w:t xml:space="preserve">meetings of </w:t>
      </w:r>
      <w:r w:rsidR="00A0181F">
        <w:rPr>
          <w:rFonts w:ascii="Arial" w:hAnsi="Arial" w:cs="Arial"/>
          <w:bCs/>
          <w:color w:val="000000"/>
          <w:sz w:val="24"/>
          <w:szCs w:val="24"/>
        </w:rPr>
        <w:t>Council</w:t>
      </w:r>
      <w:r w:rsidR="00FF7070">
        <w:rPr>
          <w:rFonts w:ascii="Arial" w:hAnsi="Arial" w:cs="Arial"/>
          <w:bCs/>
          <w:color w:val="000000"/>
          <w:sz w:val="24"/>
          <w:szCs w:val="24"/>
        </w:rPr>
        <w:t>, statutory bodies,</w:t>
      </w:r>
      <w:r w:rsidRPr="006F7683">
        <w:rPr>
          <w:rFonts w:ascii="Arial" w:hAnsi="Arial" w:cs="Arial"/>
          <w:bCs/>
          <w:color w:val="000000"/>
          <w:sz w:val="24"/>
          <w:szCs w:val="24"/>
        </w:rPr>
        <w:t xml:space="preserve"> community groups and other external groups. </w:t>
      </w:r>
    </w:p>
    <w:p w:rsidR="00E87A17" w:rsidRDefault="00E87A17" w:rsidP="00162585">
      <w:pPr>
        <w:tabs>
          <w:tab w:val="left" w:pos="2694"/>
        </w:tabs>
        <w:spacing w:line="240" w:lineRule="auto"/>
        <w:rPr>
          <w:rFonts w:ascii="Arial" w:hAnsi="Arial" w:cs="Arial"/>
          <w:bCs/>
          <w:color w:val="000000"/>
          <w:sz w:val="24"/>
          <w:szCs w:val="24"/>
        </w:rPr>
      </w:pPr>
      <w:r>
        <w:rPr>
          <w:rFonts w:ascii="Arial" w:hAnsi="Arial" w:cs="Arial"/>
          <w:bCs/>
          <w:color w:val="000000"/>
          <w:sz w:val="24"/>
          <w:szCs w:val="24"/>
        </w:rPr>
        <w:t>The following documents will provide an insight into the commitments of a Councillor:</w:t>
      </w:r>
    </w:p>
    <w:p w:rsidR="00A3771D" w:rsidRPr="00A3771D" w:rsidRDefault="00A3771D" w:rsidP="00162585">
      <w:pPr>
        <w:pStyle w:val="ListParagraph"/>
        <w:numPr>
          <w:ilvl w:val="0"/>
          <w:numId w:val="4"/>
        </w:numPr>
        <w:tabs>
          <w:tab w:val="left" w:pos="2694"/>
        </w:tabs>
        <w:spacing w:line="240" w:lineRule="auto"/>
        <w:rPr>
          <w:rFonts w:ascii="Arial" w:hAnsi="Arial" w:cs="Arial"/>
          <w:bCs/>
          <w:color w:val="000000"/>
          <w:sz w:val="24"/>
          <w:szCs w:val="24"/>
        </w:rPr>
      </w:pPr>
      <w:r w:rsidRPr="00A3771D">
        <w:rPr>
          <w:rFonts w:ascii="Arial" w:hAnsi="Arial" w:cs="Arial"/>
          <w:bCs/>
          <w:color w:val="000000"/>
          <w:sz w:val="24"/>
          <w:szCs w:val="24"/>
        </w:rPr>
        <w:t>Councillor Diary</w:t>
      </w:r>
    </w:p>
    <w:p w:rsidR="00A3771D" w:rsidRDefault="00A3771D" w:rsidP="00162585">
      <w:pPr>
        <w:pStyle w:val="ListParagraph"/>
        <w:numPr>
          <w:ilvl w:val="0"/>
          <w:numId w:val="4"/>
        </w:numPr>
        <w:tabs>
          <w:tab w:val="left" w:pos="2694"/>
        </w:tabs>
        <w:spacing w:line="240" w:lineRule="auto"/>
        <w:rPr>
          <w:rFonts w:ascii="Arial" w:hAnsi="Arial" w:cs="Arial"/>
          <w:bCs/>
          <w:color w:val="000000"/>
          <w:sz w:val="24"/>
          <w:szCs w:val="24"/>
        </w:rPr>
      </w:pPr>
      <w:r w:rsidRPr="00A3771D">
        <w:rPr>
          <w:rFonts w:ascii="Arial" w:hAnsi="Arial" w:cs="Arial"/>
          <w:bCs/>
          <w:color w:val="000000"/>
          <w:sz w:val="24"/>
          <w:szCs w:val="24"/>
        </w:rPr>
        <w:t xml:space="preserve">Councillor </w:t>
      </w:r>
      <w:r w:rsidR="006F7683" w:rsidRPr="00A3771D">
        <w:rPr>
          <w:rFonts w:ascii="Arial" w:hAnsi="Arial" w:cs="Arial"/>
          <w:bCs/>
          <w:color w:val="000000"/>
          <w:sz w:val="24"/>
          <w:szCs w:val="24"/>
        </w:rPr>
        <w:t xml:space="preserve">Role Description </w:t>
      </w:r>
    </w:p>
    <w:p w:rsidR="00194D0A" w:rsidRDefault="00194D0A" w:rsidP="00162585">
      <w:pPr>
        <w:pStyle w:val="ListParagraph"/>
        <w:numPr>
          <w:ilvl w:val="0"/>
          <w:numId w:val="4"/>
        </w:numPr>
        <w:tabs>
          <w:tab w:val="left" w:pos="2694"/>
        </w:tabs>
        <w:spacing w:line="240" w:lineRule="auto"/>
        <w:rPr>
          <w:rFonts w:ascii="Arial" w:hAnsi="Arial" w:cs="Arial"/>
          <w:bCs/>
          <w:color w:val="000000"/>
          <w:sz w:val="24"/>
          <w:szCs w:val="24"/>
        </w:rPr>
      </w:pPr>
      <w:r>
        <w:rPr>
          <w:rFonts w:ascii="Arial" w:hAnsi="Arial" w:cs="Arial"/>
          <w:bCs/>
          <w:color w:val="000000"/>
          <w:sz w:val="24"/>
          <w:szCs w:val="24"/>
        </w:rPr>
        <w:t>Council Meeting Schedule</w:t>
      </w:r>
    </w:p>
    <w:p w:rsidR="00A3771D" w:rsidRDefault="00A3771D" w:rsidP="00162585">
      <w:pPr>
        <w:pStyle w:val="ListParagraph"/>
        <w:numPr>
          <w:ilvl w:val="0"/>
          <w:numId w:val="4"/>
        </w:numPr>
        <w:tabs>
          <w:tab w:val="left" w:pos="2694"/>
        </w:tabs>
        <w:spacing w:line="240" w:lineRule="auto"/>
        <w:rPr>
          <w:rFonts w:ascii="Arial" w:hAnsi="Arial" w:cs="Arial"/>
          <w:bCs/>
          <w:color w:val="000000"/>
          <w:sz w:val="24"/>
          <w:szCs w:val="24"/>
        </w:rPr>
      </w:pPr>
      <w:r>
        <w:rPr>
          <w:rFonts w:ascii="Arial" w:hAnsi="Arial" w:cs="Arial"/>
          <w:bCs/>
          <w:color w:val="000000"/>
          <w:sz w:val="24"/>
          <w:szCs w:val="24"/>
        </w:rPr>
        <w:t>External bodies which Council is represented on</w:t>
      </w:r>
    </w:p>
    <w:p w:rsidR="00162585" w:rsidRPr="00162585" w:rsidRDefault="00162585" w:rsidP="00162585">
      <w:pPr>
        <w:tabs>
          <w:tab w:val="left" w:pos="2694"/>
        </w:tabs>
        <w:spacing w:line="240" w:lineRule="auto"/>
        <w:ind w:left="360"/>
        <w:rPr>
          <w:rFonts w:ascii="Arial" w:hAnsi="Arial" w:cs="Arial"/>
          <w:bCs/>
          <w:color w:val="000000"/>
          <w:sz w:val="24"/>
          <w:szCs w:val="24"/>
        </w:rPr>
      </w:pPr>
    </w:p>
    <w:p w:rsidR="004E75BF" w:rsidRDefault="0012021C" w:rsidP="00162585">
      <w:pPr>
        <w:tabs>
          <w:tab w:val="left" w:pos="2694"/>
        </w:tabs>
        <w:spacing w:line="240" w:lineRule="auto"/>
        <w:rPr>
          <w:rFonts w:ascii="Arial" w:hAnsi="Arial" w:cs="Arial"/>
          <w:b/>
          <w:bCs/>
          <w:color w:val="000000"/>
          <w:sz w:val="24"/>
          <w:szCs w:val="24"/>
        </w:rPr>
      </w:pPr>
      <w:r>
        <w:rPr>
          <w:rFonts w:ascii="Arial" w:hAnsi="Arial" w:cs="Arial"/>
          <w:b/>
          <w:bCs/>
          <w:color w:val="000000"/>
          <w:sz w:val="24"/>
          <w:szCs w:val="24"/>
        </w:rPr>
        <w:t>Who c</w:t>
      </w:r>
      <w:r w:rsidR="00A3771D">
        <w:rPr>
          <w:rFonts w:ascii="Arial" w:hAnsi="Arial" w:cs="Arial"/>
          <w:b/>
          <w:bCs/>
          <w:color w:val="000000"/>
          <w:sz w:val="24"/>
          <w:szCs w:val="24"/>
        </w:rPr>
        <w:t>an be a C</w:t>
      </w:r>
      <w:r w:rsidR="00A70D51" w:rsidRPr="00A70D51">
        <w:rPr>
          <w:rFonts w:ascii="Arial" w:hAnsi="Arial" w:cs="Arial"/>
          <w:b/>
          <w:bCs/>
          <w:color w:val="000000"/>
          <w:sz w:val="24"/>
          <w:szCs w:val="24"/>
        </w:rPr>
        <w:t xml:space="preserve">ouncillor? </w:t>
      </w:r>
    </w:p>
    <w:p w:rsidR="00FF7070" w:rsidRDefault="00A70D51" w:rsidP="00162585">
      <w:pPr>
        <w:tabs>
          <w:tab w:val="left" w:pos="2694"/>
        </w:tabs>
        <w:spacing w:line="240" w:lineRule="auto"/>
        <w:rPr>
          <w:rFonts w:ascii="Arial" w:hAnsi="Arial" w:cs="Arial"/>
          <w:color w:val="000000"/>
          <w:sz w:val="24"/>
          <w:szCs w:val="24"/>
        </w:rPr>
      </w:pPr>
      <w:r w:rsidRPr="00A70D51">
        <w:rPr>
          <w:rFonts w:ascii="Arial" w:hAnsi="Arial" w:cs="Arial"/>
          <w:color w:val="000000"/>
          <w:sz w:val="24"/>
          <w:szCs w:val="24"/>
        </w:rPr>
        <w:t xml:space="preserve">The easy answer is almost anyone, as long </w:t>
      </w:r>
      <w:r w:rsidR="00FF7070">
        <w:rPr>
          <w:rFonts w:ascii="Arial" w:hAnsi="Arial" w:cs="Arial"/>
          <w:color w:val="000000"/>
          <w:sz w:val="24"/>
          <w:szCs w:val="24"/>
        </w:rPr>
        <w:t>as the following qualifications can be met.</w:t>
      </w:r>
    </w:p>
    <w:p w:rsidR="00FF7070" w:rsidRDefault="00FF7070"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The candidate must be:</w:t>
      </w:r>
    </w:p>
    <w:p w:rsidR="009A1AC8" w:rsidRDefault="009A1AC8" w:rsidP="00162585">
      <w:pPr>
        <w:pStyle w:val="ListParagraph"/>
        <w:numPr>
          <w:ilvl w:val="0"/>
          <w:numId w:val="1"/>
        </w:numPr>
        <w:tabs>
          <w:tab w:val="left" w:pos="2694"/>
        </w:tabs>
        <w:spacing w:line="240" w:lineRule="auto"/>
        <w:ind w:left="426" w:hanging="426"/>
        <w:rPr>
          <w:rFonts w:ascii="Arial" w:hAnsi="Arial" w:cs="Arial"/>
          <w:color w:val="000000"/>
          <w:sz w:val="24"/>
          <w:szCs w:val="24"/>
        </w:rPr>
      </w:pPr>
      <w:r>
        <w:rPr>
          <w:rFonts w:ascii="Arial" w:hAnsi="Arial" w:cs="Arial"/>
          <w:color w:val="000000"/>
          <w:sz w:val="24"/>
          <w:szCs w:val="24"/>
        </w:rPr>
        <w:t>A</w:t>
      </w:r>
      <w:r w:rsidR="00A70D51" w:rsidRPr="009A1AC8">
        <w:rPr>
          <w:rFonts w:ascii="Arial" w:hAnsi="Arial" w:cs="Arial"/>
          <w:color w:val="000000"/>
          <w:sz w:val="24"/>
          <w:szCs w:val="24"/>
        </w:rPr>
        <w:t xml:space="preserve"> </w:t>
      </w:r>
      <w:r w:rsidRPr="009A1AC8">
        <w:rPr>
          <w:rFonts w:ascii="Arial" w:hAnsi="Arial" w:cs="Arial"/>
          <w:color w:val="000000"/>
          <w:sz w:val="24"/>
          <w:szCs w:val="24"/>
        </w:rPr>
        <w:t>British c</w:t>
      </w:r>
      <w:r w:rsidR="00A70D51" w:rsidRPr="009A1AC8">
        <w:rPr>
          <w:rFonts w:ascii="Arial" w:hAnsi="Arial" w:cs="Arial"/>
          <w:color w:val="000000"/>
          <w:sz w:val="24"/>
          <w:szCs w:val="24"/>
        </w:rPr>
        <w:t>itizen</w:t>
      </w:r>
      <w:r w:rsidRPr="009A1AC8">
        <w:rPr>
          <w:rFonts w:ascii="Arial" w:hAnsi="Arial" w:cs="Arial"/>
          <w:color w:val="000000"/>
          <w:sz w:val="24"/>
          <w:szCs w:val="24"/>
        </w:rPr>
        <w:t xml:space="preserve">, a citizen of the Republic of Ireland, a qualifying </w:t>
      </w:r>
      <w:r w:rsidR="007C0F50" w:rsidRPr="009A1AC8">
        <w:rPr>
          <w:rFonts w:ascii="Arial" w:hAnsi="Arial" w:cs="Arial"/>
          <w:color w:val="000000"/>
          <w:sz w:val="24"/>
          <w:szCs w:val="24"/>
        </w:rPr>
        <w:t>Commonwealth</w:t>
      </w:r>
      <w:r w:rsidRPr="009A1AC8">
        <w:rPr>
          <w:rFonts w:ascii="Arial" w:hAnsi="Arial" w:cs="Arial"/>
          <w:color w:val="000000"/>
          <w:sz w:val="24"/>
          <w:szCs w:val="24"/>
        </w:rPr>
        <w:t xml:space="preserve"> citizen or a citizen of any other state of the European Union</w:t>
      </w:r>
      <w:r>
        <w:rPr>
          <w:rFonts w:ascii="Arial" w:hAnsi="Arial" w:cs="Arial"/>
          <w:color w:val="000000"/>
          <w:sz w:val="24"/>
          <w:szCs w:val="24"/>
        </w:rPr>
        <w:t>.</w:t>
      </w:r>
    </w:p>
    <w:p w:rsidR="009A1AC8" w:rsidRDefault="00B14228" w:rsidP="00162585">
      <w:pPr>
        <w:pStyle w:val="ListParagraph"/>
        <w:numPr>
          <w:ilvl w:val="0"/>
          <w:numId w:val="1"/>
        </w:numPr>
        <w:tabs>
          <w:tab w:val="left" w:pos="2694"/>
        </w:tabs>
        <w:spacing w:line="240" w:lineRule="auto"/>
        <w:ind w:left="426" w:hanging="426"/>
        <w:rPr>
          <w:rFonts w:ascii="Arial" w:hAnsi="Arial" w:cs="Arial"/>
          <w:color w:val="000000"/>
          <w:sz w:val="24"/>
          <w:szCs w:val="24"/>
        </w:rPr>
      </w:pPr>
      <w:r>
        <w:rPr>
          <w:rFonts w:ascii="Arial" w:hAnsi="Arial" w:cs="Arial"/>
          <w:color w:val="000000"/>
          <w:sz w:val="24"/>
          <w:szCs w:val="24"/>
        </w:rPr>
        <w:t xml:space="preserve">Are </w:t>
      </w:r>
      <w:r w:rsidR="00A70D51" w:rsidRPr="009A1AC8">
        <w:rPr>
          <w:rFonts w:ascii="Arial" w:hAnsi="Arial" w:cs="Arial"/>
          <w:color w:val="000000"/>
          <w:sz w:val="24"/>
          <w:szCs w:val="24"/>
        </w:rPr>
        <w:t xml:space="preserve">at least 18 years </w:t>
      </w:r>
      <w:r>
        <w:rPr>
          <w:rFonts w:ascii="Arial" w:hAnsi="Arial" w:cs="Arial"/>
          <w:color w:val="000000"/>
          <w:sz w:val="24"/>
          <w:szCs w:val="24"/>
        </w:rPr>
        <w:t>of age.</w:t>
      </w:r>
    </w:p>
    <w:p w:rsidR="009A1AC8" w:rsidRDefault="009A1AC8" w:rsidP="00162585">
      <w:pPr>
        <w:pStyle w:val="ListParagraph"/>
        <w:numPr>
          <w:ilvl w:val="0"/>
          <w:numId w:val="1"/>
        </w:numPr>
        <w:tabs>
          <w:tab w:val="left" w:pos="2694"/>
        </w:tabs>
        <w:spacing w:line="240" w:lineRule="auto"/>
        <w:ind w:left="426" w:hanging="426"/>
        <w:rPr>
          <w:rFonts w:ascii="Arial" w:hAnsi="Arial" w:cs="Arial"/>
          <w:color w:val="000000"/>
          <w:sz w:val="24"/>
          <w:szCs w:val="24"/>
        </w:rPr>
      </w:pPr>
      <w:r>
        <w:rPr>
          <w:rFonts w:ascii="Arial" w:hAnsi="Arial" w:cs="Arial"/>
          <w:color w:val="000000"/>
          <w:sz w:val="24"/>
          <w:szCs w:val="24"/>
        </w:rPr>
        <w:t>Meet at least one of the following three qualifications:</w:t>
      </w:r>
    </w:p>
    <w:p w:rsidR="009A1AC8" w:rsidRDefault="009A1AC8" w:rsidP="00162585">
      <w:pPr>
        <w:pStyle w:val="ListParagraph"/>
        <w:numPr>
          <w:ilvl w:val="0"/>
          <w:numId w:val="2"/>
        </w:numPr>
        <w:tabs>
          <w:tab w:val="left" w:pos="2694"/>
        </w:tabs>
        <w:spacing w:line="240" w:lineRule="auto"/>
        <w:rPr>
          <w:rFonts w:ascii="Arial" w:hAnsi="Arial" w:cs="Arial"/>
          <w:color w:val="000000"/>
          <w:sz w:val="24"/>
          <w:szCs w:val="24"/>
        </w:rPr>
      </w:pPr>
      <w:r>
        <w:rPr>
          <w:rFonts w:ascii="Arial" w:hAnsi="Arial" w:cs="Arial"/>
          <w:color w:val="000000"/>
          <w:sz w:val="24"/>
          <w:szCs w:val="24"/>
        </w:rPr>
        <w:t xml:space="preserve">Be </w:t>
      </w:r>
      <w:r w:rsidR="00A70D51" w:rsidRPr="009A1AC8">
        <w:rPr>
          <w:rFonts w:ascii="Arial" w:hAnsi="Arial" w:cs="Arial"/>
          <w:color w:val="000000"/>
          <w:sz w:val="24"/>
          <w:szCs w:val="24"/>
        </w:rPr>
        <w:t xml:space="preserve">registered to vote in the </w:t>
      </w:r>
      <w:r w:rsidR="00E87A17">
        <w:rPr>
          <w:rFonts w:ascii="Arial" w:hAnsi="Arial" w:cs="Arial"/>
          <w:color w:val="000000"/>
          <w:sz w:val="24"/>
          <w:szCs w:val="24"/>
        </w:rPr>
        <w:t>d</w:t>
      </w:r>
      <w:r w:rsidRPr="009A1AC8">
        <w:rPr>
          <w:rFonts w:ascii="Arial" w:hAnsi="Arial" w:cs="Arial"/>
          <w:color w:val="000000"/>
          <w:sz w:val="24"/>
          <w:szCs w:val="24"/>
        </w:rPr>
        <w:t>istrict of the Council in which you are standing on both the day you are nominated and on polling da</w:t>
      </w:r>
      <w:r>
        <w:rPr>
          <w:rFonts w:ascii="Arial" w:hAnsi="Arial" w:cs="Arial"/>
          <w:color w:val="000000"/>
          <w:sz w:val="24"/>
          <w:szCs w:val="24"/>
        </w:rPr>
        <w:t>y</w:t>
      </w:r>
    </w:p>
    <w:p w:rsidR="009A1AC8" w:rsidRDefault="00E87A17" w:rsidP="00162585">
      <w:pPr>
        <w:pStyle w:val="ListParagraph"/>
        <w:numPr>
          <w:ilvl w:val="0"/>
          <w:numId w:val="2"/>
        </w:numPr>
        <w:tabs>
          <w:tab w:val="left" w:pos="2694"/>
        </w:tabs>
        <w:spacing w:line="240" w:lineRule="auto"/>
        <w:rPr>
          <w:rFonts w:ascii="Arial" w:hAnsi="Arial" w:cs="Arial"/>
          <w:color w:val="000000"/>
          <w:sz w:val="24"/>
          <w:szCs w:val="24"/>
        </w:rPr>
      </w:pPr>
      <w:r>
        <w:rPr>
          <w:rFonts w:ascii="Arial" w:hAnsi="Arial" w:cs="Arial"/>
          <w:color w:val="000000"/>
          <w:sz w:val="24"/>
          <w:szCs w:val="24"/>
        </w:rPr>
        <w:t>H</w:t>
      </w:r>
      <w:r w:rsidR="009A1AC8">
        <w:rPr>
          <w:rFonts w:ascii="Arial" w:hAnsi="Arial" w:cs="Arial"/>
          <w:color w:val="000000"/>
          <w:sz w:val="24"/>
          <w:szCs w:val="24"/>
        </w:rPr>
        <w:t>ave occupied as owner or tenant, land in that district or have resided in that district during the whole of the period of twelve months immediately preceding the day of the poll.</w:t>
      </w:r>
    </w:p>
    <w:p w:rsidR="009A1AC8" w:rsidRDefault="009A1AC8" w:rsidP="00162585">
      <w:pPr>
        <w:pStyle w:val="ListParagraph"/>
        <w:numPr>
          <w:ilvl w:val="0"/>
          <w:numId w:val="2"/>
        </w:numPr>
        <w:tabs>
          <w:tab w:val="left" w:pos="2694"/>
        </w:tabs>
        <w:spacing w:line="240" w:lineRule="auto"/>
        <w:rPr>
          <w:rFonts w:ascii="Arial" w:hAnsi="Arial" w:cs="Arial"/>
          <w:color w:val="000000"/>
          <w:sz w:val="24"/>
          <w:szCs w:val="24"/>
        </w:rPr>
      </w:pPr>
      <w:r>
        <w:rPr>
          <w:rFonts w:ascii="Arial" w:hAnsi="Arial" w:cs="Arial"/>
          <w:color w:val="000000"/>
          <w:sz w:val="24"/>
          <w:szCs w:val="24"/>
        </w:rPr>
        <w:t xml:space="preserve">Your principal or only place of work during the twelve months before the election has been in that district. </w:t>
      </w:r>
    </w:p>
    <w:p w:rsidR="00B14228" w:rsidRPr="00E87A17" w:rsidRDefault="00B14228" w:rsidP="00162585">
      <w:pPr>
        <w:pStyle w:val="ListParagraph"/>
        <w:numPr>
          <w:ilvl w:val="0"/>
          <w:numId w:val="2"/>
        </w:numPr>
        <w:tabs>
          <w:tab w:val="left" w:pos="2694"/>
        </w:tabs>
        <w:spacing w:after="67" w:line="240" w:lineRule="auto"/>
        <w:rPr>
          <w:rFonts w:ascii="Arial" w:hAnsi="Arial" w:cs="Arial"/>
          <w:color w:val="000000"/>
        </w:rPr>
      </w:pPr>
      <w:r w:rsidRPr="00E87A17">
        <w:rPr>
          <w:rFonts w:ascii="Arial" w:hAnsi="Arial" w:cs="Arial"/>
          <w:color w:val="000000"/>
          <w:sz w:val="24"/>
          <w:szCs w:val="24"/>
        </w:rPr>
        <w:t>Not be disqua</w:t>
      </w:r>
      <w:r w:rsidR="00E87A17" w:rsidRPr="00E87A17">
        <w:rPr>
          <w:rFonts w:ascii="Arial" w:hAnsi="Arial" w:cs="Arial"/>
          <w:color w:val="000000"/>
          <w:sz w:val="24"/>
          <w:szCs w:val="24"/>
        </w:rPr>
        <w:t xml:space="preserve">lified from being a Councillor. </w:t>
      </w:r>
      <w:r w:rsidRPr="00E87A17">
        <w:rPr>
          <w:rFonts w:ascii="Arial" w:hAnsi="Arial" w:cs="Arial"/>
          <w:color w:val="000000"/>
          <w:sz w:val="24"/>
          <w:szCs w:val="24"/>
        </w:rPr>
        <w:t xml:space="preserve">The most common disqualifications are set out in section 4 of the </w:t>
      </w:r>
      <w:r w:rsidRPr="00E87A17">
        <w:rPr>
          <w:rFonts w:ascii="Arial" w:hAnsi="Arial" w:cs="Arial"/>
          <w:sz w:val="24"/>
          <w:szCs w:val="24"/>
        </w:rPr>
        <w:t>Local Government Act (NI) 1972</w:t>
      </w:r>
      <w:r w:rsidRPr="00E87A17">
        <w:rPr>
          <w:rFonts w:ascii="Arial" w:hAnsi="Arial" w:cs="Arial"/>
          <w:color w:val="000000"/>
          <w:sz w:val="24"/>
          <w:szCs w:val="24"/>
        </w:rPr>
        <w:t xml:space="preserve">. </w:t>
      </w:r>
    </w:p>
    <w:p w:rsidR="00E87A17" w:rsidRDefault="00E87A17" w:rsidP="00162585">
      <w:pPr>
        <w:pStyle w:val="ListParagraph"/>
        <w:tabs>
          <w:tab w:val="left" w:pos="2694"/>
        </w:tabs>
        <w:spacing w:after="67" w:line="240" w:lineRule="auto"/>
        <w:ind w:left="426"/>
        <w:rPr>
          <w:rFonts w:ascii="Arial" w:hAnsi="Arial" w:cs="Arial"/>
          <w:color w:val="000000"/>
        </w:rPr>
      </w:pPr>
    </w:p>
    <w:p w:rsidR="00975D3B" w:rsidRDefault="00975D3B" w:rsidP="00162585">
      <w:pPr>
        <w:tabs>
          <w:tab w:val="left" w:pos="2694"/>
        </w:tabs>
        <w:spacing w:after="67" w:line="240" w:lineRule="auto"/>
        <w:rPr>
          <w:rFonts w:ascii="Arial" w:hAnsi="Arial" w:cs="Arial"/>
          <w:b/>
          <w:bCs/>
          <w:color w:val="000000"/>
          <w:sz w:val="24"/>
          <w:szCs w:val="24"/>
        </w:rPr>
      </w:pPr>
    </w:p>
    <w:p w:rsidR="00162585" w:rsidRDefault="00162585" w:rsidP="00162585">
      <w:pPr>
        <w:tabs>
          <w:tab w:val="left" w:pos="2694"/>
        </w:tabs>
        <w:spacing w:after="67" w:line="240" w:lineRule="auto"/>
        <w:rPr>
          <w:rFonts w:ascii="Arial" w:hAnsi="Arial" w:cs="Arial"/>
          <w:b/>
          <w:bCs/>
          <w:color w:val="000000"/>
          <w:sz w:val="24"/>
          <w:szCs w:val="24"/>
        </w:rPr>
      </w:pPr>
    </w:p>
    <w:p w:rsidR="00162585" w:rsidRPr="00FF7070" w:rsidRDefault="0012021C" w:rsidP="00162585">
      <w:pPr>
        <w:tabs>
          <w:tab w:val="left" w:pos="2694"/>
        </w:tabs>
        <w:spacing w:after="67" w:line="240" w:lineRule="auto"/>
        <w:rPr>
          <w:rFonts w:ascii="Arial" w:hAnsi="Arial" w:cs="Arial"/>
          <w:color w:val="000000"/>
          <w:sz w:val="24"/>
          <w:szCs w:val="24"/>
        </w:rPr>
      </w:pPr>
      <w:r>
        <w:rPr>
          <w:rFonts w:ascii="Arial" w:hAnsi="Arial" w:cs="Arial"/>
          <w:b/>
          <w:bCs/>
          <w:color w:val="000000"/>
          <w:sz w:val="24"/>
          <w:szCs w:val="24"/>
        </w:rPr>
        <w:lastRenderedPageBreak/>
        <w:t>What is the difference between b</w:t>
      </w:r>
      <w:r w:rsidR="006F7683" w:rsidRPr="00FF7070">
        <w:rPr>
          <w:rFonts w:ascii="Arial" w:hAnsi="Arial" w:cs="Arial"/>
          <w:b/>
          <w:bCs/>
          <w:color w:val="000000"/>
          <w:sz w:val="24"/>
          <w:szCs w:val="24"/>
        </w:rPr>
        <w:t xml:space="preserve">eing an </w:t>
      </w:r>
      <w:r w:rsidR="00A70D51" w:rsidRPr="00FF7070">
        <w:rPr>
          <w:rFonts w:ascii="Arial" w:hAnsi="Arial" w:cs="Arial"/>
          <w:b/>
          <w:bCs/>
          <w:color w:val="000000"/>
          <w:sz w:val="24"/>
          <w:szCs w:val="24"/>
        </w:rPr>
        <w:t xml:space="preserve">Independent </w:t>
      </w:r>
      <w:r w:rsidR="006F7683" w:rsidRPr="00FF7070">
        <w:rPr>
          <w:rFonts w:ascii="Arial" w:hAnsi="Arial" w:cs="Arial"/>
          <w:b/>
          <w:bCs/>
          <w:color w:val="000000"/>
          <w:sz w:val="24"/>
          <w:szCs w:val="24"/>
        </w:rPr>
        <w:t xml:space="preserve">Member </w:t>
      </w:r>
      <w:r w:rsidR="007C0F50" w:rsidRPr="00FF7070">
        <w:rPr>
          <w:rFonts w:ascii="Arial" w:hAnsi="Arial" w:cs="Arial"/>
          <w:b/>
          <w:bCs/>
          <w:color w:val="000000"/>
          <w:sz w:val="24"/>
          <w:szCs w:val="24"/>
        </w:rPr>
        <w:t>and</w:t>
      </w:r>
      <w:r w:rsidR="00A70D51" w:rsidRPr="00FF7070">
        <w:rPr>
          <w:rFonts w:ascii="Arial" w:hAnsi="Arial" w:cs="Arial"/>
          <w:b/>
          <w:bCs/>
          <w:color w:val="000000"/>
          <w:sz w:val="24"/>
          <w:szCs w:val="24"/>
        </w:rPr>
        <w:t xml:space="preserve"> </w:t>
      </w:r>
      <w:r>
        <w:rPr>
          <w:rFonts w:ascii="Arial" w:hAnsi="Arial" w:cs="Arial"/>
          <w:b/>
          <w:bCs/>
          <w:color w:val="000000"/>
          <w:sz w:val="24"/>
          <w:szCs w:val="24"/>
        </w:rPr>
        <w:t>b</w:t>
      </w:r>
      <w:r w:rsidR="00E87A17">
        <w:rPr>
          <w:rFonts w:ascii="Arial" w:hAnsi="Arial" w:cs="Arial"/>
          <w:b/>
          <w:bCs/>
          <w:color w:val="000000"/>
          <w:sz w:val="24"/>
          <w:szCs w:val="24"/>
        </w:rPr>
        <w:t>eing a M</w:t>
      </w:r>
      <w:r w:rsidR="006F7683" w:rsidRPr="00FF7070">
        <w:rPr>
          <w:rFonts w:ascii="Arial" w:hAnsi="Arial" w:cs="Arial"/>
          <w:b/>
          <w:bCs/>
          <w:color w:val="000000"/>
          <w:sz w:val="24"/>
          <w:szCs w:val="24"/>
        </w:rPr>
        <w:t xml:space="preserve">ember of a </w:t>
      </w:r>
      <w:r w:rsidR="00E87A17">
        <w:rPr>
          <w:rFonts w:ascii="Arial" w:hAnsi="Arial" w:cs="Arial"/>
          <w:b/>
          <w:bCs/>
          <w:color w:val="000000"/>
          <w:sz w:val="24"/>
          <w:szCs w:val="24"/>
        </w:rPr>
        <w:t>P</w:t>
      </w:r>
      <w:r w:rsidR="00A70D51" w:rsidRPr="00FF7070">
        <w:rPr>
          <w:rFonts w:ascii="Arial" w:hAnsi="Arial" w:cs="Arial"/>
          <w:b/>
          <w:bCs/>
          <w:color w:val="000000"/>
          <w:sz w:val="24"/>
          <w:szCs w:val="24"/>
        </w:rPr>
        <w:t>olitical</w:t>
      </w:r>
      <w:r w:rsidR="00E87A17">
        <w:rPr>
          <w:rFonts w:ascii="Arial" w:hAnsi="Arial" w:cs="Arial"/>
          <w:b/>
          <w:bCs/>
          <w:color w:val="000000"/>
          <w:sz w:val="24"/>
          <w:szCs w:val="24"/>
        </w:rPr>
        <w:t xml:space="preserve"> P</w:t>
      </w:r>
      <w:r w:rsidR="006F7683" w:rsidRPr="00FF7070">
        <w:rPr>
          <w:rFonts w:ascii="Arial" w:hAnsi="Arial" w:cs="Arial"/>
          <w:b/>
          <w:bCs/>
          <w:color w:val="000000"/>
          <w:sz w:val="24"/>
          <w:szCs w:val="24"/>
        </w:rPr>
        <w:t>arty</w:t>
      </w:r>
      <w:r w:rsidR="00A70D51" w:rsidRPr="00FF7070">
        <w:rPr>
          <w:rFonts w:ascii="Arial" w:hAnsi="Arial" w:cs="Arial"/>
          <w:b/>
          <w:bCs/>
          <w:color w:val="000000"/>
          <w:sz w:val="24"/>
          <w:szCs w:val="24"/>
        </w:rPr>
        <w:t xml:space="preserve">? </w:t>
      </w:r>
    </w:p>
    <w:p w:rsidR="00A0181F" w:rsidRDefault="007C0F50" w:rsidP="00162585">
      <w:pPr>
        <w:pStyle w:val="CM21"/>
        <w:spacing w:after="142"/>
        <w:ind w:right="192"/>
        <w:rPr>
          <w:rFonts w:ascii="Arial" w:hAnsi="Arial" w:cs="Arial"/>
          <w:color w:val="000000"/>
        </w:rPr>
      </w:pPr>
      <w:r>
        <w:rPr>
          <w:rFonts w:ascii="Arial" w:hAnsi="Arial" w:cs="Arial"/>
          <w:color w:val="000000"/>
        </w:rPr>
        <w:t xml:space="preserve">Prospective candidates </w:t>
      </w:r>
      <w:r w:rsidR="00A70D51" w:rsidRPr="00A70D51">
        <w:rPr>
          <w:rFonts w:ascii="Arial" w:hAnsi="Arial" w:cs="Arial"/>
          <w:color w:val="000000"/>
        </w:rPr>
        <w:t xml:space="preserve">can either stand </w:t>
      </w:r>
      <w:r w:rsidR="006F7683">
        <w:rPr>
          <w:rFonts w:ascii="Arial" w:hAnsi="Arial" w:cs="Arial"/>
          <w:color w:val="000000"/>
        </w:rPr>
        <w:t xml:space="preserve">in a Local Council election as </w:t>
      </w:r>
      <w:r w:rsidR="00A70D51" w:rsidRPr="00A70D51">
        <w:rPr>
          <w:rFonts w:ascii="Arial" w:hAnsi="Arial" w:cs="Arial"/>
          <w:color w:val="000000"/>
        </w:rPr>
        <w:t xml:space="preserve">an </w:t>
      </w:r>
      <w:r w:rsidR="00E87A17">
        <w:rPr>
          <w:rFonts w:ascii="Arial" w:hAnsi="Arial" w:cs="Arial"/>
          <w:color w:val="000000"/>
        </w:rPr>
        <w:t>I</w:t>
      </w:r>
      <w:r w:rsidR="00A70D51" w:rsidRPr="00A70D51">
        <w:rPr>
          <w:rFonts w:ascii="Arial" w:hAnsi="Arial" w:cs="Arial"/>
          <w:color w:val="000000"/>
        </w:rPr>
        <w:t>ndepe</w:t>
      </w:r>
      <w:r w:rsidR="006F7683">
        <w:rPr>
          <w:rFonts w:ascii="Arial" w:hAnsi="Arial" w:cs="Arial"/>
          <w:color w:val="000000"/>
        </w:rPr>
        <w:t xml:space="preserve">ndent candidate or </w:t>
      </w:r>
      <w:r>
        <w:rPr>
          <w:rFonts w:ascii="Arial" w:hAnsi="Arial" w:cs="Arial"/>
          <w:color w:val="000000"/>
        </w:rPr>
        <w:t xml:space="preserve">as </w:t>
      </w:r>
      <w:r w:rsidR="00E87A17">
        <w:rPr>
          <w:rFonts w:ascii="Arial" w:hAnsi="Arial" w:cs="Arial"/>
          <w:color w:val="000000"/>
        </w:rPr>
        <w:t>a P</w:t>
      </w:r>
      <w:r w:rsidRPr="00A70D51">
        <w:rPr>
          <w:rFonts w:ascii="Arial" w:hAnsi="Arial" w:cs="Arial"/>
          <w:color w:val="000000"/>
        </w:rPr>
        <w:t>arty</w:t>
      </w:r>
      <w:r w:rsidR="00E87A17">
        <w:rPr>
          <w:rFonts w:ascii="Arial" w:hAnsi="Arial" w:cs="Arial"/>
          <w:color w:val="000000"/>
        </w:rPr>
        <w:t xml:space="preserve"> P</w:t>
      </w:r>
      <w:r w:rsidR="00A70D51" w:rsidRPr="00A70D51">
        <w:rPr>
          <w:rFonts w:ascii="Arial" w:hAnsi="Arial" w:cs="Arial"/>
          <w:color w:val="000000"/>
        </w:rPr>
        <w:t xml:space="preserve">olitical candidate. </w:t>
      </w:r>
      <w:r w:rsidR="00E87A17">
        <w:rPr>
          <w:rFonts w:ascii="Arial" w:hAnsi="Arial" w:cs="Arial"/>
          <w:color w:val="000000"/>
        </w:rPr>
        <w:t>The key distinction is that an I</w:t>
      </w:r>
      <w:r w:rsidR="00A0181F">
        <w:rPr>
          <w:rFonts w:ascii="Arial" w:hAnsi="Arial" w:cs="Arial"/>
          <w:color w:val="000000"/>
        </w:rPr>
        <w:t xml:space="preserve">ndependent </w:t>
      </w:r>
      <w:r w:rsidR="00E87A17">
        <w:rPr>
          <w:rFonts w:ascii="Arial" w:hAnsi="Arial" w:cs="Arial"/>
          <w:color w:val="000000"/>
        </w:rPr>
        <w:t>candidate</w:t>
      </w:r>
      <w:r w:rsidR="00A0181F">
        <w:rPr>
          <w:rFonts w:ascii="Arial" w:hAnsi="Arial" w:cs="Arial"/>
          <w:color w:val="000000"/>
        </w:rPr>
        <w:t xml:space="preserve"> is not affiliated with a political party; whilst a political party </w:t>
      </w:r>
      <w:r w:rsidR="00E87A17">
        <w:rPr>
          <w:rFonts w:ascii="Arial" w:hAnsi="Arial" w:cs="Arial"/>
          <w:color w:val="000000"/>
        </w:rPr>
        <w:t>candidate</w:t>
      </w:r>
      <w:r w:rsidR="00A0181F">
        <w:rPr>
          <w:rFonts w:ascii="Arial" w:hAnsi="Arial" w:cs="Arial"/>
          <w:color w:val="000000"/>
        </w:rPr>
        <w:t xml:space="preserve"> is affiliated to </w:t>
      </w:r>
      <w:r>
        <w:rPr>
          <w:rFonts w:ascii="Arial" w:hAnsi="Arial" w:cs="Arial"/>
          <w:color w:val="000000"/>
        </w:rPr>
        <w:t>a particular</w:t>
      </w:r>
      <w:r w:rsidR="00A0181F">
        <w:rPr>
          <w:rFonts w:ascii="Arial" w:hAnsi="Arial" w:cs="Arial"/>
          <w:color w:val="000000"/>
        </w:rPr>
        <w:t xml:space="preserve"> party which includes commitment to that parties manifesto. </w:t>
      </w:r>
    </w:p>
    <w:p w:rsidR="001E3FC1" w:rsidRPr="001E3FC1" w:rsidRDefault="001E3FC1" w:rsidP="00162585">
      <w:pPr>
        <w:spacing w:line="240" w:lineRule="auto"/>
      </w:pPr>
    </w:p>
    <w:p w:rsidR="001E3FC1" w:rsidRPr="001E3FC1" w:rsidRDefault="00C6464D" w:rsidP="00162585">
      <w:pPr>
        <w:pStyle w:val="CM23"/>
        <w:spacing w:after="67"/>
      </w:pPr>
      <w:r>
        <w:rPr>
          <w:rFonts w:ascii="Arial" w:hAnsi="Arial" w:cs="Arial"/>
          <w:b/>
          <w:bCs/>
          <w:color w:val="000000"/>
        </w:rPr>
        <w:t>Will I g</w:t>
      </w:r>
      <w:r w:rsidR="00975D3B">
        <w:rPr>
          <w:rFonts w:ascii="Arial" w:hAnsi="Arial" w:cs="Arial"/>
          <w:b/>
          <w:bCs/>
          <w:color w:val="000000"/>
        </w:rPr>
        <w:t xml:space="preserve">et </w:t>
      </w:r>
      <w:r>
        <w:rPr>
          <w:rFonts w:ascii="Arial" w:hAnsi="Arial" w:cs="Arial"/>
          <w:b/>
          <w:bCs/>
          <w:color w:val="000000"/>
        </w:rPr>
        <w:t>paid for b</w:t>
      </w:r>
      <w:r w:rsidR="00A70D51" w:rsidRPr="00A70D51">
        <w:rPr>
          <w:rFonts w:ascii="Arial" w:hAnsi="Arial" w:cs="Arial"/>
          <w:b/>
          <w:bCs/>
          <w:color w:val="000000"/>
        </w:rPr>
        <w:t xml:space="preserve">eing a </w:t>
      </w:r>
      <w:r w:rsidR="00E87A17">
        <w:rPr>
          <w:rFonts w:ascii="Arial" w:hAnsi="Arial" w:cs="Arial"/>
          <w:b/>
          <w:bCs/>
          <w:color w:val="000000"/>
        </w:rPr>
        <w:t>C</w:t>
      </w:r>
      <w:r w:rsidR="00A70D51" w:rsidRPr="00A70D51">
        <w:rPr>
          <w:rFonts w:ascii="Arial" w:hAnsi="Arial" w:cs="Arial"/>
          <w:b/>
          <w:bCs/>
          <w:color w:val="000000"/>
        </w:rPr>
        <w:t xml:space="preserve">ouncillor? </w:t>
      </w:r>
    </w:p>
    <w:p w:rsidR="00A70D51" w:rsidRDefault="00A70D51" w:rsidP="00162585">
      <w:pPr>
        <w:tabs>
          <w:tab w:val="left" w:pos="2694"/>
        </w:tabs>
        <w:spacing w:line="240" w:lineRule="auto"/>
        <w:rPr>
          <w:rFonts w:ascii="Arial" w:hAnsi="Arial" w:cs="Arial"/>
          <w:color w:val="000000"/>
          <w:sz w:val="24"/>
          <w:szCs w:val="24"/>
        </w:rPr>
      </w:pPr>
      <w:r w:rsidRPr="00A70D51">
        <w:rPr>
          <w:rFonts w:ascii="Arial" w:hAnsi="Arial" w:cs="Arial"/>
          <w:color w:val="000000"/>
          <w:sz w:val="24"/>
          <w:szCs w:val="24"/>
        </w:rPr>
        <w:t xml:space="preserve">Councillors do not receive a salary. </w:t>
      </w:r>
      <w:r w:rsidR="00E87A17">
        <w:rPr>
          <w:rFonts w:ascii="Arial" w:hAnsi="Arial" w:cs="Arial"/>
          <w:color w:val="000000"/>
          <w:sz w:val="24"/>
          <w:szCs w:val="24"/>
        </w:rPr>
        <w:t xml:space="preserve">Councillors however do receive an allowance paid on a monthly basis in </w:t>
      </w:r>
      <w:r w:rsidRPr="00A70D51">
        <w:rPr>
          <w:rFonts w:ascii="Arial" w:hAnsi="Arial" w:cs="Arial"/>
          <w:color w:val="000000"/>
          <w:sz w:val="24"/>
          <w:szCs w:val="24"/>
        </w:rPr>
        <w:t xml:space="preserve">recognition of their </w:t>
      </w:r>
      <w:r w:rsidR="00E87A17">
        <w:rPr>
          <w:rFonts w:ascii="Arial" w:hAnsi="Arial" w:cs="Arial"/>
          <w:color w:val="000000"/>
          <w:sz w:val="24"/>
          <w:szCs w:val="24"/>
        </w:rPr>
        <w:t>time commitment and incidental costs incurred in their official capacity</w:t>
      </w:r>
      <w:r w:rsidRPr="00A70D51">
        <w:rPr>
          <w:rFonts w:ascii="Arial" w:hAnsi="Arial" w:cs="Arial"/>
          <w:color w:val="000000"/>
          <w:sz w:val="24"/>
          <w:szCs w:val="24"/>
        </w:rPr>
        <w:t xml:space="preserve"> and </w:t>
      </w:r>
      <w:r w:rsidR="00CD50E0">
        <w:rPr>
          <w:rFonts w:ascii="Arial" w:hAnsi="Arial" w:cs="Arial"/>
          <w:color w:val="000000"/>
          <w:sz w:val="24"/>
          <w:szCs w:val="24"/>
        </w:rPr>
        <w:t xml:space="preserve">are </w:t>
      </w:r>
      <w:r w:rsidR="00FF7070">
        <w:rPr>
          <w:rFonts w:ascii="Arial" w:hAnsi="Arial" w:cs="Arial"/>
          <w:color w:val="000000"/>
          <w:sz w:val="24"/>
          <w:szCs w:val="24"/>
        </w:rPr>
        <w:t xml:space="preserve">also reimbursed for </w:t>
      </w:r>
      <w:r w:rsidRPr="00A70D51">
        <w:rPr>
          <w:rFonts w:ascii="Arial" w:hAnsi="Arial" w:cs="Arial"/>
          <w:color w:val="000000"/>
          <w:sz w:val="24"/>
          <w:szCs w:val="24"/>
        </w:rPr>
        <w:t xml:space="preserve">expenses </w:t>
      </w:r>
      <w:r w:rsidR="00CD50E0">
        <w:rPr>
          <w:rFonts w:ascii="Arial" w:hAnsi="Arial" w:cs="Arial"/>
          <w:color w:val="000000"/>
          <w:sz w:val="24"/>
          <w:szCs w:val="24"/>
        </w:rPr>
        <w:t xml:space="preserve">which are </w:t>
      </w:r>
      <w:r w:rsidRPr="00A70D51">
        <w:rPr>
          <w:rFonts w:ascii="Arial" w:hAnsi="Arial" w:cs="Arial"/>
          <w:color w:val="000000"/>
          <w:sz w:val="24"/>
          <w:szCs w:val="24"/>
        </w:rPr>
        <w:t>incurred while on council business. Each council sets its ow</w:t>
      </w:r>
      <w:r w:rsidR="007C0F50">
        <w:rPr>
          <w:rFonts w:ascii="Arial" w:hAnsi="Arial" w:cs="Arial"/>
          <w:color w:val="000000"/>
          <w:sz w:val="24"/>
          <w:szCs w:val="24"/>
        </w:rPr>
        <w:t>n rate for M</w:t>
      </w:r>
      <w:r w:rsidR="00E87A17">
        <w:rPr>
          <w:rFonts w:ascii="Arial" w:hAnsi="Arial" w:cs="Arial"/>
          <w:color w:val="000000"/>
          <w:sz w:val="24"/>
          <w:szCs w:val="24"/>
        </w:rPr>
        <w:t>embers’ allowances and these are published on the Councils website.</w:t>
      </w:r>
    </w:p>
    <w:p w:rsidR="00162585" w:rsidRDefault="00162585" w:rsidP="00162585">
      <w:pPr>
        <w:tabs>
          <w:tab w:val="left" w:pos="2694"/>
        </w:tabs>
        <w:spacing w:line="240" w:lineRule="auto"/>
        <w:rPr>
          <w:rFonts w:ascii="Arial" w:hAnsi="Arial" w:cs="Arial"/>
          <w:color w:val="000000"/>
          <w:sz w:val="24"/>
          <w:szCs w:val="24"/>
        </w:rPr>
      </w:pPr>
    </w:p>
    <w:p w:rsidR="00A70D51" w:rsidRDefault="00975D3B" w:rsidP="00162585">
      <w:pPr>
        <w:autoSpaceDE w:val="0"/>
        <w:autoSpaceDN w:val="0"/>
        <w:adjustRightInd w:val="0"/>
        <w:spacing w:after="67" w:line="240" w:lineRule="auto"/>
        <w:rPr>
          <w:rFonts w:ascii="Arial" w:hAnsi="Arial" w:cs="Arial"/>
          <w:b/>
          <w:bCs/>
          <w:color w:val="000000"/>
          <w:sz w:val="24"/>
          <w:szCs w:val="24"/>
        </w:rPr>
      </w:pPr>
      <w:r>
        <w:rPr>
          <w:rFonts w:ascii="Arial" w:hAnsi="Arial" w:cs="Arial"/>
          <w:b/>
          <w:bCs/>
          <w:color w:val="000000"/>
          <w:sz w:val="24"/>
          <w:szCs w:val="24"/>
        </w:rPr>
        <w:t>What are the Key</w:t>
      </w:r>
      <w:r w:rsidR="001E3FC1">
        <w:rPr>
          <w:rFonts w:ascii="Arial" w:hAnsi="Arial" w:cs="Arial"/>
          <w:b/>
          <w:bCs/>
          <w:color w:val="000000"/>
          <w:sz w:val="24"/>
          <w:szCs w:val="24"/>
        </w:rPr>
        <w:t xml:space="preserve"> </w:t>
      </w:r>
      <w:r>
        <w:rPr>
          <w:rFonts w:ascii="Arial" w:hAnsi="Arial" w:cs="Arial"/>
          <w:b/>
          <w:bCs/>
          <w:color w:val="000000"/>
          <w:sz w:val="24"/>
          <w:szCs w:val="24"/>
        </w:rPr>
        <w:t>T</w:t>
      </w:r>
      <w:r w:rsidR="00E87A17">
        <w:rPr>
          <w:rFonts w:ascii="Arial" w:hAnsi="Arial" w:cs="Arial"/>
          <w:b/>
          <w:bCs/>
          <w:color w:val="000000"/>
          <w:sz w:val="24"/>
          <w:szCs w:val="24"/>
        </w:rPr>
        <w:t>imescales?</w:t>
      </w:r>
      <w:r w:rsidR="00A70D51" w:rsidRPr="00A70D51">
        <w:rPr>
          <w:rFonts w:ascii="Arial" w:hAnsi="Arial" w:cs="Arial"/>
          <w:b/>
          <w:bCs/>
          <w:color w:val="000000"/>
          <w:sz w:val="24"/>
          <w:szCs w:val="24"/>
        </w:rPr>
        <w:t xml:space="preserve"> </w:t>
      </w:r>
    </w:p>
    <w:p w:rsidR="00A70D51" w:rsidRDefault="00CD50E0"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Councillors are elected for a period of 4 years</w:t>
      </w:r>
      <w:r w:rsidR="00E87A17">
        <w:rPr>
          <w:rFonts w:ascii="Arial" w:hAnsi="Arial" w:cs="Arial"/>
          <w:color w:val="000000"/>
          <w:sz w:val="24"/>
          <w:szCs w:val="24"/>
        </w:rPr>
        <w:t xml:space="preserve">. The </w:t>
      </w:r>
      <w:r>
        <w:rPr>
          <w:rFonts w:ascii="Arial" w:hAnsi="Arial" w:cs="Arial"/>
          <w:color w:val="000000"/>
          <w:sz w:val="24"/>
          <w:szCs w:val="24"/>
        </w:rPr>
        <w:t xml:space="preserve">next Election for local Councils will be held in 2019. </w:t>
      </w:r>
      <w:r w:rsidR="00A70D51" w:rsidRPr="00A70D51">
        <w:rPr>
          <w:rFonts w:ascii="Arial" w:hAnsi="Arial" w:cs="Arial"/>
          <w:color w:val="000000"/>
          <w:sz w:val="24"/>
          <w:szCs w:val="24"/>
        </w:rPr>
        <w:t xml:space="preserve">The political parties like to have </w:t>
      </w:r>
      <w:r>
        <w:rPr>
          <w:rFonts w:ascii="Arial" w:hAnsi="Arial" w:cs="Arial"/>
          <w:color w:val="000000"/>
          <w:sz w:val="24"/>
          <w:szCs w:val="24"/>
        </w:rPr>
        <w:t xml:space="preserve">decided upon </w:t>
      </w:r>
      <w:r w:rsidR="007C0F50">
        <w:rPr>
          <w:rFonts w:ascii="Arial" w:hAnsi="Arial" w:cs="Arial"/>
          <w:color w:val="000000"/>
          <w:sz w:val="24"/>
          <w:szCs w:val="24"/>
        </w:rPr>
        <w:t>their candidates</w:t>
      </w:r>
      <w:r w:rsidR="00A70D51" w:rsidRPr="00A70D51">
        <w:rPr>
          <w:rFonts w:ascii="Arial" w:hAnsi="Arial" w:cs="Arial"/>
          <w:color w:val="000000"/>
          <w:sz w:val="24"/>
          <w:szCs w:val="24"/>
        </w:rPr>
        <w:t xml:space="preserve"> at least a year before an election. This is so that there is time for the candidate to get to know the important local issues, meet as many voters as possible, visit community groups and raise their profile in the local media before the election takes place.</w:t>
      </w:r>
    </w:p>
    <w:p w:rsidR="00162585" w:rsidRPr="00A70D51" w:rsidRDefault="00162585" w:rsidP="00162585">
      <w:pPr>
        <w:tabs>
          <w:tab w:val="left" w:pos="2694"/>
        </w:tabs>
        <w:spacing w:line="240" w:lineRule="auto"/>
        <w:rPr>
          <w:rFonts w:ascii="Arial" w:hAnsi="Arial" w:cs="Arial"/>
          <w:color w:val="000000"/>
          <w:sz w:val="24"/>
          <w:szCs w:val="24"/>
        </w:rPr>
      </w:pPr>
    </w:p>
    <w:p w:rsidR="00A941EE" w:rsidRDefault="00E87A17" w:rsidP="00162585">
      <w:pPr>
        <w:tabs>
          <w:tab w:val="left" w:pos="2694"/>
        </w:tabs>
        <w:spacing w:line="240" w:lineRule="auto"/>
        <w:rPr>
          <w:rFonts w:ascii="Arial" w:hAnsi="Arial" w:cs="Arial"/>
          <w:b/>
          <w:color w:val="000000"/>
          <w:sz w:val="24"/>
          <w:szCs w:val="24"/>
        </w:rPr>
      </w:pPr>
      <w:r>
        <w:rPr>
          <w:rFonts w:ascii="Arial" w:hAnsi="Arial" w:cs="Arial"/>
          <w:b/>
          <w:color w:val="000000"/>
          <w:sz w:val="24"/>
          <w:szCs w:val="24"/>
        </w:rPr>
        <w:t xml:space="preserve">What are the </w:t>
      </w:r>
      <w:r w:rsidR="00A70D51" w:rsidRPr="00A70D51">
        <w:rPr>
          <w:rFonts w:ascii="Arial" w:hAnsi="Arial" w:cs="Arial"/>
          <w:b/>
          <w:color w:val="000000"/>
          <w:sz w:val="24"/>
          <w:szCs w:val="24"/>
        </w:rPr>
        <w:t>Next Steps</w:t>
      </w:r>
      <w:r w:rsidR="00853AF9">
        <w:rPr>
          <w:rFonts w:ascii="Arial" w:hAnsi="Arial" w:cs="Arial"/>
          <w:b/>
          <w:color w:val="000000"/>
          <w:sz w:val="24"/>
          <w:szCs w:val="24"/>
        </w:rPr>
        <w:t>?</w:t>
      </w:r>
    </w:p>
    <w:p w:rsidR="00CD50E0" w:rsidRDefault="00A0181F"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 xml:space="preserve">If you intend standing as an Independent Candidate, you can contact the Electoral Office of Northern Ireland who will provide guidance to you on the nomination process. </w:t>
      </w:r>
    </w:p>
    <w:p w:rsidR="00CD50E0" w:rsidRDefault="00A0181F" w:rsidP="00162585">
      <w:pPr>
        <w:pStyle w:val="CM21"/>
        <w:spacing w:after="142"/>
        <w:ind w:right="192"/>
        <w:rPr>
          <w:rFonts w:ascii="Arial" w:hAnsi="Arial" w:cs="Arial"/>
          <w:color w:val="000000"/>
        </w:rPr>
      </w:pPr>
      <w:r>
        <w:rPr>
          <w:rFonts w:ascii="Arial" w:hAnsi="Arial" w:cs="Arial"/>
          <w:color w:val="000000"/>
        </w:rPr>
        <w:t xml:space="preserve">If you </w:t>
      </w:r>
      <w:r w:rsidR="00CD50E0">
        <w:rPr>
          <w:rFonts w:ascii="Arial" w:hAnsi="Arial" w:cs="Arial"/>
          <w:color w:val="000000"/>
        </w:rPr>
        <w:t xml:space="preserve">are interested in standing for a political party, </w:t>
      </w:r>
      <w:r w:rsidR="0095085D">
        <w:rPr>
          <w:rFonts w:ascii="Arial" w:hAnsi="Arial" w:cs="Arial"/>
          <w:color w:val="000000"/>
        </w:rPr>
        <w:t xml:space="preserve">you should </w:t>
      </w:r>
      <w:r w:rsidR="00CD50E0">
        <w:rPr>
          <w:rFonts w:ascii="Arial" w:hAnsi="Arial" w:cs="Arial"/>
          <w:color w:val="000000"/>
        </w:rPr>
        <w:t>contact the local Party Constituency Office to express your interest</w:t>
      </w:r>
      <w:r w:rsidR="0095085D">
        <w:rPr>
          <w:rFonts w:ascii="Arial" w:hAnsi="Arial" w:cs="Arial"/>
          <w:color w:val="000000"/>
        </w:rPr>
        <w:t>.</w:t>
      </w:r>
      <w:r w:rsidR="00CD50E0">
        <w:rPr>
          <w:rFonts w:ascii="Arial" w:hAnsi="Arial" w:cs="Arial"/>
          <w:color w:val="000000"/>
        </w:rPr>
        <w:t xml:space="preserve"> </w:t>
      </w:r>
      <w:r w:rsidR="00CD50E0" w:rsidRPr="00A70D51">
        <w:rPr>
          <w:rFonts w:ascii="Arial" w:hAnsi="Arial" w:cs="Arial"/>
          <w:color w:val="000000"/>
        </w:rPr>
        <w:t xml:space="preserve">Don’t worry if you’re not already a party member as they will be able to go through all the options with you. Some parties have special training and encouragement schemes for new candidates. </w:t>
      </w:r>
    </w:p>
    <w:p w:rsidR="0095085D" w:rsidRDefault="007C0F50"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T</w:t>
      </w:r>
      <w:r w:rsidR="00853AF9">
        <w:rPr>
          <w:rFonts w:ascii="Arial" w:hAnsi="Arial" w:cs="Arial"/>
          <w:color w:val="000000"/>
          <w:sz w:val="24"/>
          <w:szCs w:val="24"/>
        </w:rPr>
        <w:t>o stand in the election, al</w:t>
      </w:r>
      <w:r w:rsidR="0095085D">
        <w:rPr>
          <w:rFonts w:ascii="Arial" w:hAnsi="Arial" w:cs="Arial"/>
          <w:color w:val="000000"/>
          <w:sz w:val="24"/>
          <w:szCs w:val="24"/>
        </w:rPr>
        <w:t xml:space="preserve">l candidates are required to submit a nomination paper to the local Council within the specified deadline. </w:t>
      </w:r>
      <w:r w:rsidR="00853AF9">
        <w:rPr>
          <w:rFonts w:ascii="Arial" w:hAnsi="Arial" w:cs="Arial"/>
          <w:color w:val="000000"/>
          <w:sz w:val="24"/>
          <w:szCs w:val="24"/>
        </w:rPr>
        <w:t xml:space="preserve">The </w:t>
      </w:r>
      <w:r w:rsidR="0095085D">
        <w:rPr>
          <w:rFonts w:ascii="Arial" w:hAnsi="Arial" w:cs="Arial"/>
          <w:color w:val="000000"/>
          <w:sz w:val="24"/>
          <w:szCs w:val="24"/>
        </w:rPr>
        <w:t>nomination paper</w:t>
      </w:r>
      <w:r>
        <w:rPr>
          <w:rFonts w:ascii="Arial" w:hAnsi="Arial" w:cs="Arial"/>
          <w:color w:val="000000"/>
          <w:sz w:val="24"/>
          <w:szCs w:val="24"/>
        </w:rPr>
        <w:t xml:space="preserve"> has to be signed by 10 subscribers</w:t>
      </w:r>
      <w:r w:rsidR="0095085D">
        <w:rPr>
          <w:rFonts w:ascii="Arial" w:hAnsi="Arial" w:cs="Arial"/>
          <w:color w:val="000000"/>
          <w:sz w:val="24"/>
          <w:szCs w:val="24"/>
        </w:rPr>
        <w:t xml:space="preserve"> who are </w:t>
      </w:r>
      <w:r w:rsidR="00A70D51" w:rsidRPr="00A70D51">
        <w:rPr>
          <w:rFonts w:ascii="Arial" w:hAnsi="Arial" w:cs="Arial"/>
          <w:color w:val="000000"/>
          <w:sz w:val="24"/>
          <w:szCs w:val="24"/>
        </w:rPr>
        <w:t xml:space="preserve">registered electors in the </w:t>
      </w:r>
      <w:r w:rsidR="00E87A17">
        <w:rPr>
          <w:rFonts w:ascii="Arial" w:hAnsi="Arial" w:cs="Arial"/>
          <w:color w:val="000000"/>
          <w:sz w:val="24"/>
          <w:szCs w:val="24"/>
        </w:rPr>
        <w:t xml:space="preserve">specific </w:t>
      </w:r>
      <w:r w:rsidR="0095085D">
        <w:rPr>
          <w:rFonts w:ascii="Arial" w:hAnsi="Arial" w:cs="Arial"/>
          <w:color w:val="000000"/>
          <w:sz w:val="24"/>
          <w:szCs w:val="24"/>
        </w:rPr>
        <w:t xml:space="preserve">District Electoral Area in which </w:t>
      </w:r>
      <w:r w:rsidR="00853AF9">
        <w:rPr>
          <w:rFonts w:ascii="Arial" w:hAnsi="Arial" w:cs="Arial"/>
          <w:color w:val="000000"/>
          <w:sz w:val="24"/>
          <w:szCs w:val="24"/>
        </w:rPr>
        <w:t>you wish to stand</w:t>
      </w:r>
      <w:r w:rsidR="00A70D51" w:rsidRPr="00A70D51">
        <w:rPr>
          <w:rFonts w:ascii="Arial" w:hAnsi="Arial" w:cs="Arial"/>
          <w:color w:val="000000"/>
          <w:sz w:val="24"/>
          <w:szCs w:val="24"/>
        </w:rPr>
        <w:t>.</w:t>
      </w:r>
    </w:p>
    <w:p w:rsidR="0095085D" w:rsidRDefault="0095085D"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 xml:space="preserve">Detailed guidance and all associated forms </w:t>
      </w:r>
      <w:r w:rsidR="00853AF9">
        <w:rPr>
          <w:rFonts w:ascii="Arial" w:hAnsi="Arial" w:cs="Arial"/>
          <w:color w:val="000000"/>
          <w:sz w:val="24"/>
          <w:szCs w:val="24"/>
        </w:rPr>
        <w:t xml:space="preserve">relating to the nomination process and all aspects of the election are </w:t>
      </w:r>
      <w:r>
        <w:rPr>
          <w:rFonts w:ascii="Arial" w:hAnsi="Arial" w:cs="Arial"/>
          <w:color w:val="000000"/>
          <w:sz w:val="24"/>
          <w:szCs w:val="24"/>
        </w:rPr>
        <w:t>available from the Electoral Office of Northern Ireland. Contact details are as follows:</w:t>
      </w:r>
    </w:p>
    <w:p w:rsidR="00853AF9" w:rsidRDefault="00853AF9"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Website:</w:t>
      </w:r>
      <w:r w:rsidRPr="00853AF9">
        <w:t xml:space="preserve"> </w:t>
      </w:r>
      <w:r w:rsidR="00FF7C3F">
        <w:tab/>
      </w:r>
      <w:r>
        <w:rPr>
          <w:rFonts w:ascii="Arial" w:hAnsi="Arial" w:cs="Arial"/>
          <w:color w:val="000000"/>
          <w:sz w:val="24"/>
          <w:szCs w:val="24"/>
        </w:rPr>
        <w:t>www.eoni.org.uk</w:t>
      </w:r>
    </w:p>
    <w:p w:rsidR="00853AF9" w:rsidRPr="007C0F50" w:rsidRDefault="00853AF9"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Email:</w:t>
      </w:r>
      <w:r w:rsidRPr="00853AF9">
        <w:rPr>
          <w:rFonts w:ascii="Arial" w:hAnsi="Arial" w:cs="Arial"/>
          <w:color w:val="343434"/>
          <w:sz w:val="20"/>
          <w:szCs w:val="20"/>
        </w:rPr>
        <w:t xml:space="preserve"> </w:t>
      </w:r>
      <w:r w:rsidR="00FF7C3F">
        <w:rPr>
          <w:rFonts w:ascii="Arial" w:hAnsi="Arial" w:cs="Arial"/>
          <w:color w:val="343434"/>
          <w:sz w:val="20"/>
          <w:szCs w:val="20"/>
        </w:rPr>
        <w:tab/>
      </w:r>
      <w:hyperlink r:id="rId7" w:history="1">
        <w:r w:rsidRPr="007C0F50">
          <w:rPr>
            <w:rStyle w:val="Hyperlink"/>
            <w:rFonts w:ascii="Arial" w:hAnsi="Arial" w:cs="Arial"/>
            <w:sz w:val="24"/>
            <w:szCs w:val="24"/>
          </w:rPr>
          <w:t>info@eoni.org.uk</w:t>
        </w:r>
      </w:hyperlink>
    </w:p>
    <w:p w:rsidR="00E87A17" w:rsidRDefault="00853AF9"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Address:</w:t>
      </w:r>
      <w:r w:rsidRPr="00853AF9">
        <w:rPr>
          <w:rFonts w:ascii="Arial" w:hAnsi="Arial" w:cs="Arial"/>
          <w:color w:val="000000"/>
          <w:sz w:val="24"/>
          <w:szCs w:val="24"/>
        </w:rPr>
        <w:t xml:space="preserve"> </w:t>
      </w:r>
      <w:r w:rsidR="00FF7C3F">
        <w:rPr>
          <w:rFonts w:ascii="Arial" w:hAnsi="Arial" w:cs="Arial"/>
          <w:color w:val="000000"/>
          <w:sz w:val="24"/>
          <w:szCs w:val="24"/>
        </w:rPr>
        <w:tab/>
      </w:r>
      <w:r w:rsidR="00E87A17">
        <w:rPr>
          <w:rFonts w:ascii="Arial" w:hAnsi="Arial" w:cs="Arial"/>
          <w:color w:val="000000"/>
          <w:sz w:val="24"/>
          <w:szCs w:val="24"/>
        </w:rPr>
        <w:t>St. Anne</w:t>
      </w:r>
      <w:r w:rsidR="00A941EE">
        <w:rPr>
          <w:rFonts w:ascii="Arial" w:hAnsi="Arial" w:cs="Arial"/>
          <w:color w:val="000000"/>
          <w:sz w:val="24"/>
          <w:szCs w:val="24"/>
        </w:rPr>
        <w:t>’</w:t>
      </w:r>
      <w:r w:rsidR="00E87A17">
        <w:rPr>
          <w:rFonts w:ascii="Arial" w:hAnsi="Arial" w:cs="Arial"/>
          <w:color w:val="000000"/>
          <w:sz w:val="24"/>
          <w:szCs w:val="24"/>
        </w:rPr>
        <w:t>s House, 15 Church Street, Belfast BT1 1ER</w:t>
      </w:r>
    </w:p>
    <w:p w:rsidR="00853AF9" w:rsidRDefault="00853AF9" w:rsidP="00162585">
      <w:pPr>
        <w:tabs>
          <w:tab w:val="left" w:pos="2694"/>
        </w:tabs>
        <w:spacing w:line="240" w:lineRule="auto"/>
        <w:rPr>
          <w:rFonts w:ascii="Arial" w:hAnsi="Arial" w:cs="Arial"/>
          <w:color w:val="000000"/>
          <w:sz w:val="24"/>
          <w:szCs w:val="24"/>
        </w:rPr>
      </w:pPr>
      <w:r>
        <w:rPr>
          <w:rFonts w:ascii="Arial" w:hAnsi="Arial" w:cs="Arial"/>
          <w:color w:val="000000"/>
          <w:sz w:val="24"/>
          <w:szCs w:val="24"/>
        </w:rPr>
        <w:t xml:space="preserve">Tel: </w:t>
      </w:r>
      <w:r w:rsidR="00FF7C3F">
        <w:rPr>
          <w:rFonts w:ascii="Arial" w:hAnsi="Arial" w:cs="Arial"/>
          <w:color w:val="000000"/>
          <w:sz w:val="24"/>
          <w:szCs w:val="24"/>
        </w:rPr>
        <w:tab/>
      </w:r>
      <w:r w:rsidR="00E87A17">
        <w:rPr>
          <w:rFonts w:ascii="Arial" w:hAnsi="Arial" w:cs="Arial"/>
          <w:color w:val="000000"/>
          <w:sz w:val="24"/>
          <w:szCs w:val="24"/>
        </w:rPr>
        <w:t>08004320712</w:t>
      </w:r>
    </w:p>
    <w:sectPr w:rsidR="00853A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3D3" w:rsidRDefault="001943D3" w:rsidP="001943D3">
      <w:pPr>
        <w:spacing w:after="0" w:line="240" w:lineRule="auto"/>
      </w:pPr>
      <w:r>
        <w:separator/>
      </w:r>
    </w:p>
  </w:endnote>
  <w:endnote w:type="continuationSeparator" w:id="0">
    <w:p w:rsidR="001943D3" w:rsidRDefault="001943D3" w:rsidP="0019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D3" w:rsidRDefault="00194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D3" w:rsidRDefault="00194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D3" w:rsidRDefault="00194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3D3" w:rsidRDefault="001943D3" w:rsidP="001943D3">
      <w:pPr>
        <w:spacing w:after="0" w:line="240" w:lineRule="auto"/>
      </w:pPr>
      <w:r>
        <w:separator/>
      </w:r>
    </w:p>
  </w:footnote>
  <w:footnote w:type="continuationSeparator" w:id="0">
    <w:p w:rsidR="001943D3" w:rsidRDefault="001943D3" w:rsidP="00194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D3" w:rsidRDefault="00194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D3" w:rsidRDefault="00194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D3" w:rsidRDefault="00194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36EC9"/>
    <w:multiLevelType w:val="hybridMultilevel"/>
    <w:tmpl w:val="BC4EA8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4B856737"/>
    <w:multiLevelType w:val="hybridMultilevel"/>
    <w:tmpl w:val="DE3C4C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50E515F6"/>
    <w:multiLevelType w:val="hybridMultilevel"/>
    <w:tmpl w:val="79788146"/>
    <w:lvl w:ilvl="0" w:tplc="5E86D1C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69E72282"/>
    <w:multiLevelType w:val="hybridMultilevel"/>
    <w:tmpl w:val="CDA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51"/>
    <w:rsid w:val="0012021C"/>
    <w:rsid w:val="00162585"/>
    <w:rsid w:val="001943D3"/>
    <w:rsid w:val="00194D0A"/>
    <w:rsid w:val="001E3FC1"/>
    <w:rsid w:val="00395CAB"/>
    <w:rsid w:val="00423273"/>
    <w:rsid w:val="004E75BF"/>
    <w:rsid w:val="006F7683"/>
    <w:rsid w:val="00734F8B"/>
    <w:rsid w:val="007C0F50"/>
    <w:rsid w:val="00853AF9"/>
    <w:rsid w:val="0095085D"/>
    <w:rsid w:val="00975D3B"/>
    <w:rsid w:val="009A1AC8"/>
    <w:rsid w:val="009E2CF0"/>
    <w:rsid w:val="00A0181F"/>
    <w:rsid w:val="00A3771D"/>
    <w:rsid w:val="00A70D51"/>
    <w:rsid w:val="00A941EE"/>
    <w:rsid w:val="00B14228"/>
    <w:rsid w:val="00B658D4"/>
    <w:rsid w:val="00BE6B14"/>
    <w:rsid w:val="00C6464D"/>
    <w:rsid w:val="00CD50E0"/>
    <w:rsid w:val="00E33F17"/>
    <w:rsid w:val="00E87A17"/>
    <w:rsid w:val="00E971FD"/>
    <w:rsid w:val="00FF0935"/>
    <w:rsid w:val="00FF7070"/>
    <w:rsid w:val="00FF7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0FF198D-FB26-4B5F-B685-BF4CBAF0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3">
    <w:name w:val="CM23"/>
    <w:basedOn w:val="Normal"/>
    <w:next w:val="Normal"/>
    <w:uiPriority w:val="99"/>
    <w:rsid w:val="00A70D51"/>
    <w:pPr>
      <w:autoSpaceDE w:val="0"/>
      <w:autoSpaceDN w:val="0"/>
      <w:adjustRightInd w:val="0"/>
      <w:spacing w:after="0" w:line="240" w:lineRule="auto"/>
    </w:pPr>
    <w:rPr>
      <w:rFonts w:ascii="Arial MT" w:hAnsi="Arial MT"/>
      <w:sz w:val="24"/>
      <w:szCs w:val="24"/>
    </w:rPr>
  </w:style>
  <w:style w:type="paragraph" w:customStyle="1" w:styleId="CM21">
    <w:name w:val="CM21"/>
    <w:basedOn w:val="Normal"/>
    <w:next w:val="Normal"/>
    <w:uiPriority w:val="99"/>
    <w:rsid w:val="00A70D51"/>
    <w:pPr>
      <w:autoSpaceDE w:val="0"/>
      <w:autoSpaceDN w:val="0"/>
      <w:adjustRightInd w:val="0"/>
      <w:spacing w:after="0" w:line="240" w:lineRule="auto"/>
    </w:pPr>
    <w:rPr>
      <w:rFonts w:ascii="Arial MT" w:hAnsi="Arial MT"/>
      <w:sz w:val="24"/>
      <w:szCs w:val="24"/>
    </w:rPr>
  </w:style>
  <w:style w:type="paragraph" w:styleId="ListParagraph">
    <w:name w:val="List Paragraph"/>
    <w:basedOn w:val="Normal"/>
    <w:uiPriority w:val="34"/>
    <w:qFormat/>
    <w:rsid w:val="009A1AC8"/>
    <w:pPr>
      <w:ind w:left="720"/>
      <w:contextualSpacing/>
    </w:pPr>
  </w:style>
  <w:style w:type="character" w:styleId="Hyperlink">
    <w:name w:val="Hyperlink"/>
    <w:basedOn w:val="DefaultParagraphFont"/>
    <w:uiPriority w:val="99"/>
    <w:semiHidden/>
    <w:unhideWhenUsed/>
    <w:rsid w:val="00853AF9"/>
    <w:rPr>
      <w:strike w:val="0"/>
      <w:dstrike w:val="0"/>
      <w:color w:val="343434"/>
      <w:u w:val="none"/>
      <w:effect w:val="none"/>
    </w:rPr>
  </w:style>
  <w:style w:type="paragraph" w:styleId="BalloonText">
    <w:name w:val="Balloon Text"/>
    <w:basedOn w:val="Normal"/>
    <w:link w:val="BalloonTextChar"/>
    <w:uiPriority w:val="99"/>
    <w:semiHidden/>
    <w:unhideWhenUsed/>
    <w:rsid w:val="00E33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17"/>
    <w:rPr>
      <w:rFonts w:ascii="Segoe UI" w:hAnsi="Segoe UI" w:cs="Segoe UI"/>
      <w:sz w:val="18"/>
      <w:szCs w:val="18"/>
    </w:rPr>
  </w:style>
  <w:style w:type="paragraph" w:styleId="Header">
    <w:name w:val="header"/>
    <w:basedOn w:val="Normal"/>
    <w:link w:val="HeaderChar"/>
    <w:uiPriority w:val="99"/>
    <w:unhideWhenUsed/>
    <w:rsid w:val="0019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3D3"/>
  </w:style>
  <w:style w:type="paragraph" w:styleId="Footer">
    <w:name w:val="footer"/>
    <w:basedOn w:val="Normal"/>
    <w:link w:val="FooterChar"/>
    <w:uiPriority w:val="99"/>
    <w:unhideWhenUsed/>
    <w:rsid w:val="0019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eoni.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Derry City and Strabane District Council</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Henderson</dc:creator>
  <cp:keywords/>
  <dc:description/>
  <cp:lastModifiedBy>Sharon Maxwell</cp:lastModifiedBy>
  <cp:revision>19</cp:revision>
  <cp:lastPrinted>2017-01-13T15:34:00Z</cp:lastPrinted>
  <dcterms:created xsi:type="dcterms:W3CDTF">2017-01-12T16:01:00Z</dcterms:created>
  <dcterms:modified xsi:type="dcterms:W3CDTF">2017-05-02T10:22:00Z</dcterms:modified>
</cp:coreProperties>
</file>